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CE647" w14:textId="0D8E9762" w:rsidR="00DD1ED2" w:rsidRPr="00696740"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sidRPr="00696740">
        <w:rPr>
          <w:rFonts w:asciiTheme="minorHAnsi" w:hAnsiTheme="minorHAnsi" w:cstheme="minorHAnsi"/>
          <w:b/>
          <w:sz w:val="36"/>
          <w:szCs w:val="36"/>
        </w:rPr>
        <w:t>Tabulka ostatních výrobků</w:t>
      </w:r>
    </w:p>
    <w:p w14:paraId="70571A86" w14:textId="72078AD7" w:rsidR="00115801"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1B3309">
        <w:rPr>
          <w:smallCaps/>
          <w:highlight w:val="lightGray"/>
        </w:rPr>
        <w:fldChar w:fldCharType="begin"/>
      </w:r>
      <w:r w:rsidRPr="001B3309">
        <w:rPr>
          <w:smallCaps/>
          <w:highlight w:val="lightGray"/>
        </w:rPr>
        <w:instrText xml:space="preserve"> TOC \o "1-5" \h \z \u </w:instrText>
      </w:r>
      <w:r w:rsidRPr="001B3309">
        <w:rPr>
          <w:smallCaps/>
          <w:highlight w:val="lightGray"/>
        </w:rPr>
        <w:fldChar w:fldCharType="separate"/>
      </w:r>
      <w:hyperlink w:anchor="_Toc165039442" w:history="1">
        <w:r w:rsidR="00115801" w:rsidRPr="00CD7D27">
          <w:rPr>
            <w:rStyle w:val="Hypertextovodkaz"/>
            <w:noProof/>
          </w:rPr>
          <w:t>1.</w:t>
        </w:r>
        <w:r w:rsidR="00115801">
          <w:rPr>
            <w:rFonts w:eastAsiaTheme="minorEastAsia" w:cstheme="minorBidi"/>
            <w:b w:val="0"/>
            <w:bCs w:val="0"/>
            <w:caps w:val="0"/>
            <w:noProof/>
            <w:kern w:val="2"/>
            <w:sz w:val="22"/>
            <w:szCs w:val="22"/>
            <w:lang w:eastAsia="cs-CZ"/>
            <w14:ligatures w14:val="standardContextual"/>
          </w:rPr>
          <w:tab/>
        </w:r>
        <w:r w:rsidR="00115801" w:rsidRPr="00CD7D27">
          <w:rPr>
            <w:rStyle w:val="Hypertextovodkaz"/>
            <w:noProof/>
          </w:rPr>
          <w:t>OSTATNÍ (X)</w:t>
        </w:r>
        <w:r w:rsidR="00115801">
          <w:rPr>
            <w:noProof/>
            <w:webHidden/>
          </w:rPr>
          <w:tab/>
        </w:r>
        <w:r w:rsidR="00115801">
          <w:rPr>
            <w:noProof/>
            <w:webHidden/>
          </w:rPr>
          <w:fldChar w:fldCharType="begin"/>
        </w:r>
        <w:r w:rsidR="00115801">
          <w:rPr>
            <w:noProof/>
            <w:webHidden/>
          </w:rPr>
          <w:instrText xml:space="preserve"> PAGEREF _Toc165039442 \h </w:instrText>
        </w:r>
        <w:r w:rsidR="00115801">
          <w:rPr>
            <w:noProof/>
            <w:webHidden/>
          </w:rPr>
        </w:r>
        <w:r w:rsidR="00115801">
          <w:rPr>
            <w:noProof/>
            <w:webHidden/>
          </w:rPr>
          <w:fldChar w:fldCharType="separate"/>
        </w:r>
        <w:r w:rsidR="00115801">
          <w:rPr>
            <w:noProof/>
            <w:webHidden/>
          </w:rPr>
          <w:t>2</w:t>
        </w:r>
        <w:r w:rsidR="00115801">
          <w:rPr>
            <w:noProof/>
            <w:webHidden/>
          </w:rPr>
          <w:fldChar w:fldCharType="end"/>
        </w:r>
      </w:hyperlink>
    </w:p>
    <w:p w14:paraId="58A17E1D" w14:textId="76EAC3B4"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3" w:history="1">
        <w:r w:rsidRPr="00CD7D27">
          <w:rPr>
            <w:rStyle w:val="Hypertextovodkaz"/>
            <w:noProof/>
          </w:rPr>
          <w:t>X.1</w:t>
        </w:r>
        <w:r>
          <w:rPr>
            <w:rFonts w:eastAsiaTheme="minorEastAsia" w:cstheme="minorBidi"/>
            <w:smallCaps w:val="0"/>
            <w:noProof/>
            <w:kern w:val="2"/>
            <w:sz w:val="22"/>
            <w:szCs w:val="22"/>
            <w:lang w:eastAsia="cs-CZ"/>
            <w14:ligatures w14:val="standardContextual"/>
          </w:rPr>
          <w:tab/>
        </w:r>
        <w:r w:rsidRPr="00CD7D27">
          <w:rPr>
            <w:rStyle w:val="Hypertextovodkaz"/>
            <w:noProof/>
          </w:rPr>
          <w:t>Přechodová lišta</w:t>
        </w:r>
        <w:r>
          <w:rPr>
            <w:noProof/>
            <w:webHidden/>
          </w:rPr>
          <w:tab/>
        </w:r>
        <w:r>
          <w:rPr>
            <w:noProof/>
            <w:webHidden/>
          </w:rPr>
          <w:fldChar w:fldCharType="begin"/>
        </w:r>
        <w:r>
          <w:rPr>
            <w:noProof/>
            <w:webHidden/>
          </w:rPr>
          <w:instrText xml:space="preserve"> PAGEREF _Toc165039443 \h </w:instrText>
        </w:r>
        <w:r>
          <w:rPr>
            <w:noProof/>
            <w:webHidden/>
          </w:rPr>
        </w:r>
        <w:r>
          <w:rPr>
            <w:noProof/>
            <w:webHidden/>
          </w:rPr>
          <w:fldChar w:fldCharType="separate"/>
        </w:r>
        <w:r>
          <w:rPr>
            <w:noProof/>
            <w:webHidden/>
          </w:rPr>
          <w:t>2</w:t>
        </w:r>
        <w:r>
          <w:rPr>
            <w:noProof/>
            <w:webHidden/>
          </w:rPr>
          <w:fldChar w:fldCharType="end"/>
        </w:r>
      </w:hyperlink>
    </w:p>
    <w:p w14:paraId="46700D0E" w14:textId="5D63E2BF"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4" w:history="1">
        <w:r w:rsidRPr="00CD7D27">
          <w:rPr>
            <w:rStyle w:val="Hypertextovodkaz"/>
            <w:noProof/>
          </w:rPr>
          <w:t>X.2</w:t>
        </w:r>
        <w:r>
          <w:rPr>
            <w:rFonts w:eastAsiaTheme="minorEastAsia" w:cstheme="minorBidi"/>
            <w:smallCaps w:val="0"/>
            <w:noProof/>
            <w:kern w:val="2"/>
            <w:sz w:val="22"/>
            <w:szCs w:val="22"/>
            <w:lang w:eastAsia="cs-CZ"/>
            <w14:ligatures w14:val="standardContextual"/>
          </w:rPr>
          <w:tab/>
        </w:r>
        <w:r w:rsidRPr="00CD7D27">
          <w:rPr>
            <w:rStyle w:val="Hypertextovodkaz"/>
            <w:noProof/>
          </w:rPr>
          <w:t>Přechodová lišta</w:t>
        </w:r>
        <w:r>
          <w:rPr>
            <w:noProof/>
            <w:webHidden/>
          </w:rPr>
          <w:tab/>
        </w:r>
        <w:r>
          <w:rPr>
            <w:noProof/>
            <w:webHidden/>
          </w:rPr>
          <w:fldChar w:fldCharType="begin"/>
        </w:r>
        <w:r>
          <w:rPr>
            <w:noProof/>
            <w:webHidden/>
          </w:rPr>
          <w:instrText xml:space="preserve"> PAGEREF _Toc165039444 \h </w:instrText>
        </w:r>
        <w:r>
          <w:rPr>
            <w:noProof/>
            <w:webHidden/>
          </w:rPr>
        </w:r>
        <w:r>
          <w:rPr>
            <w:noProof/>
            <w:webHidden/>
          </w:rPr>
          <w:fldChar w:fldCharType="separate"/>
        </w:r>
        <w:r>
          <w:rPr>
            <w:noProof/>
            <w:webHidden/>
          </w:rPr>
          <w:t>2</w:t>
        </w:r>
        <w:r>
          <w:rPr>
            <w:noProof/>
            <w:webHidden/>
          </w:rPr>
          <w:fldChar w:fldCharType="end"/>
        </w:r>
      </w:hyperlink>
    </w:p>
    <w:p w14:paraId="53B1A8DA" w14:textId="4BB36BAE"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5" w:history="1">
        <w:r w:rsidRPr="00CD7D27">
          <w:rPr>
            <w:rStyle w:val="Hypertextovodkaz"/>
            <w:noProof/>
          </w:rPr>
          <w:t>X.3</w:t>
        </w:r>
        <w:r>
          <w:rPr>
            <w:rFonts w:eastAsiaTheme="minorEastAsia" w:cstheme="minorBidi"/>
            <w:smallCaps w:val="0"/>
            <w:noProof/>
            <w:kern w:val="2"/>
            <w:sz w:val="22"/>
            <w:szCs w:val="22"/>
            <w:lang w:eastAsia="cs-CZ"/>
            <w14:ligatures w14:val="standardContextual"/>
          </w:rPr>
          <w:tab/>
        </w:r>
        <w:r w:rsidRPr="00CD7D27">
          <w:rPr>
            <w:rStyle w:val="Hypertextovodkaz"/>
            <w:noProof/>
          </w:rPr>
          <w:t>Přechodová lišta</w:t>
        </w:r>
        <w:r>
          <w:rPr>
            <w:noProof/>
            <w:webHidden/>
          </w:rPr>
          <w:tab/>
        </w:r>
        <w:r>
          <w:rPr>
            <w:noProof/>
            <w:webHidden/>
          </w:rPr>
          <w:fldChar w:fldCharType="begin"/>
        </w:r>
        <w:r>
          <w:rPr>
            <w:noProof/>
            <w:webHidden/>
          </w:rPr>
          <w:instrText xml:space="preserve"> PAGEREF _Toc165039445 \h </w:instrText>
        </w:r>
        <w:r>
          <w:rPr>
            <w:noProof/>
            <w:webHidden/>
          </w:rPr>
        </w:r>
        <w:r>
          <w:rPr>
            <w:noProof/>
            <w:webHidden/>
          </w:rPr>
          <w:fldChar w:fldCharType="separate"/>
        </w:r>
        <w:r>
          <w:rPr>
            <w:noProof/>
            <w:webHidden/>
          </w:rPr>
          <w:t>2</w:t>
        </w:r>
        <w:r>
          <w:rPr>
            <w:noProof/>
            <w:webHidden/>
          </w:rPr>
          <w:fldChar w:fldCharType="end"/>
        </w:r>
      </w:hyperlink>
    </w:p>
    <w:p w14:paraId="61A79A12" w14:textId="675D6446"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6" w:history="1">
        <w:r w:rsidRPr="00CD7D27">
          <w:rPr>
            <w:rStyle w:val="Hypertextovodkaz"/>
            <w:noProof/>
          </w:rPr>
          <w:t>X.4</w:t>
        </w:r>
        <w:r>
          <w:rPr>
            <w:rFonts w:eastAsiaTheme="minorEastAsia" w:cstheme="minorBidi"/>
            <w:smallCaps w:val="0"/>
            <w:noProof/>
            <w:kern w:val="2"/>
            <w:sz w:val="22"/>
            <w:szCs w:val="22"/>
            <w:lang w:eastAsia="cs-CZ"/>
            <w14:ligatures w14:val="standardContextual"/>
          </w:rPr>
          <w:tab/>
        </w:r>
        <w:r w:rsidRPr="00CD7D27">
          <w:rPr>
            <w:rStyle w:val="Hypertextovodkaz"/>
            <w:noProof/>
          </w:rPr>
          <w:t>Revizní dvířka k vodoměru</w:t>
        </w:r>
        <w:r>
          <w:rPr>
            <w:noProof/>
            <w:webHidden/>
          </w:rPr>
          <w:tab/>
        </w:r>
        <w:r>
          <w:rPr>
            <w:noProof/>
            <w:webHidden/>
          </w:rPr>
          <w:fldChar w:fldCharType="begin"/>
        </w:r>
        <w:r>
          <w:rPr>
            <w:noProof/>
            <w:webHidden/>
          </w:rPr>
          <w:instrText xml:space="preserve"> PAGEREF _Toc165039446 \h </w:instrText>
        </w:r>
        <w:r>
          <w:rPr>
            <w:noProof/>
            <w:webHidden/>
          </w:rPr>
        </w:r>
        <w:r>
          <w:rPr>
            <w:noProof/>
            <w:webHidden/>
          </w:rPr>
          <w:fldChar w:fldCharType="separate"/>
        </w:r>
        <w:r>
          <w:rPr>
            <w:noProof/>
            <w:webHidden/>
          </w:rPr>
          <w:t>2</w:t>
        </w:r>
        <w:r>
          <w:rPr>
            <w:noProof/>
            <w:webHidden/>
          </w:rPr>
          <w:fldChar w:fldCharType="end"/>
        </w:r>
      </w:hyperlink>
    </w:p>
    <w:p w14:paraId="75CE8D70" w14:textId="383C2ED0"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7" w:history="1">
        <w:r w:rsidRPr="00CD7D27">
          <w:rPr>
            <w:rStyle w:val="Hypertextovodkaz"/>
            <w:noProof/>
          </w:rPr>
          <w:t>X.5</w:t>
        </w:r>
        <w:r>
          <w:rPr>
            <w:rFonts w:eastAsiaTheme="minorEastAsia" w:cstheme="minorBidi"/>
            <w:smallCaps w:val="0"/>
            <w:noProof/>
            <w:kern w:val="2"/>
            <w:sz w:val="22"/>
            <w:szCs w:val="22"/>
            <w:lang w:eastAsia="cs-CZ"/>
            <w14:ligatures w14:val="standardContextual"/>
          </w:rPr>
          <w:tab/>
        </w:r>
        <w:r w:rsidRPr="00CD7D27">
          <w:rPr>
            <w:rStyle w:val="Hypertextovodkaz"/>
            <w:noProof/>
          </w:rPr>
          <w:t>Revizní dvířka do SDK podhledu</w:t>
        </w:r>
        <w:r>
          <w:rPr>
            <w:noProof/>
            <w:webHidden/>
          </w:rPr>
          <w:tab/>
        </w:r>
        <w:r>
          <w:rPr>
            <w:noProof/>
            <w:webHidden/>
          </w:rPr>
          <w:fldChar w:fldCharType="begin"/>
        </w:r>
        <w:r>
          <w:rPr>
            <w:noProof/>
            <w:webHidden/>
          </w:rPr>
          <w:instrText xml:space="preserve"> PAGEREF _Toc165039447 \h </w:instrText>
        </w:r>
        <w:r>
          <w:rPr>
            <w:noProof/>
            <w:webHidden/>
          </w:rPr>
        </w:r>
        <w:r>
          <w:rPr>
            <w:noProof/>
            <w:webHidden/>
          </w:rPr>
          <w:fldChar w:fldCharType="separate"/>
        </w:r>
        <w:r>
          <w:rPr>
            <w:noProof/>
            <w:webHidden/>
          </w:rPr>
          <w:t>2</w:t>
        </w:r>
        <w:r>
          <w:rPr>
            <w:noProof/>
            <w:webHidden/>
          </w:rPr>
          <w:fldChar w:fldCharType="end"/>
        </w:r>
      </w:hyperlink>
    </w:p>
    <w:p w14:paraId="1014E6EB" w14:textId="6C535D87"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8" w:history="1">
        <w:r w:rsidRPr="00CD7D27">
          <w:rPr>
            <w:rStyle w:val="Hypertextovodkaz"/>
            <w:noProof/>
          </w:rPr>
          <w:t>X.6</w:t>
        </w:r>
        <w:r>
          <w:rPr>
            <w:rFonts w:eastAsiaTheme="minorEastAsia" w:cstheme="minorBidi"/>
            <w:smallCaps w:val="0"/>
            <w:noProof/>
            <w:kern w:val="2"/>
            <w:sz w:val="22"/>
            <w:szCs w:val="22"/>
            <w:lang w:eastAsia="cs-CZ"/>
            <w14:ligatures w14:val="standardContextual"/>
          </w:rPr>
          <w:tab/>
        </w:r>
        <w:r w:rsidRPr="00CD7D27">
          <w:rPr>
            <w:rStyle w:val="Hypertextovodkaz"/>
            <w:noProof/>
          </w:rPr>
          <w:t>Větrací mřížka</w:t>
        </w:r>
        <w:r>
          <w:rPr>
            <w:noProof/>
            <w:webHidden/>
          </w:rPr>
          <w:tab/>
        </w:r>
        <w:r>
          <w:rPr>
            <w:noProof/>
            <w:webHidden/>
          </w:rPr>
          <w:fldChar w:fldCharType="begin"/>
        </w:r>
        <w:r>
          <w:rPr>
            <w:noProof/>
            <w:webHidden/>
          </w:rPr>
          <w:instrText xml:space="preserve"> PAGEREF _Toc165039448 \h </w:instrText>
        </w:r>
        <w:r>
          <w:rPr>
            <w:noProof/>
            <w:webHidden/>
          </w:rPr>
        </w:r>
        <w:r>
          <w:rPr>
            <w:noProof/>
            <w:webHidden/>
          </w:rPr>
          <w:fldChar w:fldCharType="separate"/>
        </w:r>
        <w:r>
          <w:rPr>
            <w:noProof/>
            <w:webHidden/>
          </w:rPr>
          <w:t>2</w:t>
        </w:r>
        <w:r>
          <w:rPr>
            <w:noProof/>
            <w:webHidden/>
          </w:rPr>
          <w:fldChar w:fldCharType="end"/>
        </w:r>
      </w:hyperlink>
    </w:p>
    <w:p w14:paraId="0CEB8823" w14:textId="0A71A263" w:rsidR="00115801" w:rsidRDefault="00115801">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39449" w:history="1">
        <w:r w:rsidRPr="00CD7D27">
          <w:rPr>
            <w:rStyle w:val="Hypertextovodkaz"/>
            <w:noProof/>
          </w:rPr>
          <w:t>X.7</w:t>
        </w:r>
        <w:r>
          <w:rPr>
            <w:rFonts w:eastAsiaTheme="minorEastAsia" w:cstheme="minorBidi"/>
            <w:smallCaps w:val="0"/>
            <w:noProof/>
            <w:kern w:val="2"/>
            <w:sz w:val="22"/>
            <w:szCs w:val="22"/>
            <w:lang w:eastAsia="cs-CZ"/>
            <w14:ligatures w14:val="standardContextual"/>
          </w:rPr>
          <w:tab/>
        </w:r>
        <w:r w:rsidRPr="00CD7D27">
          <w:rPr>
            <w:rStyle w:val="Hypertextovodkaz"/>
            <w:noProof/>
          </w:rPr>
          <w:t>Revizní dvířka k čístícímu kusu kanalizace</w:t>
        </w:r>
        <w:r>
          <w:rPr>
            <w:noProof/>
            <w:webHidden/>
          </w:rPr>
          <w:tab/>
        </w:r>
        <w:r>
          <w:rPr>
            <w:noProof/>
            <w:webHidden/>
          </w:rPr>
          <w:fldChar w:fldCharType="begin"/>
        </w:r>
        <w:r>
          <w:rPr>
            <w:noProof/>
            <w:webHidden/>
          </w:rPr>
          <w:instrText xml:space="preserve"> PAGEREF _Toc165039449 \h </w:instrText>
        </w:r>
        <w:r>
          <w:rPr>
            <w:noProof/>
            <w:webHidden/>
          </w:rPr>
        </w:r>
        <w:r>
          <w:rPr>
            <w:noProof/>
            <w:webHidden/>
          </w:rPr>
          <w:fldChar w:fldCharType="separate"/>
        </w:r>
        <w:r>
          <w:rPr>
            <w:noProof/>
            <w:webHidden/>
          </w:rPr>
          <w:t>3</w:t>
        </w:r>
        <w:r>
          <w:rPr>
            <w:noProof/>
            <w:webHidden/>
          </w:rPr>
          <w:fldChar w:fldCharType="end"/>
        </w:r>
      </w:hyperlink>
    </w:p>
    <w:p w14:paraId="7673A94B" w14:textId="42D2541F" w:rsidR="00E330A9" w:rsidRPr="001B3309" w:rsidRDefault="00E32ED0" w:rsidP="00C9661E">
      <w:pPr>
        <w:jc w:val="both"/>
        <w:rPr>
          <w:rFonts w:ascii="Arial" w:eastAsia="Times New Roman" w:hAnsi="Arial" w:cs="Times New Roman"/>
          <w:b/>
          <w:sz w:val="24"/>
          <w:szCs w:val="20"/>
          <w:highlight w:val="lightGray"/>
          <w:u w:val="single"/>
          <w:lang w:eastAsia="cs-CZ"/>
        </w:rPr>
      </w:pPr>
      <w:r w:rsidRPr="001B3309">
        <w:rPr>
          <w:rFonts w:cstheme="minorHAnsi"/>
          <w:smallCaps/>
          <w:sz w:val="20"/>
          <w:szCs w:val="20"/>
          <w:highlight w:val="lightGray"/>
        </w:rPr>
        <w:fldChar w:fldCharType="end"/>
      </w:r>
      <w:r w:rsidR="00E330A9" w:rsidRPr="001B3309">
        <w:rPr>
          <w:highlight w:val="lightGray"/>
        </w:rPr>
        <w:br w:type="page"/>
      </w:r>
    </w:p>
    <w:p w14:paraId="647EFB51" w14:textId="38504BF2" w:rsidR="0096073E" w:rsidRPr="001B3309" w:rsidRDefault="0096073E" w:rsidP="00C9661E">
      <w:pPr>
        <w:pStyle w:val="Nadpis1"/>
        <w:jc w:val="both"/>
      </w:pPr>
      <w:bookmarkStart w:id="1" w:name="_Toc165039442"/>
      <w:bookmarkEnd w:id="0"/>
      <w:r w:rsidRPr="001B3309">
        <w:lastRenderedPageBreak/>
        <w:t>OSTATNÍ (X)</w:t>
      </w:r>
      <w:bookmarkEnd w:id="1"/>
    </w:p>
    <w:p w14:paraId="29458E8D" w14:textId="77777777" w:rsidR="008253C3" w:rsidRPr="001B3309" w:rsidRDefault="008253C3" w:rsidP="00C9661E">
      <w:pPr>
        <w:jc w:val="both"/>
      </w:pPr>
    </w:p>
    <w:p w14:paraId="445C452F" w14:textId="56BF9CCB" w:rsidR="00B33DBD" w:rsidRPr="001B3309" w:rsidRDefault="00B33DBD" w:rsidP="00B33DBD">
      <w:pPr>
        <w:pStyle w:val="Nadpis2"/>
        <w:numPr>
          <w:ilvl w:val="0"/>
          <w:numId w:val="0"/>
        </w:numPr>
        <w:jc w:val="both"/>
      </w:pPr>
      <w:bookmarkStart w:id="2" w:name="_Toc165039443"/>
      <w:r w:rsidRPr="001B3309">
        <w:t>X.</w:t>
      </w:r>
      <w:r w:rsidR="001B3309" w:rsidRPr="001B3309">
        <w:t>1</w:t>
      </w:r>
      <w:r w:rsidRPr="001B3309">
        <w:tab/>
        <w:t>Přechodová lišta</w:t>
      </w:r>
      <w:bookmarkEnd w:id="2"/>
      <w:r w:rsidRPr="001B3309">
        <w:t xml:space="preserve"> </w:t>
      </w:r>
    </w:p>
    <w:p w14:paraId="22D6F88A" w14:textId="77777777" w:rsidR="00B33DBD" w:rsidRPr="001B3309" w:rsidRDefault="00B33DBD" w:rsidP="00B33DBD">
      <w:pPr>
        <w:tabs>
          <w:tab w:val="left" w:pos="2268"/>
        </w:tabs>
        <w:ind w:left="1560" w:hanging="1560"/>
        <w:jc w:val="both"/>
        <w:rPr>
          <w:rFonts w:cs="Arial"/>
        </w:rPr>
      </w:pPr>
      <w:r w:rsidRPr="001B3309">
        <w:rPr>
          <w:rFonts w:cs="Arial"/>
        </w:rPr>
        <w:t>Umístění:</w:t>
      </w:r>
      <w:r w:rsidRPr="001B3309">
        <w:rPr>
          <w:rFonts w:cs="Arial"/>
        </w:rPr>
        <w:tab/>
        <w:t xml:space="preserve">Na rozhraní podlah </w:t>
      </w:r>
    </w:p>
    <w:p w14:paraId="2C097F28" w14:textId="0B471139" w:rsidR="00B33DBD" w:rsidRPr="00C307A8" w:rsidRDefault="00B33DBD" w:rsidP="00B33DBD">
      <w:pPr>
        <w:tabs>
          <w:tab w:val="left" w:pos="2268"/>
        </w:tabs>
        <w:ind w:left="1560" w:hanging="1560"/>
        <w:jc w:val="both"/>
        <w:rPr>
          <w:rFonts w:cs="Arial"/>
        </w:rPr>
      </w:pPr>
      <w:r w:rsidRPr="00C307A8">
        <w:rPr>
          <w:rFonts w:cs="Arial"/>
        </w:rPr>
        <w:t>Počet:</w:t>
      </w:r>
      <w:r w:rsidRPr="00C307A8">
        <w:rPr>
          <w:rFonts w:cs="Arial"/>
        </w:rPr>
        <w:tab/>
      </w:r>
      <w:r w:rsidR="001B3309" w:rsidRPr="00C307A8">
        <w:rPr>
          <w:rFonts w:cs="Arial"/>
        </w:rPr>
        <w:t>2</w:t>
      </w:r>
      <w:r w:rsidRPr="00C307A8">
        <w:rPr>
          <w:rFonts w:cs="Arial"/>
        </w:rPr>
        <w:t>x</w:t>
      </w:r>
    </w:p>
    <w:p w14:paraId="035FDDC7" w14:textId="10F4B909" w:rsidR="00B33DBD" w:rsidRPr="00C307A8" w:rsidRDefault="00B33DBD" w:rsidP="00B33DBD">
      <w:pPr>
        <w:tabs>
          <w:tab w:val="left" w:pos="2268"/>
        </w:tabs>
        <w:ind w:left="1560" w:hanging="1560"/>
        <w:jc w:val="both"/>
      </w:pPr>
      <w:r w:rsidRPr="00C307A8">
        <w:rPr>
          <w:rFonts w:cs="Arial"/>
        </w:rPr>
        <w:t>Rozměry:</w:t>
      </w:r>
      <w:r w:rsidRPr="00C307A8">
        <w:rPr>
          <w:rFonts w:cs="Arial"/>
        </w:rPr>
        <w:tab/>
        <w:t xml:space="preserve">dl. </w:t>
      </w:r>
      <w:r w:rsidR="001B3309" w:rsidRPr="00C307A8">
        <w:rPr>
          <w:rFonts w:cs="Arial"/>
        </w:rPr>
        <w:t>8</w:t>
      </w:r>
      <w:r w:rsidRPr="00C307A8">
        <w:rPr>
          <w:rFonts w:cs="Arial"/>
        </w:rPr>
        <w:t>00</w:t>
      </w:r>
      <w:r w:rsidR="007D51C0" w:rsidRPr="00C307A8">
        <w:rPr>
          <w:rFonts w:cs="Arial"/>
        </w:rPr>
        <w:t xml:space="preserve"> </w:t>
      </w:r>
      <w:r w:rsidRPr="00C307A8">
        <w:rPr>
          <w:rFonts w:cs="Arial"/>
        </w:rPr>
        <w:t>mm</w:t>
      </w:r>
    </w:p>
    <w:p w14:paraId="0FCBD045" w14:textId="624126E1" w:rsidR="00B33DBD" w:rsidRPr="00C307A8" w:rsidRDefault="00B33DBD" w:rsidP="00B33DBD">
      <w:pPr>
        <w:tabs>
          <w:tab w:val="left" w:pos="2268"/>
        </w:tabs>
        <w:ind w:left="1560" w:hanging="1560"/>
        <w:jc w:val="both"/>
        <w:rPr>
          <w:rFonts w:cs="Arial"/>
        </w:rPr>
      </w:pPr>
      <w:r w:rsidRPr="00C307A8">
        <w:rPr>
          <w:rFonts w:cs="Arial"/>
        </w:rPr>
        <w:t>Popis:</w:t>
      </w:r>
      <w:r w:rsidRPr="00C307A8">
        <w:rPr>
          <w:rFonts w:cs="Arial"/>
        </w:rPr>
        <w:tab/>
      </w:r>
      <w:r w:rsidR="001B3309" w:rsidRPr="00C307A8">
        <w:rPr>
          <w:rFonts w:cs="Arial"/>
        </w:rPr>
        <w:t>Samolepící p</w:t>
      </w:r>
      <w:r w:rsidR="00FE7635" w:rsidRPr="00C307A8">
        <w:rPr>
          <w:rFonts w:cs="Arial"/>
        </w:rPr>
        <w:t>řechodová lišta na rozhraní rozdílných podlah a dekorů, šířky cca 4</w:t>
      </w:r>
      <w:r w:rsidR="001B3309" w:rsidRPr="00C307A8">
        <w:rPr>
          <w:rFonts w:cs="Arial"/>
        </w:rPr>
        <w:t>0</w:t>
      </w:r>
      <w:r w:rsidR="00FE7635" w:rsidRPr="00C307A8">
        <w:rPr>
          <w:rFonts w:cs="Arial"/>
        </w:rPr>
        <w:t xml:space="preserve"> mm</w:t>
      </w:r>
      <w:r w:rsidR="008259D4" w:rsidRPr="00C307A8">
        <w:rPr>
          <w:rFonts w:cs="Arial"/>
        </w:rPr>
        <w:t xml:space="preserve">. </w:t>
      </w:r>
    </w:p>
    <w:p w14:paraId="1901AAA8" w14:textId="2DB4E963" w:rsidR="00B33DBD" w:rsidRPr="00C307A8" w:rsidRDefault="00B33DBD" w:rsidP="00B33DBD">
      <w:pPr>
        <w:tabs>
          <w:tab w:val="left" w:pos="2268"/>
        </w:tabs>
        <w:ind w:left="1560" w:hanging="1560"/>
        <w:jc w:val="both"/>
        <w:rPr>
          <w:rFonts w:cs="Arial"/>
        </w:rPr>
      </w:pPr>
      <w:r w:rsidRPr="00C307A8">
        <w:rPr>
          <w:rFonts w:cs="Arial"/>
        </w:rPr>
        <w:t>Materiál:</w:t>
      </w:r>
      <w:r w:rsidRPr="00C307A8">
        <w:rPr>
          <w:rFonts w:cs="Arial"/>
        </w:rPr>
        <w:tab/>
      </w:r>
      <w:r w:rsidR="001B3309" w:rsidRPr="00C307A8">
        <w:rPr>
          <w:rFonts w:cs="Arial"/>
        </w:rPr>
        <w:t>Eloxovaný hliník</w:t>
      </w:r>
    </w:p>
    <w:p w14:paraId="6FFC9C5C" w14:textId="77777777" w:rsidR="00B33DBD" w:rsidRPr="00C307A8" w:rsidRDefault="00B33DBD" w:rsidP="00B33DBD">
      <w:pPr>
        <w:tabs>
          <w:tab w:val="left" w:pos="2268"/>
        </w:tabs>
        <w:ind w:left="1560" w:hanging="1560"/>
        <w:jc w:val="both"/>
        <w:rPr>
          <w:rFonts w:cs="Arial"/>
        </w:rPr>
      </w:pPr>
      <w:r w:rsidRPr="00C307A8">
        <w:rPr>
          <w:rFonts w:cs="Arial"/>
        </w:rPr>
        <w:t xml:space="preserve">Kotvení: </w:t>
      </w:r>
      <w:r w:rsidRPr="00C307A8">
        <w:rPr>
          <w:rFonts w:cs="Arial"/>
        </w:rPr>
        <w:tab/>
        <w:t xml:space="preserve">Lepení  </w:t>
      </w:r>
    </w:p>
    <w:p w14:paraId="49077181" w14:textId="77777777" w:rsidR="00B33DBD" w:rsidRPr="00C307A8" w:rsidRDefault="00B33DBD" w:rsidP="00B33DBD">
      <w:pPr>
        <w:tabs>
          <w:tab w:val="left" w:pos="2268"/>
        </w:tabs>
        <w:ind w:left="1560" w:hanging="1560"/>
        <w:jc w:val="both"/>
        <w:rPr>
          <w:rFonts w:cs="Arial"/>
        </w:rPr>
      </w:pPr>
      <w:r w:rsidRPr="00C307A8">
        <w:rPr>
          <w:rFonts w:cs="Arial"/>
        </w:rPr>
        <w:t xml:space="preserve">Pozn: </w:t>
      </w:r>
      <w:r w:rsidRPr="00C307A8">
        <w:rPr>
          <w:rFonts w:cs="Arial"/>
        </w:rPr>
        <w:tab/>
        <w:t xml:space="preserve">Rozměry nutné ověřit na stavbě.  </w:t>
      </w:r>
    </w:p>
    <w:p w14:paraId="409C39A5" w14:textId="77777777" w:rsidR="00B33DBD" w:rsidRPr="00C307A8" w:rsidRDefault="00B33DBD" w:rsidP="00C9661E">
      <w:pPr>
        <w:tabs>
          <w:tab w:val="left" w:pos="2268"/>
        </w:tabs>
        <w:jc w:val="both"/>
        <w:rPr>
          <w:rFonts w:cs="Arial"/>
        </w:rPr>
      </w:pPr>
    </w:p>
    <w:p w14:paraId="54B24C92" w14:textId="608B0D10" w:rsidR="00B33DBD" w:rsidRPr="00C307A8" w:rsidRDefault="00B33DBD" w:rsidP="00B33DBD">
      <w:pPr>
        <w:pStyle w:val="Nadpis2"/>
        <w:numPr>
          <w:ilvl w:val="0"/>
          <w:numId w:val="0"/>
        </w:numPr>
        <w:jc w:val="both"/>
      </w:pPr>
      <w:bookmarkStart w:id="3" w:name="_Toc165039444"/>
      <w:r w:rsidRPr="00C307A8">
        <w:t>X.</w:t>
      </w:r>
      <w:r w:rsidR="001B3309" w:rsidRPr="00C307A8">
        <w:t>2</w:t>
      </w:r>
      <w:r w:rsidRPr="00C307A8">
        <w:tab/>
        <w:t>Přechodová lišta</w:t>
      </w:r>
      <w:bookmarkEnd w:id="3"/>
      <w:r w:rsidRPr="00C307A8">
        <w:t xml:space="preserve"> </w:t>
      </w:r>
    </w:p>
    <w:p w14:paraId="57307107" w14:textId="77777777" w:rsidR="00B33DBD" w:rsidRPr="00C307A8" w:rsidRDefault="00B33DBD" w:rsidP="00B33DBD">
      <w:pPr>
        <w:tabs>
          <w:tab w:val="left" w:pos="2268"/>
        </w:tabs>
        <w:ind w:left="1560" w:hanging="1560"/>
        <w:jc w:val="both"/>
        <w:rPr>
          <w:rFonts w:cs="Arial"/>
        </w:rPr>
      </w:pPr>
      <w:r w:rsidRPr="00C307A8">
        <w:rPr>
          <w:rFonts w:cs="Arial"/>
        </w:rPr>
        <w:t>Umístění:</w:t>
      </w:r>
      <w:r w:rsidRPr="00C307A8">
        <w:rPr>
          <w:rFonts w:cs="Arial"/>
        </w:rPr>
        <w:tab/>
        <w:t xml:space="preserve">Na rozhraní podlah </w:t>
      </w:r>
    </w:p>
    <w:p w14:paraId="786CFA46" w14:textId="12F78E45" w:rsidR="00B33DBD" w:rsidRPr="00C307A8" w:rsidRDefault="00B33DBD" w:rsidP="00B33DBD">
      <w:pPr>
        <w:tabs>
          <w:tab w:val="left" w:pos="2268"/>
        </w:tabs>
        <w:ind w:left="1560" w:hanging="1560"/>
        <w:jc w:val="both"/>
        <w:rPr>
          <w:rFonts w:cs="Arial"/>
        </w:rPr>
      </w:pPr>
      <w:r w:rsidRPr="00C307A8">
        <w:rPr>
          <w:rFonts w:cs="Arial"/>
        </w:rPr>
        <w:t>Počet:</w:t>
      </w:r>
      <w:r w:rsidRPr="00C307A8">
        <w:rPr>
          <w:rFonts w:cs="Arial"/>
        </w:rPr>
        <w:tab/>
        <w:t>1x</w:t>
      </w:r>
    </w:p>
    <w:p w14:paraId="07CA3C61" w14:textId="409D9C58" w:rsidR="00B33DBD" w:rsidRPr="00C307A8" w:rsidRDefault="00B33DBD" w:rsidP="00B33DBD">
      <w:pPr>
        <w:tabs>
          <w:tab w:val="left" w:pos="2268"/>
        </w:tabs>
        <w:ind w:left="1560" w:hanging="1560"/>
        <w:jc w:val="both"/>
      </w:pPr>
      <w:r w:rsidRPr="00C307A8">
        <w:rPr>
          <w:rFonts w:cs="Arial"/>
        </w:rPr>
        <w:t>Rozměry:</w:t>
      </w:r>
      <w:r w:rsidRPr="00C307A8">
        <w:rPr>
          <w:rFonts w:cs="Arial"/>
        </w:rPr>
        <w:tab/>
        <w:t xml:space="preserve">dl. </w:t>
      </w:r>
      <w:r w:rsidR="001B3309" w:rsidRPr="00C307A8">
        <w:rPr>
          <w:rFonts w:cs="Arial"/>
        </w:rPr>
        <w:t>6</w:t>
      </w:r>
      <w:r w:rsidRPr="00C307A8">
        <w:rPr>
          <w:rFonts w:cs="Arial"/>
        </w:rPr>
        <w:t>00</w:t>
      </w:r>
      <w:r w:rsidR="007D51C0" w:rsidRPr="00C307A8">
        <w:rPr>
          <w:rFonts w:cs="Arial"/>
        </w:rPr>
        <w:t xml:space="preserve"> </w:t>
      </w:r>
      <w:r w:rsidRPr="00C307A8">
        <w:rPr>
          <w:rFonts w:cs="Arial"/>
        </w:rPr>
        <w:t>mm</w:t>
      </w:r>
    </w:p>
    <w:p w14:paraId="747B0CE8" w14:textId="7266596D" w:rsidR="00B33DBD" w:rsidRPr="00C307A8" w:rsidRDefault="00B33DBD" w:rsidP="00B33DBD">
      <w:pPr>
        <w:tabs>
          <w:tab w:val="left" w:pos="2268"/>
        </w:tabs>
        <w:ind w:left="1560" w:hanging="1560"/>
        <w:jc w:val="both"/>
        <w:rPr>
          <w:rFonts w:cs="Arial"/>
        </w:rPr>
      </w:pPr>
      <w:r w:rsidRPr="00C307A8">
        <w:rPr>
          <w:rFonts w:cs="Arial"/>
        </w:rPr>
        <w:t>Popis:</w:t>
      </w:r>
      <w:r w:rsidRPr="00C307A8">
        <w:rPr>
          <w:rFonts w:cs="Arial"/>
        </w:rPr>
        <w:tab/>
      </w:r>
      <w:r w:rsidR="001B3309" w:rsidRPr="00C307A8">
        <w:rPr>
          <w:rFonts w:cs="Arial"/>
        </w:rPr>
        <w:t>Samolepící přechodová lišta na rozhraní rozdílných podlah a dekorů, šířky cca 40 mm</w:t>
      </w:r>
      <w:r w:rsidR="00C307A8" w:rsidRPr="00C307A8">
        <w:rPr>
          <w:rFonts w:cs="Arial"/>
        </w:rPr>
        <w:t>.</w:t>
      </w:r>
    </w:p>
    <w:p w14:paraId="2FAB1EE9" w14:textId="728BAE59" w:rsidR="00B33DBD" w:rsidRPr="00C307A8" w:rsidRDefault="00B33DBD" w:rsidP="00B33DBD">
      <w:pPr>
        <w:tabs>
          <w:tab w:val="left" w:pos="2268"/>
        </w:tabs>
        <w:ind w:left="1560" w:hanging="1560"/>
        <w:jc w:val="both"/>
        <w:rPr>
          <w:rFonts w:cs="Arial"/>
        </w:rPr>
      </w:pPr>
      <w:r w:rsidRPr="00C307A8">
        <w:rPr>
          <w:rFonts w:cs="Arial"/>
        </w:rPr>
        <w:t>Materiál:</w:t>
      </w:r>
      <w:r w:rsidRPr="00C307A8">
        <w:rPr>
          <w:rFonts w:cs="Arial"/>
        </w:rPr>
        <w:tab/>
      </w:r>
      <w:r w:rsidR="001B3309" w:rsidRPr="00C307A8">
        <w:rPr>
          <w:rFonts w:cs="Arial"/>
        </w:rPr>
        <w:t>Eloxovaný hliník</w:t>
      </w:r>
    </w:p>
    <w:p w14:paraId="52CDA995" w14:textId="77777777" w:rsidR="00B33DBD" w:rsidRPr="00C307A8" w:rsidRDefault="00B33DBD" w:rsidP="00B33DBD">
      <w:pPr>
        <w:tabs>
          <w:tab w:val="left" w:pos="2268"/>
        </w:tabs>
        <w:ind w:left="1560" w:hanging="1560"/>
        <w:jc w:val="both"/>
        <w:rPr>
          <w:rFonts w:cs="Arial"/>
        </w:rPr>
      </w:pPr>
      <w:r w:rsidRPr="00C307A8">
        <w:rPr>
          <w:rFonts w:cs="Arial"/>
        </w:rPr>
        <w:t xml:space="preserve">Kotvení: </w:t>
      </w:r>
      <w:r w:rsidRPr="00C307A8">
        <w:rPr>
          <w:rFonts w:cs="Arial"/>
        </w:rPr>
        <w:tab/>
        <w:t xml:space="preserve">Lepení  </w:t>
      </w:r>
    </w:p>
    <w:p w14:paraId="36EFAA46" w14:textId="77777777" w:rsidR="00B33DBD" w:rsidRPr="00C307A8" w:rsidRDefault="00B33DBD" w:rsidP="00B33DBD">
      <w:pPr>
        <w:tabs>
          <w:tab w:val="left" w:pos="2268"/>
        </w:tabs>
        <w:ind w:left="1560" w:hanging="1560"/>
        <w:jc w:val="both"/>
        <w:rPr>
          <w:rFonts w:cs="Arial"/>
        </w:rPr>
      </w:pPr>
      <w:r w:rsidRPr="00C307A8">
        <w:rPr>
          <w:rFonts w:cs="Arial"/>
        </w:rPr>
        <w:t xml:space="preserve">Pozn: </w:t>
      </w:r>
      <w:r w:rsidRPr="00C307A8">
        <w:rPr>
          <w:rFonts w:cs="Arial"/>
        </w:rPr>
        <w:tab/>
        <w:t xml:space="preserve">Rozměry nutné ověřit na stavbě.  </w:t>
      </w:r>
    </w:p>
    <w:p w14:paraId="34C54BF2" w14:textId="77777777" w:rsidR="00186205" w:rsidRPr="00C307A8" w:rsidRDefault="00186205" w:rsidP="00B33DBD">
      <w:pPr>
        <w:tabs>
          <w:tab w:val="left" w:pos="2268"/>
        </w:tabs>
        <w:ind w:left="1560" w:hanging="1560"/>
        <w:jc w:val="both"/>
        <w:rPr>
          <w:rFonts w:cs="Arial"/>
        </w:rPr>
      </w:pPr>
    </w:p>
    <w:p w14:paraId="1EE784F9" w14:textId="5DDDF8AC" w:rsidR="00186205" w:rsidRPr="00C307A8" w:rsidRDefault="00186205" w:rsidP="00186205">
      <w:pPr>
        <w:pStyle w:val="Nadpis2"/>
        <w:numPr>
          <w:ilvl w:val="0"/>
          <w:numId w:val="0"/>
        </w:numPr>
        <w:jc w:val="both"/>
      </w:pPr>
      <w:bookmarkStart w:id="4" w:name="_Toc165039445"/>
      <w:r w:rsidRPr="006C47EA">
        <w:t>X.</w:t>
      </w:r>
      <w:r w:rsidR="001B3309" w:rsidRPr="006C47EA">
        <w:t>3</w:t>
      </w:r>
      <w:r w:rsidRPr="006C47EA">
        <w:tab/>
        <w:t>Přechodová lišta</w:t>
      </w:r>
      <w:bookmarkEnd w:id="4"/>
      <w:r w:rsidRPr="00C307A8">
        <w:t xml:space="preserve"> </w:t>
      </w:r>
    </w:p>
    <w:p w14:paraId="32E5142F" w14:textId="77777777" w:rsidR="00186205" w:rsidRPr="00C307A8" w:rsidRDefault="00186205" w:rsidP="00186205">
      <w:pPr>
        <w:tabs>
          <w:tab w:val="left" w:pos="2268"/>
        </w:tabs>
        <w:ind w:left="1560" w:hanging="1560"/>
        <w:jc w:val="both"/>
        <w:rPr>
          <w:rFonts w:cs="Arial"/>
        </w:rPr>
      </w:pPr>
      <w:r w:rsidRPr="00C307A8">
        <w:rPr>
          <w:rFonts w:cs="Arial"/>
        </w:rPr>
        <w:t>Umístění:</w:t>
      </w:r>
      <w:r w:rsidRPr="00C307A8">
        <w:rPr>
          <w:rFonts w:cs="Arial"/>
        </w:rPr>
        <w:tab/>
        <w:t xml:space="preserve">Na rozhraní podlah </w:t>
      </w:r>
    </w:p>
    <w:p w14:paraId="19440CBE" w14:textId="77777777" w:rsidR="00186205" w:rsidRPr="00C307A8" w:rsidRDefault="00186205" w:rsidP="00186205">
      <w:pPr>
        <w:tabs>
          <w:tab w:val="left" w:pos="2268"/>
        </w:tabs>
        <w:ind w:left="1560" w:hanging="1560"/>
        <w:jc w:val="both"/>
        <w:rPr>
          <w:rFonts w:cs="Arial"/>
        </w:rPr>
      </w:pPr>
      <w:r w:rsidRPr="00C307A8">
        <w:rPr>
          <w:rFonts w:cs="Arial"/>
        </w:rPr>
        <w:t>Počet:</w:t>
      </w:r>
      <w:r w:rsidRPr="00C307A8">
        <w:rPr>
          <w:rFonts w:cs="Arial"/>
        </w:rPr>
        <w:tab/>
        <w:t>1x</w:t>
      </w:r>
    </w:p>
    <w:p w14:paraId="62A99B4E" w14:textId="1BEE71FE" w:rsidR="00186205" w:rsidRPr="00C307A8" w:rsidRDefault="00186205" w:rsidP="00186205">
      <w:pPr>
        <w:tabs>
          <w:tab w:val="left" w:pos="2268"/>
        </w:tabs>
        <w:ind w:left="1560" w:hanging="1560"/>
        <w:jc w:val="both"/>
      </w:pPr>
      <w:r w:rsidRPr="00C307A8">
        <w:rPr>
          <w:rFonts w:cs="Arial"/>
        </w:rPr>
        <w:t>Rozměry:</w:t>
      </w:r>
      <w:r w:rsidRPr="00C307A8">
        <w:rPr>
          <w:rFonts w:cs="Arial"/>
        </w:rPr>
        <w:tab/>
        <w:t xml:space="preserve">dl. </w:t>
      </w:r>
      <w:r w:rsidR="00C307A8" w:rsidRPr="00C307A8">
        <w:rPr>
          <w:rFonts w:cs="Arial"/>
        </w:rPr>
        <w:t>700</w:t>
      </w:r>
      <w:r w:rsidR="007D51C0" w:rsidRPr="00C307A8">
        <w:rPr>
          <w:rFonts w:cs="Arial"/>
        </w:rPr>
        <w:t xml:space="preserve"> </w:t>
      </w:r>
      <w:r w:rsidRPr="00C307A8">
        <w:rPr>
          <w:rFonts w:cs="Arial"/>
        </w:rPr>
        <w:t>mm</w:t>
      </w:r>
    </w:p>
    <w:p w14:paraId="1FB7E7B7" w14:textId="10AF77FF" w:rsidR="00186205" w:rsidRPr="00C307A8" w:rsidRDefault="00186205" w:rsidP="00186205">
      <w:pPr>
        <w:tabs>
          <w:tab w:val="left" w:pos="2268"/>
        </w:tabs>
        <w:ind w:left="1560" w:hanging="1560"/>
        <w:jc w:val="both"/>
        <w:rPr>
          <w:rFonts w:cs="Arial"/>
        </w:rPr>
      </w:pPr>
      <w:r w:rsidRPr="00C307A8">
        <w:rPr>
          <w:rFonts w:cs="Arial"/>
        </w:rPr>
        <w:t>Popis:</w:t>
      </w:r>
      <w:r w:rsidRPr="00C307A8">
        <w:rPr>
          <w:rFonts w:cs="Arial"/>
        </w:rPr>
        <w:tab/>
      </w:r>
      <w:r w:rsidR="00C307A8" w:rsidRPr="00C307A8">
        <w:rPr>
          <w:rFonts w:cs="Arial"/>
        </w:rPr>
        <w:t xml:space="preserve">Samolepící přechodová lišta na rozhraní rozdílných </w:t>
      </w:r>
      <w:r w:rsidR="00FA7089" w:rsidRPr="00C307A8">
        <w:rPr>
          <w:rFonts w:cs="Arial"/>
        </w:rPr>
        <w:t>dekorů</w:t>
      </w:r>
      <w:r w:rsidR="00FA7089">
        <w:rPr>
          <w:rFonts w:cs="Arial"/>
        </w:rPr>
        <w:t xml:space="preserve"> a výškových úrovní </w:t>
      </w:r>
      <w:r w:rsidR="00C307A8" w:rsidRPr="00C307A8">
        <w:rPr>
          <w:rFonts w:cs="Arial"/>
        </w:rPr>
        <w:t>podlah šířky cca 40 mm.</w:t>
      </w:r>
    </w:p>
    <w:p w14:paraId="6D410BEE" w14:textId="236D74B3" w:rsidR="00186205" w:rsidRPr="00C307A8" w:rsidRDefault="00186205" w:rsidP="00186205">
      <w:pPr>
        <w:tabs>
          <w:tab w:val="left" w:pos="2268"/>
        </w:tabs>
        <w:ind w:left="1560" w:hanging="1560"/>
        <w:jc w:val="both"/>
        <w:rPr>
          <w:rFonts w:cs="Arial"/>
        </w:rPr>
      </w:pPr>
      <w:r w:rsidRPr="00C307A8">
        <w:rPr>
          <w:rFonts w:cs="Arial"/>
        </w:rPr>
        <w:t>Materiál:</w:t>
      </w:r>
      <w:r w:rsidRPr="00C307A8">
        <w:rPr>
          <w:rFonts w:cs="Arial"/>
        </w:rPr>
        <w:tab/>
      </w:r>
      <w:r w:rsidR="00C307A8" w:rsidRPr="00C307A8">
        <w:rPr>
          <w:rFonts w:cs="Arial"/>
        </w:rPr>
        <w:t>Eloxovaný hliník</w:t>
      </w:r>
    </w:p>
    <w:p w14:paraId="737388FE" w14:textId="77777777" w:rsidR="00186205" w:rsidRPr="00C307A8" w:rsidRDefault="00186205" w:rsidP="00186205">
      <w:pPr>
        <w:tabs>
          <w:tab w:val="left" w:pos="2268"/>
        </w:tabs>
        <w:ind w:left="1560" w:hanging="1560"/>
        <w:jc w:val="both"/>
        <w:rPr>
          <w:rFonts w:cs="Arial"/>
        </w:rPr>
      </w:pPr>
      <w:r w:rsidRPr="00C307A8">
        <w:rPr>
          <w:rFonts w:cs="Arial"/>
        </w:rPr>
        <w:t xml:space="preserve">Kotvení: </w:t>
      </w:r>
      <w:r w:rsidRPr="00C307A8">
        <w:rPr>
          <w:rFonts w:cs="Arial"/>
        </w:rPr>
        <w:tab/>
        <w:t xml:space="preserve">Lepení  </w:t>
      </w:r>
    </w:p>
    <w:p w14:paraId="325B68E4" w14:textId="77777777" w:rsidR="00186205" w:rsidRPr="00E77F9A" w:rsidRDefault="00186205" w:rsidP="00186205">
      <w:pPr>
        <w:tabs>
          <w:tab w:val="left" w:pos="2268"/>
        </w:tabs>
        <w:ind w:left="1560" w:hanging="1560"/>
        <w:jc w:val="both"/>
        <w:rPr>
          <w:rFonts w:cs="Arial"/>
        </w:rPr>
      </w:pPr>
      <w:r w:rsidRPr="00C307A8">
        <w:rPr>
          <w:rFonts w:cs="Arial"/>
        </w:rPr>
        <w:t xml:space="preserve">Pozn: </w:t>
      </w:r>
      <w:r w:rsidRPr="00C307A8">
        <w:rPr>
          <w:rFonts w:cs="Arial"/>
        </w:rPr>
        <w:tab/>
        <w:t>Rozměry nutné ověřit na stavbě.</w:t>
      </w:r>
      <w:r w:rsidRPr="00E77F9A">
        <w:rPr>
          <w:rFonts w:cs="Arial"/>
        </w:rPr>
        <w:t xml:space="preserve">  </w:t>
      </w:r>
    </w:p>
    <w:p w14:paraId="52A1A944" w14:textId="77777777" w:rsidR="00186205" w:rsidRPr="00652D44" w:rsidRDefault="00186205" w:rsidP="00B33DBD">
      <w:pPr>
        <w:tabs>
          <w:tab w:val="left" w:pos="2268"/>
        </w:tabs>
        <w:ind w:left="1560" w:hanging="1560"/>
        <w:jc w:val="both"/>
        <w:rPr>
          <w:rFonts w:cs="Arial"/>
        </w:rPr>
      </w:pPr>
    </w:p>
    <w:p w14:paraId="3564E35E" w14:textId="5126E3F8" w:rsidR="001B3309" w:rsidRPr="000032A7" w:rsidRDefault="001B3309" w:rsidP="001B3309">
      <w:pPr>
        <w:pStyle w:val="Nadpis2"/>
        <w:numPr>
          <w:ilvl w:val="0"/>
          <w:numId w:val="0"/>
        </w:numPr>
        <w:jc w:val="both"/>
      </w:pPr>
      <w:bookmarkStart w:id="5" w:name="_Toc165039446"/>
      <w:r w:rsidRPr="000032A7">
        <w:t>X.4</w:t>
      </w:r>
      <w:r w:rsidRPr="000032A7">
        <w:tab/>
        <w:t>Revizní dvířka k vodoměru</w:t>
      </w:r>
      <w:bookmarkEnd w:id="5"/>
      <w:r w:rsidRPr="000032A7">
        <w:t xml:space="preserve"> </w:t>
      </w:r>
    </w:p>
    <w:p w14:paraId="7A735EBE" w14:textId="35B39F7B" w:rsidR="001B3309" w:rsidRPr="000032A7" w:rsidRDefault="001B3309" w:rsidP="001B3309">
      <w:pPr>
        <w:tabs>
          <w:tab w:val="left" w:pos="2268"/>
        </w:tabs>
        <w:ind w:left="1560" w:hanging="1560"/>
        <w:jc w:val="both"/>
        <w:rPr>
          <w:rFonts w:cs="Arial"/>
        </w:rPr>
      </w:pPr>
      <w:r w:rsidRPr="000032A7">
        <w:rPr>
          <w:rFonts w:cs="Arial"/>
        </w:rPr>
        <w:t>Umístění:</w:t>
      </w:r>
      <w:r w:rsidRPr="000032A7">
        <w:rPr>
          <w:rFonts w:cs="Arial"/>
        </w:rPr>
        <w:tab/>
        <w:t>1.0</w:t>
      </w:r>
      <w:r w:rsidR="000032A7" w:rsidRPr="000032A7">
        <w:rPr>
          <w:rFonts w:cs="Arial"/>
        </w:rPr>
        <w:t>4</w:t>
      </w:r>
      <w:r w:rsidRPr="000032A7">
        <w:rPr>
          <w:rFonts w:cs="Arial"/>
        </w:rPr>
        <w:t xml:space="preserve">   </w:t>
      </w:r>
    </w:p>
    <w:p w14:paraId="370697CF" w14:textId="77777777" w:rsidR="001B3309" w:rsidRPr="000032A7" w:rsidRDefault="001B3309" w:rsidP="001B3309">
      <w:pPr>
        <w:tabs>
          <w:tab w:val="left" w:pos="2268"/>
        </w:tabs>
        <w:ind w:left="1560" w:hanging="1560"/>
        <w:jc w:val="both"/>
        <w:rPr>
          <w:rFonts w:cs="Arial"/>
        </w:rPr>
      </w:pPr>
      <w:r w:rsidRPr="000032A7">
        <w:rPr>
          <w:rFonts w:cs="Arial"/>
        </w:rPr>
        <w:t>Počet:</w:t>
      </w:r>
      <w:r w:rsidRPr="000032A7">
        <w:rPr>
          <w:rFonts w:cs="Arial"/>
        </w:rPr>
        <w:tab/>
        <w:t>1x</w:t>
      </w:r>
    </w:p>
    <w:p w14:paraId="12FAB28C" w14:textId="118E3894" w:rsidR="001B3309" w:rsidRPr="000032A7" w:rsidRDefault="001B3309" w:rsidP="001B3309">
      <w:pPr>
        <w:tabs>
          <w:tab w:val="left" w:pos="2268"/>
        </w:tabs>
        <w:ind w:left="1560" w:hanging="1560"/>
        <w:jc w:val="both"/>
      </w:pPr>
      <w:r w:rsidRPr="000032A7">
        <w:rPr>
          <w:rFonts w:cs="Arial"/>
        </w:rPr>
        <w:t>Rozměry:</w:t>
      </w:r>
      <w:r w:rsidRPr="000032A7">
        <w:rPr>
          <w:rFonts w:cs="Arial"/>
        </w:rPr>
        <w:tab/>
        <w:t>300x</w:t>
      </w:r>
      <w:r w:rsidR="000032A7" w:rsidRPr="000032A7">
        <w:rPr>
          <w:rFonts w:cs="Arial"/>
        </w:rPr>
        <w:t>300</w:t>
      </w:r>
      <w:r w:rsidRPr="000032A7">
        <w:rPr>
          <w:rFonts w:cs="Arial"/>
        </w:rPr>
        <w:t>mm</w:t>
      </w:r>
    </w:p>
    <w:p w14:paraId="36A0703D" w14:textId="77777777" w:rsidR="001B3309" w:rsidRPr="000032A7" w:rsidRDefault="001B3309" w:rsidP="001B3309">
      <w:pPr>
        <w:tabs>
          <w:tab w:val="left" w:pos="2268"/>
        </w:tabs>
        <w:ind w:left="1560" w:hanging="1560"/>
        <w:jc w:val="both"/>
        <w:rPr>
          <w:rFonts w:cs="Arial"/>
        </w:rPr>
      </w:pPr>
      <w:r w:rsidRPr="000032A7">
        <w:rPr>
          <w:rFonts w:cs="Arial"/>
        </w:rPr>
        <w:t>Popis:</w:t>
      </w:r>
      <w:r w:rsidRPr="000032A7">
        <w:rPr>
          <w:rFonts w:cs="Arial"/>
        </w:rPr>
        <w:tab/>
        <w:t xml:space="preserve">Plastová bílá dvířka s excentricky umístěným pantem, který umožňuje maximální otevření dvířek. </w:t>
      </w:r>
    </w:p>
    <w:p w14:paraId="43FEA3A9" w14:textId="77777777" w:rsidR="001B3309" w:rsidRPr="000032A7" w:rsidRDefault="001B3309" w:rsidP="001B3309">
      <w:pPr>
        <w:tabs>
          <w:tab w:val="left" w:pos="2268"/>
        </w:tabs>
        <w:ind w:left="1560" w:hanging="1560"/>
        <w:jc w:val="both"/>
        <w:rPr>
          <w:rFonts w:cs="Arial"/>
        </w:rPr>
      </w:pPr>
      <w:r w:rsidRPr="000032A7">
        <w:rPr>
          <w:rFonts w:cs="Arial"/>
        </w:rPr>
        <w:t>Materiál:</w:t>
      </w:r>
      <w:r w:rsidRPr="000032A7">
        <w:rPr>
          <w:rFonts w:cs="Arial"/>
        </w:rPr>
        <w:tab/>
        <w:t xml:space="preserve">plast </w:t>
      </w:r>
    </w:p>
    <w:p w14:paraId="1AD95985" w14:textId="77777777" w:rsidR="001B3309" w:rsidRPr="000032A7" w:rsidRDefault="001B3309" w:rsidP="001B3309">
      <w:pPr>
        <w:tabs>
          <w:tab w:val="left" w:pos="2268"/>
        </w:tabs>
        <w:ind w:left="1560" w:hanging="1560"/>
        <w:jc w:val="both"/>
        <w:rPr>
          <w:rFonts w:cs="Arial"/>
        </w:rPr>
      </w:pPr>
      <w:r w:rsidRPr="000032A7">
        <w:rPr>
          <w:rFonts w:cs="Arial"/>
        </w:rPr>
        <w:t xml:space="preserve">Kotvení: </w:t>
      </w:r>
      <w:r w:rsidRPr="000032A7">
        <w:rPr>
          <w:rFonts w:cs="Arial"/>
        </w:rPr>
        <w:tab/>
        <w:t>pomocí vrutů</w:t>
      </w:r>
    </w:p>
    <w:p w14:paraId="1F4C15F7" w14:textId="77777777" w:rsidR="001B3309" w:rsidRPr="000032A7" w:rsidRDefault="001B3309" w:rsidP="001B3309">
      <w:pPr>
        <w:tabs>
          <w:tab w:val="left" w:pos="2268"/>
        </w:tabs>
        <w:ind w:left="1560" w:hanging="1560"/>
        <w:jc w:val="both"/>
        <w:rPr>
          <w:rFonts w:cs="Arial"/>
        </w:rPr>
      </w:pPr>
      <w:r w:rsidRPr="000032A7">
        <w:rPr>
          <w:rFonts w:cs="Arial"/>
        </w:rPr>
        <w:t xml:space="preserve">Pozn: </w:t>
      </w:r>
      <w:r w:rsidRPr="000032A7">
        <w:rPr>
          <w:rFonts w:cs="Arial"/>
        </w:rPr>
        <w:tab/>
        <w:t xml:space="preserve">Rozměry nutné ověřit na stavbě.  </w:t>
      </w:r>
    </w:p>
    <w:p w14:paraId="44F3659E" w14:textId="77777777" w:rsidR="001B3309" w:rsidRPr="001B3309" w:rsidRDefault="001B3309" w:rsidP="001B3309">
      <w:pPr>
        <w:tabs>
          <w:tab w:val="left" w:pos="2268"/>
        </w:tabs>
        <w:jc w:val="both"/>
        <w:rPr>
          <w:rFonts w:cs="Arial"/>
          <w:highlight w:val="lightGray"/>
        </w:rPr>
      </w:pPr>
    </w:p>
    <w:p w14:paraId="488E43C7" w14:textId="31F89F7D" w:rsidR="001B3309" w:rsidRPr="00300099" w:rsidRDefault="001B3309" w:rsidP="001B3309">
      <w:pPr>
        <w:pStyle w:val="Nadpis2"/>
        <w:numPr>
          <w:ilvl w:val="0"/>
          <w:numId w:val="0"/>
        </w:numPr>
        <w:jc w:val="both"/>
      </w:pPr>
      <w:bookmarkStart w:id="6" w:name="_Toc165039447"/>
      <w:r w:rsidRPr="00300099">
        <w:t>X.5</w:t>
      </w:r>
      <w:r w:rsidRPr="00300099">
        <w:tab/>
        <w:t>Revizní dvířka do SDK podhledu</w:t>
      </w:r>
      <w:bookmarkEnd w:id="6"/>
      <w:r w:rsidRPr="00300099">
        <w:t xml:space="preserve"> </w:t>
      </w:r>
    </w:p>
    <w:p w14:paraId="14CAF9EB" w14:textId="5EF3F5F1" w:rsidR="001B3309" w:rsidRPr="00300099" w:rsidRDefault="001B3309" w:rsidP="001B3309">
      <w:pPr>
        <w:tabs>
          <w:tab w:val="left" w:pos="2268"/>
        </w:tabs>
        <w:ind w:left="1560" w:hanging="1560"/>
        <w:jc w:val="both"/>
        <w:rPr>
          <w:rFonts w:cs="Arial"/>
        </w:rPr>
      </w:pPr>
      <w:r w:rsidRPr="00300099">
        <w:rPr>
          <w:rFonts w:cs="Arial"/>
        </w:rPr>
        <w:t>Umístění:</w:t>
      </w:r>
      <w:r w:rsidRPr="00300099">
        <w:rPr>
          <w:rFonts w:cs="Arial"/>
        </w:rPr>
        <w:tab/>
      </w:r>
      <w:r w:rsidR="002B0869">
        <w:rPr>
          <w:rFonts w:cs="Arial"/>
        </w:rPr>
        <w:t xml:space="preserve">1.04, </w:t>
      </w:r>
      <w:r w:rsidRPr="00300099">
        <w:rPr>
          <w:rFonts w:cs="Arial"/>
        </w:rPr>
        <w:t>1.0</w:t>
      </w:r>
      <w:r w:rsidR="00300099" w:rsidRPr="00300099">
        <w:rPr>
          <w:rFonts w:cs="Arial"/>
        </w:rPr>
        <w:t>5</w:t>
      </w:r>
      <w:r w:rsidRPr="00300099">
        <w:rPr>
          <w:rFonts w:cs="Arial"/>
        </w:rPr>
        <w:t xml:space="preserve">  </w:t>
      </w:r>
    </w:p>
    <w:p w14:paraId="49E270EE" w14:textId="15A6CDAE" w:rsidR="001B3309" w:rsidRPr="00300099" w:rsidRDefault="001B3309" w:rsidP="001B3309">
      <w:pPr>
        <w:tabs>
          <w:tab w:val="left" w:pos="2268"/>
        </w:tabs>
        <w:ind w:left="1560" w:hanging="1560"/>
        <w:jc w:val="both"/>
        <w:rPr>
          <w:rFonts w:cs="Arial"/>
        </w:rPr>
      </w:pPr>
      <w:r w:rsidRPr="00300099">
        <w:rPr>
          <w:rFonts w:cs="Arial"/>
        </w:rPr>
        <w:t>Počet:</w:t>
      </w:r>
      <w:r w:rsidRPr="00300099">
        <w:rPr>
          <w:rFonts w:cs="Arial"/>
        </w:rPr>
        <w:tab/>
      </w:r>
      <w:r w:rsidR="002B0869">
        <w:rPr>
          <w:rFonts w:cs="Arial"/>
        </w:rPr>
        <w:t>2ks</w:t>
      </w:r>
    </w:p>
    <w:p w14:paraId="0F133C05" w14:textId="74957AEB" w:rsidR="001B3309" w:rsidRPr="00300099" w:rsidRDefault="001B3309" w:rsidP="001B3309">
      <w:pPr>
        <w:tabs>
          <w:tab w:val="left" w:pos="2268"/>
        </w:tabs>
        <w:ind w:left="1560" w:hanging="1560"/>
        <w:jc w:val="both"/>
      </w:pPr>
      <w:r w:rsidRPr="00300099">
        <w:rPr>
          <w:rFonts w:cs="Arial"/>
        </w:rPr>
        <w:t>Rozměry:</w:t>
      </w:r>
      <w:r w:rsidRPr="00300099">
        <w:rPr>
          <w:rFonts w:cs="Arial"/>
        </w:rPr>
        <w:tab/>
      </w:r>
      <w:r w:rsidR="002F4305">
        <w:rPr>
          <w:rFonts w:cs="Arial"/>
        </w:rPr>
        <w:t>6</w:t>
      </w:r>
      <w:r w:rsidRPr="00300099">
        <w:rPr>
          <w:rFonts w:cs="Arial"/>
        </w:rPr>
        <w:t>00x600mm</w:t>
      </w:r>
    </w:p>
    <w:p w14:paraId="6FF25252" w14:textId="64AE6DB5" w:rsidR="001B3309" w:rsidRPr="00300099" w:rsidRDefault="001B3309" w:rsidP="001B3309">
      <w:pPr>
        <w:tabs>
          <w:tab w:val="left" w:pos="2268"/>
        </w:tabs>
        <w:ind w:left="1560" w:hanging="1560"/>
        <w:jc w:val="both"/>
        <w:rPr>
          <w:rFonts w:cs="Arial"/>
        </w:rPr>
      </w:pPr>
      <w:r w:rsidRPr="00300099">
        <w:rPr>
          <w:rFonts w:cs="Arial"/>
        </w:rPr>
        <w:t>Popis:</w:t>
      </w:r>
      <w:r w:rsidRPr="00300099">
        <w:rPr>
          <w:rFonts w:cs="Arial"/>
        </w:rPr>
        <w:tab/>
        <w:t>Revizní dvířka do SDK pro přístup k vzduchotechnickému zařízení. Pevný a odnímatelný rám z hliníkových profilů. Vnitřní rám</w:t>
      </w:r>
      <w:r w:rsidR="00300099" w:rsidRPr="00300099">
        <w:rPr>
          <w:rFonts w:cs="Arial"/>
        </w:rPr>
        <w:t xml:space="preserve"> s</w:t>
      </w:r>
      <w:r w:rsidRPr="00300099">
        <w:rPr>
          <w:rFonts w:cs="Arial"/>
        </w:rPr>
        <w:t xml:space="preserve"> integrovanou SDK deskou určenou do vlhkého prostředí. Otvírání dvířek tlačnými zámky + bezpečností lanko proti vypadnutí dvířek. </w:t>
      </w:r>
    </w:p>
    <w:p w14:paraId="3E4D1112" w14:textId="5D009977" w:rsidR="001B3309" w:rsidRPr="00300099" w:rsidRDefault="001B3309" w:rsidP="001B3309">
      <w:pPr>
        <w:tabs>
          <w:tab w:val="left" w:pos="2268"/>
        </w:tabs>
        <w:ind w:left="1560" w:hanging="1560"/>
        <w:jc w:val="both"/>
        <w:rPr>
          <w:rFonts w:cs="Arial"/>
        </w:rPr>
      </w:pPr>
      <w:r w:rsidRPr="00300099">
        <w:rPr>
          <w:rFonts w:cs="Arial"/>
        </w:rPr>
        <w:t>Materiál:</w:t>
      </w:r>
      <w:r w:rsidRPr="00300099">
        <w:rPr>
          <w:rFonts w:cs="Arial"/>
        </w:rPr>
        <w:tab/>
      </w:r>
      <w:r w:rsidR="00300099" w:rsidRPr="00300099">
        <w:rPr>
          <w:rFonts w:cs="Arial"/>
        </w:rPr>
        <w:t>hliníkový rám</w:t>
      </w:r>
    </w:p>
    <w:p w14:paraId="2D94ADFE" w14:textId="77777777" w:rsidR="001B3309" w:rsidRPr="00300099" w:rsidRDefault="001B3309" w:rsidP="001B3309">
      <w:pPr>
        <w:tabs>
          <w:tab w:val="left" w:pos="2268"/>
        </w:tabs>
        <w:ind w:left="1560" w:hanging="1560"/>
        <w:jc w:val="both"/>
        <w:rPr>
          <w:rFonts w:cs="Arial"/>
        </w:rPr>
      </w:pPr>
      <w:r w:rsidRPr="00300099">
        <w:rPr>
          <w:rFonts w:cs="Arial"/>
        </w:rPr>
        <w:t xml:space="preserve">Kotvení: </w:t>
      </w:r>
      <w:r w:rsidRPr="00300099">
        <w:rPr>
          <w:rFonts w:cs="Arial"/>
        </w:rPr>
        <w:tab/>
        <w:t xml:space="preserve">pomocí </w:t>
      </w:r>
      <w:proofErr w:type="spellStart"/>
      <w:r w:rsidRPr="00300099">
        <w:rPr>
          <w:rFonts w:cs="Arial"/>
        </w:rPr>
        <w:t>samovrtných</w:t>
      </w:r>
      <w:proofErr w:type="spellEnd"/>
      <w:r w:rsidRPr="00300099">
        <w:rPr>
          <w:rFonts w:cs="Arial"/>
        </w:rPr>
        <w:t xml:space="preserve"> šroubů</w:t>
      </w:r>
    </w:p>
    <w:p w14:paraId="75CAD8DB" w14:textId="77777777" w:rsidR="00B33DBD" w:rsidRDefault="00B33DBD" w:rsidP="00C9661E">
      <w:pPr>
        <w:tabs>
          <w:tab w:val="left" w:pos="2268"/>
        </w:tabs>
        <w:jc w:val="both"/>
        <w:rPr>
          <w:rFonts w:cs="Arial"/>
        </w:rPr>
      </w:pPr>
    </w:p>
    <w:p w14:paraId="5FE37D95" w14:textId="70F585B3" w:rsidR="00BE5F8D" w:rsidRPr="00335E34" w:rsidRDefault="00BE5F8D" w:rsidP="00BE5F8D">
      <w:pPr>
        <w:pStyle w:val="Nadpis2"/>
        <w:numPr>
          <w:ilvl w:val="0"/>
          <w:numId w:val="0"/>
        </w:numPr>
        <w:jc w:val="both"/>
      </w:pPr>
      <w:bookmarkStart w:id="7" w:name="_Toc156810842"/>
      <w:bookmarkStart w:id="8" w:name="_Toc165039448"/>
      <w:r w:rsidRPr="00335E34">
        <w:t>X.6</w:t>
      </w:r>
      <w:r w:rsidRPr="00335E34">
        <w:tab/>
        <w:t>Větrací mřížka</w:t>
      </w:r>
      <w:bookmarkEnd w:id="7"/>
      <w:bookmarkEnd w:id="8"/>
      <w:r w:rsidRPr="00335E34">
        <w:t xml:space="preserve"> </w:t>
      </w:r>
    </w:p>
    <w:p w14:paraId="3555B6AA" w14:textId="109DABC6" w:rsidR="00BE5F8D" w:rsidRPr="00335E34" w:rsidRDefault="00BE5F8D" w:rsidP="00BE5F8D">
      <w:pPr>
        <w:tabs>
          <w:tab w:val="left" w:pos="2268"/>
        </w:tabs>
        <w:ind w:left="1560" w:hanging="1560"/>
        <w:jc w:val="both"/>
        <w:rPr>
          <w:rFonts w:cs="Arial"/>
        </w:rPr>
      </w:pPr>
      <w:r w:rsidRPr="00335E34">
        <w:rPr>
          <w:rFonts w:cs="Arial"/>
        </w:rPr>
        <w:t>Umístění:</w:t>
      </w:r>
      <w:r w:rsidRPr="00335E34">
        <w:rPr>
          <w:rFonts w:cs="Arial"/>
        </w:rPr>
        <w:tab/>
        <w:t>1.0</w:t>
      </w:r>
      <w:r w:rsidR="006F487B" w:rsidRPr="00335E34">
        <w:rPr>
          <w:rFonts w:cs="Arial"/>
        </w:rPr>
        <w:t xml:space="preserve">4 </w:t>
      </w:r>
      <w:r w:rsidR="0054512B" w:rsidRPr="00335E34">
        <w:rPr>
          <w:rFonts w:cs="Arial"/>
        </w:rPr>
        <w:t>ve dveřích</w:t>
      </w:r>
    </w:p>
    <w:p w14:paraId="344D6310" w14:textId="71D4DCE5" w:rsidR="00BE5F8D" w:rsidRPr="00335E34" w:rsidRDefault="00BE5F8D" w:rsidP="00BE5F8D">
      <w:pPr>
        <w:tabs>
          <w:tab w:val="left" w:pos="2268"/>
        </w:tabs>
        <w:ind w:left="1560" w:hanging="1560"/>
        <w:jc w:val="both"/>
        <w:rPr>
          <w:rFonts w:cs="Arial"/>
        </w:rPr>
      </w:pPr>
      <w:r w:rsidRPr="00335E34">
        <w:rPr>
          <w:rFonts w:cs="Arial"/>
        </w:rPr>
        <w:t>Počet:</w:t>
      </w:r>
      <w:r w:rsidRPr="00335E34">
        <w:rPr>
          <w:rFonts w:cs="Arial"/>
        </w:rPr>
        <w:tab/>
      </w:r>
      <w:r w:rsidR="00683B1C">
        <w:rPr>
          <w:rFonts w:cs="Arial"/>
        </w:rPr>
        <w:t>1x komplet</w:t>
      </w:r>
    </w:p>
    <w:p w14:paraId="17DE2559" w14:textId="77777777" w:rsidR="00BE5F8D" w:rsidRPr="00335E34" w:rsidRDefault="00BE5F8D" w:rsidP="00BE5F8D">
      <w:pPr>
        <w:tabs>
          <w:tab w:val="left" w:pos="2268"/>
        </w:tabs>
        <w:ind w:left="1560" w:hanging="1560"/>
        <w:jc w:val="both"/>
      </w:pPr>
      <w:r w:rsidRPr="00335E34">
        <w:rPr>
          <w:rFonts w:cs="Arial"/>
        </w:rPr>
        <w:lastRenderedPageBreak/>
        <w:t>Rozměry:</w:t>
      </w:r>
      <w:r w:rsidRPr="00335E34">
        <w:rPr>
          <w:rFonts w:cs="Arial"/>
        </w:rPr>
        <w:tab/>
        <w:t>400x150 mm</w:t>
      </w:r>
    </w:p>
    <w:p w14:paraId="404B7437" w14:textId="59675B26" w:rsidR="00BE5F8D" w:rsidRPr="00335E34" w:rsidRDefault="00BE5F8D" w:rsidP="00BE5F8D">
      <w:pPr>
        <w:tabs>
          <w:tab w:val="left" w:pos="2268"/>
        </w:tabs>
        <w:ind w:left="1560" w:hanging="1560"/>
        <w:jc w:val="both"/>
        <w:rPr>
          <w:rFonts w:cs="Arial"/>
        </w:rPr>
      </w:pPr>
      <w:r w:rsidRPr="00335E34">
        <w:rPr>
          <w:rFonts w:cs="Arial"/>
        </w:rPr>
        <w:t>Popis:</w:t>
      </w:r>
      <w:r w:rsidRPr="00335E34">
        <w:rPr>
          <w:rFonts w:cs="Arial"/>
        </w:rPr>
        <w:tab/>
        <w:t xml:space="preserve">Větrací mřížka </w:t>
      </w:r>
      <w:r w:rsidR="00683B1C">
        <w:rPr>
          <w:rFonts w:cs="Arial"/>
        </w:rPr>
        <w:t>oboustranná plastová</w:t>
      </w:r>
      <w:r w:rsidRPr="00335E34">
        <w:rPr>
          <w:rFonts w:cs="Arial"/>
        </w:rPr>
        <w:t xml:space="preserve">  </w:t>
      </w:r>
    </w:p>
    <w:p w14:paraId="29B63441" w14:textId="60063820" w:rsidR="00BE5F8D" w:rsidRPr="00335E34" w:rsidRDefault="00BE5F8D" w:rsidP="00BE5F8D">
      <w:pPr>
        <w:tabs>
          <w:tab w:val="left" w:pos="2268"/>
        </w:tabs>
        <w:ind w:left="1560" w:hanging="1560"/>
        <w:jc w:val="both"/>
        <w:rPr>
          <w:rFonts w:cs="Arial"/>
        </w:rPr>
      </w:pPr>
      <w:r w:rsidRPr="00335E34">
        <w:rPr>
          <w:rFonts w:cs="Arial"/>
        </w:rPr>
        <w:t>Materiál:</w:t>
      </w:r>
      <w:r w:rsidRPr="00335E34">
        <w:rPr>
          <w:rFonts w:cs="Arial"/>
        </w:rPr>
        <w:tab/>
      </w:r>
      <w:r w:rsidR="00683B1C">
        <w:rPr>
          <w:rFonts w:cs="Arial"/>
        </w:rPr>
        <w:t>plast, barva bílá</w:t>
      </w:r>
      <w:r w:rsidRPr="00335E34">
        <w:rPr>
          <w:rFonts w:cs="Arial"/>
        </w:rPr>
        <w:t xml:space="preserve"> </w:t>
      </w:r>
    </w:p>
    <w:p w14:paraId="4DFF6606" w14:textId="77777777" w:rsidR="00BE5F8D" w:rsidRDefault="00BE5F8D" w:rsidP="00BE5F8D">
      <w:pPr>
        <w:tabs>
          <w:tab w:val="left" w:pos="2268"/>
        </w:tabs>
        <w:ind w:left="1560" w:hanging="1560"/>
        <w:jc w:val="both"/>
        <w:rPr>
          <w:rFonts w:cs="Arial"/>
        </w:rPr>
      </w:pPr>
      <w:r w:rsidRPr="00335E34">
        <w:rPr>
          <w:rFonts w:cs="Arial"/>
        </w:rPr>
        <w:t xml:space="preserve">Kotvení: </w:t>
      </w:r>
      <w:r w:rsidRPr="00335E34">
        <w:rPr>
          <w:rFonts w:cs="Arial"/>
        </w:rPr>
        <w:tab/>
        <w:t>šroubováno</w:t>
      </w:r>
      <w:r>
        <w:rPr>
          <w:rFonts w:cs="Arial"/>
        </w:rPr>
        <w:t xml:space="preserve"> </w:t>
      </w:r>
    </w:p>
    <w:p w14:paraId="43EC6B77" w14:textId="77777777" w:rsidR="00BE5F8D" w:rsidRDefault="00BE5F8D" w:rsidP="00C9661E">
      <w:pPr>
        <w:tabs>
          <w:tab w:val="left" w:pos="2268"/>
        </w:tabs>
        <w:jc w:val="both"/>
        <w:rPr>
          <w:rFonts w:cs="Arial"/>
        </w:rPr>
      </w:pPr>
    </w:p>
    <w:p w14:paraId="4F800AE6" w14:textId="77777777" w:rsidR="00941E12" w:rsidRDefault="00941E12" w:rsidP="00C9661E">
      <w:pPr>
        <w:tabs>
          <w:tab w:val="left" w:pos="2268"/>
        </w:tabs>
        <w:jc w:val="both"/>
        <w:rPr>
          <w:rFonts w:cs="Arial"/>
        </w:rPr>
      </w:pPr>
    </w:p>
    <w:p w14:paraId="410043C6" w14:textId="659F0067" w:rsidR="00941E12" w:rsidRPr="000032A7" w:rsidRDefault="00941E12" w:rsidP="00941E12">
      <w:pPr>
        <w:pStyle w:val="Nadpis2"/>
        <w:numPr>
          <w:ilvl w:val="0"/>
          <w:numId w:val="0"/>
        </w:numPr>
        <w:jc w:val="both"/>
      </w:pPr>
      <w:bookmarkStart w:id="9" w:name="_Toc165039449"/>
      <w:r w:rsidRPr="000032A7">
        <w:t>X.</w:t>
      </w:r>
      <w:r>
        <w:t>7</w:t>
      </w:r>
      <w:r w:rsidRPr="000032A7">
        <w:tab/>
        <w:t>Revizní dvířka k</w:t>
      </w:r>
      <w:r>
        <w:t> </w:t>
      </w:r>
      <w:proofErr w:type="spellStart"/>
      <w:r>
        <w:t>čístícímu</w:t>
      </w:r>
      <w:proofErr w:type="spellEnd"/>
      <w:r>
        <w:t xml:space="preserve"> kusu kanalizace</w:t>
      </w:r>
      <w:bookmarkEnd w:id="9"/>
      <w:r w:rsidRPr="000032A7">
        <w:t xml:space="preserve"> </w:t>
      </w:r>
    </w:p>
    <w:p w14:paraId="4234E310" w14:textId="59319F49" w:rsidR="00941E12" w:rsidRPr="000032A7" w:rsidRDefault="00941E12" w:rsidP="00941E12">
      <w:pPr>
        <w:tabs>
          <w:tab w:val="left" w:pos="2268"/>
        </w:tabs>
        <w:ind w:left="1560" w:hanging="1560"/>
        <w:jc w:val="both"/>
        <w:rPr>
          <w:rFonts w:cs="Arial"/>
        </w:rPr>
      </w:pPr>
      <w:r w:rsidRPr="000032A7">
        <w:rPr>
          <w:rFonts w:cs="Arial"/>
        </w:rPr>
        <w:t>Umístění:</w:t>
      </w:r>
      <w:r w:rsidRPr="000032A7">
        <w:rPr>
          <w:rFonts w:cs="Arial"/>
        </w:rPr>
        <w:tab/>
        <w:t>1.0</w:t>
      </w:r>
      <w:r>
        <w:rPr>
          <w:rFonts w:cs="Arial"/>
        </w:rPr>
        <w:t>5</w:t>
      </w:r>
      <w:r w:rsidRPr="000032A7">
        <w:rPr>
          <w:rFonts w:cs="Arial"/>
        </w:rPr>
        <w:t xml:space="preserve">   </w:t>
      </w:r>
    </w:p>
    <w:p w14:paraId="01F7B861" w14:textId="77777777" w:rsidR="00941E12" w:rsidRPr="000032A7" w:rsidRDefault="00941E12" w:rsidP="00941E12">
      <w:pPr>
        <w:tabs>
          <w:tab w:val="left" w:pos="2268"/>
        </w:tabs>
        <w:ind w:left="1560" w:hanging="1560"/>
        <w:jc w:val="both"/>
        <w:rPr>
          <w:rFonts w:cs="Arial"/>
        </w:rPr>
      </w:pPr>
      <w:r w:rsidRPr="000032A7">
        <w:rPr>
          <w:rFonts w:cs="Arial"/>
        </w:rPr>
        <w:t>Počet:</w:t>
      </w:r>
      <w:r w:rsidRPr="000032A7">
        <w:rPr>
          <w:rFonts w:cs="Arial"/>
        </w:rPr>
        <w:tab/>
        <w:t>1x</w:t>
      </w:r>
    </w:p>
    <w:p w14:paraId="1769135E" w14:textId="3515352A" w:rsidR="00941E12" w:rsidRPr="000032A7" w:rsidRDefault="00941E12" w:rsidP="00941E12">
      <w:pPr>
        <w:tabs>
          <w:tab w:val="left" w:pos="2268"/>
        </w:tabs>
        <w:ind w:left="1560" w:hanging="1560"/>
        <w:jc w:val="both"/>
      </w:pPr>
      <w:r w:rsidRPr="000032A7">
        <w:rPr>
          <w:rFonts w:cs="Arial"/>
        </w:rPr>
        <w:t>Rozměry:</w:t>
      </w:r>
      <w:r w:rsidRPr="000032A7">
        <w:rPr>
          <w:rFonts w:cs="Arial"/>
        </w:rPr>
        <w:tab/>
      </w:r>
      <w:r>
        <w:rPr>
          <w:rFonts w:cs="Arial"/>
        </w:rPr>
        <w:t>2</w:t>
      </w:r>
      <w:r w:rsidRPr="000032A7">
        <w:rPr>
          <w:rFonts w:cs="Arial"/>
        </w:rPr>
        <w:t>00x</w:t>
      </w:r>
      <w:r>
        <w:rPr>
          <w:rFonts w:cs="Arial"/>
        </w:rPr>
        <w:t>5</w:t>
      </w:r>
      <w:r w:rsidRPr="000032A7">
        <w:rPr>
          <w:rFonts w:cs="Arial"/>
        </w:rPr>
        <w:t>00mm</w:t>
      </w:r>
    </w:p>
    <w:p w14:paraId="3518C47C" w14:textId="77777777" w:rsidR="00941E12" w:rsidRPr="000032A7" w:rsidRDefault="00941E12" w:rsidP="00941E12">
      <w:pPr>
        <w:tabs>
          <w:tab w:val="left" w:pos="2268"/>
        </w:tabs>
        <w:ind w:left="1560" w:hanging="1560"/>
        <w:jc w:val="both"/>
        <w:rPr>
          <w:rFonts w:cs="Arial"/>
        </w:rPr>
      </w:pPr>
      <w:r w:rsidRPr="000032A7">
        <w:rPr>
          <w:rFonts w:cs="Arial"/>
        </w:rPr>
        <w:t>Popis:</w:t>
      </w:r>
      <w:r w:rsidRPr="000032A7">
        <w:rPr>
          <w:rFonts w:cs="Arial"/>
        </w:rPr>
        <w:tab/>
        <w:t xml:space="preserve">Plastová bílá dvířka s excentricky umístěným pantem, který umožňuje maximální otevření dvířek. </w:t>
      </w:r>
    </w:p>
    <w:p w14:paraId="12369088" w14:textId="77777777" w:rsidR="00941E12" w:rsidRPr="000032A7" w:rsidRDefault="00941E12" w:rsidP="00941E12">
      <w:pPr>
        <w:tabs>
          <w:tab w:val="left" w:pos="2268"/>
        </w:tabs>
        <w:ind w:left="1560" w:hanging="1560"/>
        <w:jc w:val="both"/>
        <w:rPr>
          <w:rFonts w:cs="Arial"/>
        </w:rPr>
      </w:pPr>
      <w:r w:rsidRPr="000032A7">
        <w:rPr>
          <w:rFonts w:cs="Arial"/>
        </w:rPr>
        <w:t>Materiál:</w:t>
      </w:r>
      <w:r w:rsidRPr="000032A7">
        <w:rPr>
          <w:rFonts w:cs="Arial"/>
        </w:rPr>
        <w:tab/>
        <w:t xml:space="preserve">plast </w:t>
      </w:r>
    </w:p>
    <w:p w14:paraId="52536FD2" w14:textId="77777777" w:rsidR="00941E12" w:rsidRPr="000032A7" w:rsidRDefault="00941E12" w:rsidP="00941E12">
      <w:pPr>
        <w:tabs>
          <w:tab w:val="left" w:pos="2268"/>
        </w:tabs>
        <w:ind w:left="1560" w:hanging="1560"/>
        <w:jc w:val="both"/>
        <w:rPr>
          <w:rFonts w:cs="Arial"/>
        </w:rPr>
      </w:pPr>
      <w:r w:rsidRPr="000032A7">
        <w:rPr>
          <w:rFonts w:cs="Arial"/>
        </w:rPr>
        <w:t xml:space="preserve">Kotvení: </w:t>
      </w:r>
      <w:r w:rsidRPr="000032A7">
        <w:rPr>
          <w:rFonts w:cs="Arial"/>
        </w:rPr>
        <w:tab/>
        <w:t>pomocí vrutů</w:t>
      </w:r>
    </w:p>
    <w:p w14:paraId="65F5B0E4" w14:textId="77777777" w:rsidR="00941E12" w:rsidRPr="000032A7" w:rsidRDefault="00941E12" w:rsidP="00941E12">
      <w:pPr>
        <w:tabs>
          <w:tab w:val="left" w:pos="2268"/>
        </w:tabs>
        <w:ind w:left="1560" w:hanging="1560"/>
        <w:jc w:val="both"/>
        <w:rPr>
          <w:rFonts w:cs="Arial"/>
        </w:rPr>
      </w:pPr>
      <w:r w:rsidRPr="000032A7">
        <w:rPr>
          <w:rFonts w:cs="Arial"/>
        </w:rPr>
        <w:t xml:space="preserve">Pozn: </w:t>
      </w:r>
      <w:r w:rsidRPr="000032A7">
        <w:rPr>
          <w:rFonts w:cs="Arial"/>
        </w:rPr>
        <w:tab/>
        <w:t xml:space="preserve">Rozměry nutné ověřit na stavbě.  </w:t>
      </w:r>
    </w:p>
    <w:p w14:paraId="6BEB67F6" w14:textId="77777777" w:rsidR="00941E12" w:rsidRDefault="00941E12" w:rsidP="00C9661E">
      <w:pPr>
        <w:tabs>
          <w:tab w:val="left" w:pos="2268"/>
        </w:tabs>
        <w:jc w:val="both"/>
        <w:rPr>
          <w:rFonts w:cs="Arial"/>
        </w:rPr>
      </w:pPr>
    </w:p>
    <w:sectPr w:rsidR="00941E12" w:rsidSect="001F6963">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4DE15" w14:textId="77777777" w:rsidR="001F6963" w:rsidRDefault="001F6963" w:rsidP="0070633B">
      <w:r>
        <w:separator/>
      </w:r>
    </w:p>
  </w:endnote>
  <w:endnote w:type="continuationSeparator" w:id="0">
    <w:p w14:paraId="0A043761" w14:textId="77777777" w:rsidR="001F6963" w:rsidRDefault="001F696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02FD5" w14:textId="77777777" w:rsidR="001F6963" w:rsidRDefault="001F6963" w:rsidP="0070633B">
      <w:r>
        <w:separator/>
      </w:r>
    </w:p>
  </w:footnote>
  <w:footnote w:type="continuationSeparator" w:id="0">
    <w:p w14:paraId="1EAC296B" w14:textId="77777777" w:rsidR="001F6963" w:rsidRDefault="001F696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2A7"/>
    <w:rsid w:val="00003B1B"/>
    <w:rsid w:val="0001431A"/>
    <w:rsid w:val="0001460B"/>
    <w:rsid w:val="00017D2E"/>
    <w:rsid w:val="00020348"/>
    <w:rsid w:val="0002126A"/>
    <w:rsid w:val="000257A0"/>
    <w:rsid w:val="0002619E"/>
    <w:rsid w:val="000328C6"/>
    <w:rsid w:val="0003507C"/>
    <w:rsid w:val="00056685"/>
    <w:rsid w:val="0005751C"/>
    <w:rsid w:val="0005785E"/>
    <w:rsid w:val="00062C95"/>
    <w:rsid w:val="000633DD"/>
    <w:rsid w:val="000733D6"/>
    <w:rsid w:val="00086EBF"/>
    <w:rsid w:val="000A3C92"/>
    <w:rsid w:val="000A61EA"/>
    <w:rsid w:val="000A6ED6"/>
    <w:rsid w:val="000B1DA1"/>
    <w:rsid w:val="000B7EDB"/>
    <w:rsid w:val="000C352F"/>
    <w:rsid w:val="000C4338"/>
    <w:rsid w:val="000D2680"/>
    <w:rsid w:val="000D70A8"/>
    <w:rsid w:val="000D7990"/>
    <w:rsid w:val="000E67E8"/>
    <w:rsid w:val="000E7B72"/>
    <w:rsid w:val="000F5626"/>
    <w:rsid w:val="000F6AAB"/>
    <w:rsid w:val="001117F1"/>
    <w:rsid w:val="00111FA0"/>
    <w:rsid w:val="00112499"/>
    <w:rsid w:val="00112790"/>
    <w:rsid w:val="00113D16"/>
    <w:rsid w:val="00114E67"/>
    <w:rsid w:val="00115801"/>
    <w:rsid w:val="00116ADF"/>
    <w:rsid w:val="00120810"/>
    <w:rsid w:val="001208F6"/>
    <w:rsid w:val="00143D51"/>
    <w:rsid w:val="00143DFE"/>
    <w:rsid w:val="001465A8"/>
    <w:rsid w:val="00146D57"/>
    <w:rsid w:val="00152C83"/>
    <w:rsid w:val="00162F05"/>
    <w:rsid w:val="00164B38"/>
    <w:rsid w:val="001663E1"/>
    <w:rsid w:val="00171725"/>
    <w:rsid w:val="00172C28"/>
    <w:rsid w:val="0017538B"/>
    <w:rsid w:val="0017555A"/>
    <w:rsid w:val="00186205"/>
    <w:rsid w:val="00190154"/>
    <w:rsid w:val="00191FC1"/>
    <w:rsid w:val="00192BA8"/>
    <w:rsid w:val="0019643E"/>
    <w:rsid w:val="001B3309"/>
    <w:rsid w:val="001B705F"/>
    <w:rsid w:val="001C25C6"/>
    <w:rsid w:val="001C6673"/>
    <w:rsid w:val="001D6118"/>
    <w:rsid w:val="001E01E6"/>
    <w:rsid w:val="001F117A"/>
    <w:rsid w:val="001F12DB"/>
    <w:rsid w:val="001F2B62"/>
    <w:rsid w:val="001F6963"/>
    <w:rsid w:val="00203CF2"/>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0869"/>
    <w:rsid w:val="002B2922"/>
    <w:rsid w:val="002C0B46"/>
    <w:rsid w:val="002C0C2B"/>
    <w:rsid w:val="002C36EF"/>
    <w:rsid w:val="002C5877"/>
    <w:rsid w:val="002E4E43"/>
    <w:rsid w:val="002E5DFC"/>
    <w:rsid w:val="002F0922"/>
    <w:rsid w:val="002F099A"/>
    <w:rsid w:val="002F0FEE"/>
    <w:rsid w:val="002F1579"/>
    <w:rsid w:val="002F4305"/>
    <w:rsid w:val="002F4504"/>
    <w:rsid w:val="00300099"/>
    <w:rsid w:val="0030085C"/>
    <w:rsid w:val="003104ED"/>
    <w:rsid w:val="00324509"/>
    <w:rsid w:val="00325AF7"/>
    <w:rsid w:val="00326835"/>
    <w:rsid w:val="00331552"/>
    <w:rsid w:val="00335E34"/>
    <w:rsid w:val="003401C2"/>
    <w:rsid w:val="00346570"/>
    <w:rsid w:val="003466E2"/>
    <w:rsid w:val="00360458"/>
    <w:rsid w:val="003658DD"/>
    <w:rsid w:val="00366F76"/>
    <w:rsid w:val="00370F8D"/>
    <w:rsid w:val="0038014B"/>
    <w:rsid w:val="0038068F"/>
    <w:rsid w:val="0038718E"/>
    <w:rsid w:val="003A0F90"/>
    <w:rsid w:val="003A41E4"/>
    <w:rsid w:val="003A58BA"/>
    <w:rsid w:val="003A7B98"/>
    <w:rsid w:val="003B4BF6"/>
    <w:rsid w:val="003B62CD"/>
    <w:rsid w:val="003C466A"/>
    <w:rsid w:val="003C54CE"/>
    <w:rsid w:val="003E4EB4"/>
    <w:rsid w:val="003F5AAF"/>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374A"/>
    <w:rsid w:val="004761A5"/>
    <w:rsid w:val="0047697C"/>
    <w:rsid w:val="0048700A"/>
    <w:rsid w:val="00487F1C"/>
    <w:rsid w:val="00494025"/>
    <w:rsid w:val="00494C02"/>
    <w:rsid w:val="004A46D0"/>
    <w:rsid w:val="004B0B61"/>
    <w:rsid w:val="004B2862"/>
    <w:rsid w:val="004B752B"/>
    <w:rsid w:val="004B775B"/>
    <w:rsid w:val="004C4B38"/>
    <w:rsid w:val="004C6B58"/>
    <w:rsid w:val="004C7348"/>
    <w:rsid w:val="004F4DB7"/>
    <w:rsid w:val="005011E5"/>
    <w:rsid w:val="005049D9"/>
    <w:rsid w:val="00513C9A"/>
    <w:rsid w:val="00520418"/>
    <w:rsid w:val="00521E56"/>
    <w:rsid w:val="00530A82"/>
    <w:rsid w:val="00532BF9"/>
    <w:rsid w:val="00533CCA"/>
    <w:rsid w:val="00541DA2"/>
    <w:rsid w:val="0054512B"/>
    <w:rsid w:val="00545B33"/>
    <w:rsid w:val="00556117"/>
    <w:rsid w:val="005578B8"/>
    <w:rsid w:val="00561E15"/>
    <w:rsid w:val="00566F15"/>
    <w:rsid w:val="00581CFF"/>
    <w:rsid w:val="00581DC5"/>
    <w:rsid w:val="00585809"/>
    <w:rsid w:val="00592256"/>
    <w:rsid w:val="00597031"/>
    <w:rsid w:val="005977BB"/>
    <w:rsid w:val="005A0FE5"/>
    <w:rsid w:val="005B4261"/>
    <w:rsid w:val="005B59FF"/>
    <w:rsid w:val="005B7975"/>
    <w:rsid w:val="005C697B"/>
    <w:rsid w:val="005D2D2D"/>
    <w:rsid w:val="005D3B9A"/>
    <w:rsid w:val="005E0250"/>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3B1C"/>
    <w:rsid w:val="00685636"/>
    <w:rsid w:val="00694EF9"/>
    <w:rsid w:val="00696740"/>
    <w:rsid w:val="006A40A8"/>
    <w:rsid w:val="006B1949"/>
    <w:rsid w:val="006B1D1A"/>
    <w:rsid w:val="006C47EA"/>
    <w:rsid w:val="006D6024"/>
    <w:rsid w:val="006D6ED3"/>
    <w:rsid w:val="006F2934"/>
    <w:rsid w:val="006F487B"/>
    <w:rsid w:val="006F4BED"/>
    <w:rsid w:val="0070126D"/>
    <w:rsid w:val="00701657"/>
    <w:rsid w:val="00704967"/>
    <w:rsid w:val="0070633B"/>
    <w:rsid w:val="00712C5E"/>
    <w:rsid w:val="007313EF"/>
    <w:rsid w:val="00731955"/>
    <w:rsid w:val="00731D9B"/>
    <w:rsid w:val="00740544"/>
    <w:rsid w:val="00743252"/>
    <w:rsid w:val="007452C1"/>
    <w:rsid w:val="00747187"/>
    <w:rsid w:val="00747EF5"/>
    <w:rsid w:val="00756797"/>
    <w:rsid w:val="00774D9E"/>
    <w:rsid w:val="007858A5"/>
    <w:rsid w:val="0079224D"/>
    <w:rsid w:val="00795BC8"/>
    <w:rsid w:val="007A235A"/>
    <w:rsid w:val="007A39CD"/>
    <w:rsid w:val="007A5E88"/>
    <w:rsid w:val="007B1CE7"/>
    <w:rsid w:val="007B6242"/>
    <w:rsid w:val="007C22A8"/>
    <w:rsid w:val="007C31A5"/>
    <w:rsid w:val="007C4397"/>
    <w:rsid w:val="007D51C0"/>
    <w:rsid w:val="007F1E35"/>
    <w:rsid w:val="00801D47"/>
    <w:rsid w:val="00805041"/>
    <w:rsid w:val="008169AE"/>
    <w:rsid w:val="008235B6"/>
    <w:rsid w:val="008253C3"/>
    <w:rsid w:val="008259D4"/>
    <w:rsid w:val="00827BEE"/>
    <w:rsid w:val="00836221"/>
    <w:rsid w:val="0083680F"/>
    <w:rsid w:val="008403CE"/>
    <w:rsid w:val="0084132A"/>
    <w:rsid w:val="00841C11"/>
    <w:rsid w:val="00862026"/>
    <w:rsid w:val="00863D0F"/>
    <w:rsid w:val="00870B06"/>
    <w:rsid w:val="00884E3B"/>
    <w:rsid w:val="00890876"/>
    <w:rsid w:val="0089458F"/>
    <w:rsid w:val="008974AD"/>
    <w:rsid w:val="008A1D32"/>
    <w:rsid w:val="008A4608"/>
    <w:rsid w:val="008A4EC3"/>
    <w:rsid w:val="008B18CD"/>
    <w:rsid w:val="008B640F"/>
    <w:rsid w:val="008C1F85"/>
    <w:rsid w:val="008C2DB7"/>
    <w:rsid w:val="008C37C9"/>
    <w:rsid w:val="008C3EE1"/>
    <w:rsid w:val="008C743A"/>
    <w:rsid w:val="008D2625"/>
    <w:rsid w:val="008D4592"/>
    <w:rsid w:val="008D720A"/>
    <w:rsid w:val="008E09C9"/>
    <w:rsid w:val="008E7058"/>
    <w:rsid w:val="008F568D"/>
    <w:rsid w:val="00906087"/>
    <w:rsid w:val="009107C0"/>
    <w:rsid w:val="00913457"/>
    <w:rsid w:val="0093171B"/>
    <w:rsid w:val="00931F25"/>
    <w:rsid w:val="00933523"/>
    <w:rsid w:val="00941E12"/>
    <w:rsid w:val="009560F3"/>
    <w:rsid w:val="0096073E"/>
    <w:rsid w:val="0098050F"/>
    <w:rsid w:val="009856F2"/>
    <w:rsid w:val="00986530"/>
    <w:rsid w:val="009916D6"/>
    <w:rsid w:val="00992AD9"/>
    <w:rsid w:val="009B065B"/>
    <w:rsid w:val="009C2C0B"/>
    <w:rsid w:val="009C50C6"/>
    <w:rsid w:val="009D1D35"/>
    <w:rsid w:val="009D3590"/>
    <w:rsid w:val="009E2549"/>
    <w:rsid w:val="009F2619"/>
    <w:rsid w:val="009F4397"/>
    <w:rsid w:val="009F562C"/>
    <w:rsid w:val="00A11CA9"/>
    <w:rsid w:val="00A17C3A"/>
    <w:rsid w:val="00A17FE7"/>
    <w:rsid w:val="00A2105E"/>
    <w:rsid w:val="00A34FB1"/>
    <w:rsid w:val="00A42403"/>
    <w:rsid w:val="00A54504"/>
    <w:rsid w:val="00A55E92"/>
    <w:rsid w:val="00A574E3"/>
    <w:rsid w:val="00A64703"/>
    <w:rsid w:val="00A6581F"/>
    <w:rsid w:val="00A737E2"/>
    <w:rsid w:val="00A82FFD"/>
    <w:rsid w:val="00A85299"/>
    <w:rsid w:val="00A86E2F"/>
    <w:rsid w:val="00A90747"/>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33DB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61B2"/>
    <w:rsid w:val="00BC5DC8"/>
    <w:rsid w:val="00BD15C8"/>
    <w:rsid w:val="00BE5F8D"/>
    <w:rsid w:val="00BE63E9"/>
    <w:rsid w:val="00BF5520"/>
    <w:rsid w:val="00BF57ED"/>
    <w:rsid w:val="00C07D53"/>
    <w:rsid w:val="00C26692"/>
    <w:rsid w:val="00C307A8"/>
    <w:rsid w:val="00C33759"/>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C170E"/>
    <w:rsid w:val="00CC1CFF"/>
    <w:rsid w:val="00CC738A"/>
    <w:rsid w:val="00CE0BA2"/>
    <w:rsid w:val="00CE17B4"/>
    <w:rsid w:val="00CE63DE"/>
    <w:rsid w:val="00CF6BF5"/>
    <w:rsid w:val="00D0191D"/>
    <w:rsid w:val="00D050D5"/>
    <w:rsid w:val="00D114BF"/>
    <w:rsid w:val="00D16F84"/>
    <w:rsid w:val="00D2177D"/>
    <w:rsid w:val="00D45487"/>
    <w:rsid w:val="00D473B0"/>
    <w:rsid w:val="00D52DFD"/>
    <w:rsid w:val="00D63530"/>
    <w:rsid w:val="00D76F7E"/>
    <w:rsid w:val="00D850EE"/>
    <w:rsid w:val="00D86DE9"/>
    <w:rsid w:val="00DA7776"/>
    <w:rsid w:val="00DB4B91"/>
    <w:rsid w:val="00DB6731"/>
    <w:rsid w:val="00DC2E93"/>
    <w:rsid w:val="00DC43EF"/>
    <w:rsid w:val="00DD1D1E"/>
    <w:rsid w:val="00DD1ED2"/>
    <w:rsid w:val="00DE2F5C"/>
    <w:rsid w:val="00DE413B"/>
    <w:rsid w:val="00DE53FB"/>
    <w:rsid w:val="00DF127B"/>
    <w:rsid w:val="00E04D0A"/>
    <w:rsid w:val="00E0638F"/>
    <w:rsid w:val="00E11D05"/>
    <w:rsid w:val="00E15742"/>
    <w:rsid w:val="00E269F1"/>
    <w:rsid w:val="00E32ED0"/>
    <w:rsid w:val="00E330A9"/>
    <w:rsid w:val="00E34BD2"/>
    <w:rsid w:val="00E355CC"/>
    <w:rsid w:val="00E3566E"/>
    <w:rsid w:val="00E358AE"/>
    <w:rsid w:val="00E364DF"/>
    <w:rsid w:val="00E3676B"/>
    <w:rsid w:val="00E557EB"/>
    <w:rsid w:val="00E56A4E"/>
    <w:rsid w:val="00E655D1"/>
    <w:rsid w:val="00E66FEE"/>
    <w:rsid w:val="00E75323"/>
    <w:rsid w:val="00E77F9A"/>
    <w:rsid w:val="00E823AF"/>
    <w:rsid w:val="00E826F3"/>
    <w:rsid w:val="00E875F7"/>
    <w:rsid w:val="00E95B97"/>
    <w:rsid w:val="00EA0022"/>
    <w:rsid w:val="00EB4552"/>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1329"/>
    <w:rsid w:val="00F93E9F"/>
    <w:rsid w:val="00FA07A0"/>
    <w:rsid w:val="00FA1EB8"/>
    <w:rsid w:val="00FA7089"/>
    <w:rsid w:val="00FB0953"/>
    <w:rsid w:val="00FB1FC8"/>
    <w:rsid w:val="00FB3D5C"/>
    <w:rsid w:val="00FE394C"/>
    <w:rsid w:val="00FE4BF5"/>
    <w:rsid w:val="00FE507E"/>
    <w:rsid w:val="00FE7635"/>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3309"/>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397</Words>
  <Characters>2348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31</cp:revision>
  <cp:lastPrinted>2024-01-15T14:43:00Z</cp:lastPrinted>
  <dcterms:created xsi:type="dcterms:W3CDTF">2024-01-16T16:41:00Z</dcterms:created>
  <dcterms:modified xsi:type="dcterms:W3CDTF">2024-04-26T13:57:00Z</dcterms:modified>
</cp:coreProperties>
</file>