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B27BEE2" w14:textId="43A39BD6" w:rsidR="00256E9B" w:rsidRPr="00EC0645" w:rsidRDefault="00256E9B" w:rsidP="00186F70">
      <w:pPr>
        <w:pStyle w:val="Kapitola"/>
        <w:numPr>
          <w:ilvl w:val="0"/>
          <w:numId w:val="0"/>
        </w:numPr>
        <w:jc w:val="both"/>
        <w:rPr>
          <w:rFonts w:asciiTheme="minorHAnsi" w:hAnsiTheme="minorHAnsi" w:cstheme="minorHAnsi"/>
          <w:b/>
          <w:sz w:val="36"/>
          <w:szCs w:val="36"/>
        </w:rPr>
      </w:pPr>
      <w:bookmarkStart w:id="0" w:name="_Toc471841234"/>
      <w:r w:rsidRPr="00EC0645">
        <w:rPr>
          <w:rFonts w:asciiTheme="minorHAnsi" w:hAnsiTheme="minorHAnsi" w:cstheme="minorHAnsi"/>
          <w:b/>
          <w:sz w:val="36"/>
          <w:szCs w:val="36"/>
        </w:rPr>
        <w:t xml:space="preserve">Tabulka </w:t>
      </w:r>
      <w:r w:rsidR="004D1359">
        <w:rPr>
          <w:rFonts w:asciiTheme="minorHAnsi" w:hAnsiTheme="minorHAnsi" w:cstheme="minorHAnsi"/>
          <w:b/>
          <w:sz w:val="36"/>
          <w:szCs w:val="36"/>
        </w:rPr>
        <w:t>VÝPLNÍ</w:t>
      </w:r>
    </w:p>
    <w:p w14:paraId="757396FD" w14:textId="248192A1" w:rsidR="001024A3" w:rsidRDefault="00E32ED0">
      <w:pPr>
        <w:pStyle w:val="Obsah1"/>
        <w:tabs>
          <w:tab w:val="left" w:pos="440"/>
          <w:tab w:val="right" w:leader="dot" w:pos="9629"/>
        </w:tabs>
        <w:rPr>
          <w:rFonts w:eastAsiaTheme="minorEastAsia" w:cstheme="minorBidi"/>
          <w:b w:val="0"/>
          <w:bCs w:val="0"/>
          <w:caps w:val="0"/>
          <w:noProof/>
          <w:kern w:val="2"/>
          <w:sz w:val="24"/>
          <w:szCs w:val="24"/>
          <w:lang w:eastAsia="cs-CZ"/>
          <w14:ligatures w14:val="standardContextual"/>
        </w:rPr>
      </w:pPr>
      <w:r w:rsidRPr="00EC0645">
        <w:rPr>
          <w:smallCaps/>
        </w:rPr>
        <w:fldChar w:fldCharType="begin"/>
      </w:r>
      <w:r w:rsidRPr="00EC0645">
        <w:rPr>
          <w:smallCaps/>
        </w:rPr>
        <w:instrText xml:space="preserve"> TOC \o "1-5" \h \z \u </w:instrText>
      </w:r>
      <w:r w:rsidRPr="00EC0645">
        <w:rPr>
          <w:smallCaps/>
        </w:rPr>
        <w:fldChar w:fldCharType="separate"/>
      </w:r>
      <w:hyperlink w:anchor="_Toc195095270" w:history="1">
        <w:r w:rsidR="001024A3" w:rsidRPr="00990131">
          <w:rPr>
            <w:rStyle w:val="Hypertextovodkaz"/>
            <w:noProof/>
          </w:rPr>
          <w:t>1.</w:t>
        </w:r>
        <w:r w:rsidR="001024A3">
          <w:rPr>
            <w:rFonts w:eastAsiaTheme="minorEastAsia" w:cstheme="minorBidi"/>
            <w:b w:val="0"/>
            <w:bCs w:val="0"/>
            <w:caps w:val="0"/>
            <w:noProof/>
            <w:kern w:val="2"/>
            <w:sz w:val="24"/>
            <w:szCs w:val="24"/>
            <w:lang w:eastAsia="cs-CZ"/>
            <w14:ligatures w14:val="standardContextual"/>
          </w:rPr>
          <w:tab/>
        </w:r>
        <w:r w:rsidR="001024A3" w:rsidRPr="00990131">
          <w:rPr>
            <w:rStyle w:val="Hypertextovodkaz"/>
            <w:noProof/>
          </w:rPr>
          <w:t>Výpis oken / výplní (P)</w:t>
        </w:r>
        <w:r w:rsidR="001024A3">
          <w:rPr>
            <w:noProof/>
            <w:webHidden/>
          </w:rPr>
          <w:tab/>
        </w:r>
        <w:r w:rsidR="001024A3">
          <w:rPr>
            <w:noProof/>
            <w:webHidden/>
          </w:rPr>
          <w:fldChar w:fldCharType="begin"/>
        </w:r>
        <w:r w:rsidR="001024A3">
          <w:rPr>
            <w:noProof/>
            <w:webHidden/>
          </w:rPr>
          <w:instrText xml:space="preserve"> PAGEREF _Toc195095270 \h </w:instrText>
        </w:r>
        <w:r w:rsidR="001024A3">
          <w:rPr>
            <w:noProof/>
            <w:webHidden/>
          </w:rPr>
        </w:r>
        <w:r w:rsidR="001024A3">
          <w:rPr>
            <w:noProof/>
            <w:webHidden/>
          </w:rPr>
          <w:fldChar w:fldCharType="separate"/>
        </w:r>
        <w:r w:rsidR="001024A3">
          <w:rPr>
            <w:noProof/>
            <w:webHidden/>
          </w:rPr>
          <w:t>2</w:t>
        </w:r>
        <w:r w:rsidR="001024A3">
          <w:rPr>
            <w:noProof/>
            <w:webHidden/>
          </w:rPr>
          <w:fldChar w:fldCharType="end"/>
        </w:r>
      </w:hyperlink>
    </w:p>
    <w:p w14:paraId="6E746A95" w14:textId="3A3904E0" w:rsidR="001024A3" w:rsidRDefault="001024A3">
      <w:pPr>
        <w:pStyle w:val="Obsah2"/>
        <w:tabs>
          <w:tab w:val="left" w:pos="880"/>
          <w:tab w:val="right" w:leader="dot" w:pos="9629"/>
        </w:tabs>
        <w:rPr>
          <w:rFonts w:eastAsiaTheme="minorEastAsia" w:cstheme="minorBidi"/>
          <w:smallCaps w:val="0"/>
          <w:noProof/>
          <w:kern w:val="2"/>
          <w:sz w:val="24"/>
          <w:szCs w:val="24"/>
          <w:lang w:eastAsia="cs-CZ"/>
          <w14:ligatures w14:val="standardContextual"/>
        </w:rPr>
      </w:pPr>
      <w:hyperlink w:anchor="_Toc195095271" w:history="1">
        <w:r w:rsidRPr="00990131">
          <w:rPr>
            <w:rStyle w:val="Hypertextovodkaz"/>
            <w:noProof/>
          </w:rPr>
          <w:t xml:space="preserve">P.1 </w:t>
        </w:r>
        <w:r>
          <w:rPr>
            <w:rFonts w:eastAsiaTheme="minorEastAsia" w:cstheme="minorBidi"/>
            <w:smallCaps w:val="0"/>
            <w:noProof/>
            <w:kern w:val="2"/>
            <w:sz w:val="24"/>
            <w:szCs w:val="24"/>
            <w:lang w:eastAsia="cs-CZ"/>
            <w14:ligatures w14:val="standardContextual"/>
          </w:rPr>
          <w:tab/>
        </w:r>
        <w:r w:rsidRPr="00990131">
          <w:rPr>
            <w:rStyle w:val="Hypertextovodkaz"/>
            <w:noProof/>
          </w:rPr>
          <w:t xml:space="preserve"> Repase čtyřkřídlého okna</w:t>
        </w:r>
        <w:r>
          <w:rPr>
            <w:noProof/>
            <w:webHidden/>
          </w:rPr>
          <w:tab/>
        </w:r>
        <w:r>
          <w:rPr>
            <w:noProof/>
            <w:webHidden/>
          </w:rPr>
          <w:fldChar w:fldCharType="begin"/>
        </w:r>
        <w:r>
          <w:rPr>
            <w:noProof/>
            <w:webHidden/>
          </w:rPr>
          <w:instrText xml:space="preserve"> PAGEREF _Toc195095271 \h </w:instrText>
        </w:r>
        <w:r>
          <w:rPr>
            <w:noProof/>
            <w:webHidden/>
          </w:rPr>
        </w:r>
        <w:r>
          <w:rPr>
            <w:noProof/>
            <w:webHidden/>
          </w:rPr>
          <w:fldChar w:fldCharType="separate"/>
        </w:r>
        <w:r>
          <w:rPr>
            <w:noProof/>
            <w:webHidden/>
          </w:rPr>
          <w:t>2</w:t>
        </w:r>
        <w:r>
          <w:rPr>
            <w:noProof/>
            <w:webHidden/>
          </w:rPr>
          <w:fldChar w:fldCharType="end"/>
        </w:r>
      </w:hyperlink>
    </w:p>
    <w:p w14:paraId="0329CDF1" w14:textId="65C9B354" w:rsidR="001024A3" w:rsidRDefault="001024A3">
      <w:pPr>
        <w:pStyle w:val="Obsah2"/>
        <w:tabs>
          <w:tab w:val="left" w:pos="880"/>
          <w:tab w:val="right" w:leader="dot" w:pos="9629"/>
        </w:tabs>
        <w:rPr>
          <w:rFonts w:eastAsiaTheme="minorEastAsia" w:cstheme="minorBidi"/>
          <w:smallCaps w:val="0"/>
          <w:noProof/>
          <w:kern w:val="2"/>
          <w:sz w:val="24"/>
          <w:szCs w:val="24"/>
          <w:lang w:eastAsia="cs-CZ"/>
          <w14:ligatures w14:val="standardContextual"/>
        </w:rPr>
      </w:pPr>
      <w:hyperlink w:anchor="_Toc195095272" w:history="1">
        <w:r w:rsidRPr="00990131">
          <w:rPr>
            <w:rStyle w:val="Hypertextovodkaz"/>
            <w:noProof/>
          </w:rPr>
          <w:t xml:space="preserve">P.2 </w:t>
        </w:r>
        <w:r>
          <w:rPr>
            <w:rFonts w:eastAsiaTheme="minorEastAsia" w:cstheme="minorBidi"/>
            <w:smallCaps w:val="0"/>
            <w:noProof/>
            <w:kern w:val="2"/>
            <w:sz w:val="24"/>
            <w:szCs w:val="24"/>
            <w:lang w:eastAsia="cs-CZ"/>
            <w14:ligatures w14:val="standardContextual"/>
          </w:rPr>
          <w:tab/>
        </w:r>
        <w:r w:rsidRPr="00990131">
          <w:rPr>
            <w:rStyle w:val="Hypertextovodkaz"/>
            <w:noProof/>
          </w:rPr>
          <w:t xml:space="preserve"> Repase balkonové okno</w:t>
        </w:r>
        <w:r>
          <w:rPr>
            <w:noProof/>
            <w:webHidden/>
          </w:rPr>
          <w:tab/>
        </w:r>
        <w:r>
          <w:rPr>
            <w:noProof/>
            <w:webHidden/>
          </w:rPr>
          <w:fldChar w:fldCharType="begin"/>
        </w:r>
        <w:r>
          <w:rPr>
            <w:noProof/>
            <w:webHidden/>
          </w:rPr>
          <w:instrText xml:space="preserve"> PAGEREF _Toc195095272 \h </w:instrText>
        </w:r>
        <w:r>
          <w:rPr>
            <w:noProof/>
            <w:webHidden/>
          </w:rPr>
        </w:r>
        <w:r>
          <w:rPr>
            <w:noProof/>
            <w:webHidden/>
          </w:rPr>
          <w:fldChar w:fldCharType="separate"/>
        </w:r>
        <w:r>
          <w:rPr>
            <w:noProof/>
            <w:webHidden/>
          </w:rPr>
          <w:t>3</w:t>
        </w:r>
        <w:r>
          <w:rPr>
            <w:noProof/>
            <w:webHidden/>
          </w:rPr>
          <w:fldChar w:fldCharType="end"/>
        </w:r>
      </w:hyperlink>
    </w:p>
    <w:p w14:paraId="75CE5B1B" w14:textId="5062FB9B" w:rsidR="001024A3" w:rsidRDefault="001024A3">
      <w:pPr>
        <w:pStyle w:val="Obsah2"/>
        <w:tabs>
          <w:tab w:val="left" w:pos="880"/>
          <w:tab w:val="right" w:leader="dot" w:pos="9629"/>
        </w:tabs>
        <w:rPr>
          <w:rFonts w:eastAsiaTheme="minorEastAsia" w:cstheme="minorBidi"/>
          <w:smallCaps w:val="0"/>
          <w:noProof/>
          <w:kern w:val="2"/>
          <w:sz w:val="24"/>
          <w:szCs w:val="24"/>
          <w:lang w:eastAsia="cs-CZ"/>
          <w14:ligatures w14:val="standardContextual"/>
        </w:rPr>
      </w:pPr>
      <w:hyperlink w:anchor="_Toc195095273" w:history="1">
        <w:r w:rsidRPr="00990131">
          <w:rPr>
            <w:rStyle w:val="Hypertextovodkaz"/>
            <w:noProof/>
          </w:rPr>
          <w:t xml:space="preserve">P.3 </w:t>
        </w:r>
        <w:r>
          <w:rPr>
            <w:rFonts w:eastAsiaTheme="minorEastAsia" w:cstheme="minorBidi"/>
            <w:smallCaps w:val="0"/>
            <w:noProof/>
            <w:kern w:val="2"/>
            <w:sz w:val="24"/>
            <w:szCs w:val="24"/>
            <w:lang w:eastAsia="cs-CZ"/>
            <w14:ligatures w14:val="standardContextual"/>
          </w:rPr>
          <w:tab/>
        </w:r>
        <w:r w:rsidRPr="00990131">
          <w:rPr>
            <w:rStyle w:val="Hypertextovodkaz"/>
            <w:noProof/>
          </w:rPr>
          <w:t xml:space="preserve"> Repase jednokřídlého okna</w:t>
        </w:r>
        <w:r>
          <w:rPr>
            <w:noProof/>
            <w:webHidden/>
          </w:rPr>
          <w:tab/>
        </w:r>
        <w:r>
          <w:rPr>
            <w:noProof/>
            <w:webHidden/>
          </w:rPr>
          <w:fldChar w:fldCharType="begin"/>
        </w:r>
        <w:r>
          <w:rPr>
            <w:noProof/>
            <w:webHidden/>
          </w:rPr>
          <w:instrText xml:space="preserve"> PAGEREF _Toc195095273 \h </w:instrText>
        </w:r>
        <w:r>
          <w:rPr>
            <w:noProof/>
            <w:webHidden/>
          </w:rPr>
        </w:r>
        <w:r>
          <w:rPr>
            <w:noProof/>
            <w:webHidden/>
          </w:rPr>
          <w:fldChar w:fldCharType="separate"/>
        </w:r>
        <w:r>
          <w:rPr>
            <w:noProof/>
            <w:webHidden/>
          </w:rPr>
          <w:t>4</w:t>
        </w:r>
        <w:r>
          <w:rPr>
            <w:noProof/>
            <w:webHidden/>
          </w:rPr>
          <w:fldChar w:fldCharType="end"/>
        </w:r>
      </w:hyperlink>
    </w:p>
    <w:p w14:paraId="088A22BC" w14:textId="238DE516" w:rsidR="001024A3" w:rsidRDefault="001024A3">
      <w:pPr>
        <w:pStyle w:val="Obsah2"/>
        <w:tabs>
          <w:tab w:val="left" w:pos="880"/>
          <w:tab w:val="right" w:leader="dot" w:pos="9629"/>
        </w:tabs>
        <w:rPr>
          <w:rFonts w:eastAsiaTheme="minorEastAsia" w:cstheme="minorBidi"/>
          <w:smallCaps w:val="0"/>
          <w:noProof/>
          <w:kern w:val="2"/>
          <w:sz w:val="24"/>
          <w:szCs w:val="24"/>
          <w:lang w:eastAsia="cs-CZ"/>
          <w14:ligatures w14:val="standardContextual"/>
        </w:rPr>
      </w:pPr>
      <w:hyperlink w:anchor="_Toc195095274" w:history="1">
        <w:r w:rsidRPr="00990131">
          <w:rPr>
            <w:rStyle w:val="Hypertextovodkaz"/>
            <w:noProof/>
          </w:rPr>
          <w:t xml:space="preserve">P.4 </w:t>
        </w:r>
        <w:r>
          <w:rPr>
            <w:rFonts w:eastAsiaTheme="minorEastAsia" w:cstheme="minorBidi"/>
            <w:smallCaps w:val="0"/>
            <w:noProof/>
            <w:kern w:val="2"/>
            <w:sz w:val="24"/>
            <w:szCs w:val="24"/>
            <w:lang w:eastAsia="cs-CZ"/>
            <w14:ligatures w14:val="standardContextual"/>
          </w:rPr>
          <w:tab/>
        </w:r>
        <w:r w:rsidRPr="00990131">
          <w:rPr>
            <w:rStyle w:val="Hypertextovodkaz"/>
            <w:noProof/>
          </w:rPr>
          <w:t xml:space="preserve"> Repase jednokřídlého okna</w:t>
        </w:r>
        <w:r>
          <w:rPr>
            <w:noProof/>
            <w:webHidden/>
          </w:rPr>
          <w:tab/>
        </w:r>
        <w:r>
          <w:rPr>
            <w:noProof/>
            <w:webHidden/>
          </w:rPr>
          <w:fldChar w:fldCharType="begin"/>
        </w:r>
        <w:r>
          <w:rPr>
            <w:noProof/>
            <w:webHidden/>
          </w:rPr>
          <w:instrText xml:space="preserve"> PAGEREF _Toc195095274 \h </w:instrText>
        </w:r>
        <w:r>
          <w:rPr>
            <w:noProof/>
            <w:webHidden/>
          </w:rPr>
        </w:r>
        <w:r>
          <w:rPr>
            <w:noProof/>
            <w:webHidden/>
          </w:rPr>
          <w:fldChar w:fldCharType="separate"/>
        </w:r>
        <w:r>
          <w:rPr>
            <w:noProof/>
            <w:webHidden/>
          </w:rPr>
          <w:t>5</w:t>
        </w:r>
        <w:r>
          <w:rPr>
            <w:noProof/>
            <w:webHidden/>
          </w:rPr>
          <w:fldChar w:fldCharType="end"/>
        </w:r>
      </w:hyperlink>
    </w:p>
    <w:p w14:paraId="7673A94B" w14:textId="36633D85" w:rsidR="00E330A9" w:rsidRPr="00EC0645" w:rsidRDefault="00E32ED0" w:rsidP="00186F70">
      <w:pPr>
        <w:jc w:val="both"/>
        <w:rPr>
          <w:rFonts w:ascii="Arial" w:eastAsia="Times New Roman" w:hAnsi="Arial" w:cs="Times New Roman"/>
          <w:b/>
          <w:sz w:val="24"/>
          <w:szCs w:val="20"/>
          <w:u w:val="single"/>
          <w:lang w:eastAsia="cs-CZ"/>
        </w:rPr>
      </w:pPr>
      <w:r w:rsidRPr="00EC0645">
        <w:rPr>
          <w:rFonts w:cstheme="minorHAnsi"/>
          <w:smallCaps/>
          <w:sz w:val="20"/>
          <w:szCs w:val="20"/>
        </w:rPr>
        <w:fldChar w:fldCharType="end"/>
      </w:r>
      <w:r w:rsidR="00E330A9" w:rsidRPr="00EC0645">
        <w:br w:type="page"/>
      </w:r>
    </w:p>
    <w:p w14:paraId="4E3286CD" w14:textId="6241E1C0" w:rsidR="000328C6" w:rsidRPr="00EC0645" w:rsidRDefault="008D2625" w:rsidP="00186F70">
      <w:pPr>
        <w:pStyle w:val="Nadpis1"/>
        <w:jc w:val="both"/>
      </w:pPr>
      <w:bookmarkStart w:id="1" w:name="_Toc195095270"/>
      <w:r w:rsidRPr="00EC0645">
        <w:lastRenderedPageBreak/>
        <w:t xml:space="preserve">Výpis </w:t>
      </w:r>
      <w:bookmarkEnd w:id="0"/>
      <w:r w:rsidR="004D1359">
        <w:t xml:space="preserve">oken / výplní </w:t>
      </w:r>
      <w:r w:rsidR="00E95B97" w:rsidRPr="00EC0645">
        <w:t>(</w:t>
      </w:r>
      <w:r w:rsidR="004D1359">
        <w:t>P</w:t>
      </w:r>
      <w:r w:rsidR="00E95B97" w:rsidRPr="00EC0645">
        <w:t>)</w:t>
      </w:r>
      <w:bookmarkEnd w:id="1"/>
    </w:p>
    <w:p w14:paraId="601C8173" w14:textId="77777777" w:rsidR="009F562C" w:rsidRPr="00EC0645" w:rsidRDefault="009F562C" w:rsidP="00186F70">
      <w:pPr>
        <w:tabs>
          <w:tab w:val="left" w:pos="2268"/>
        </w:tabs>
        <w:jc w:val="both"/>
        <w:rPr>
          <w:rFonts w:cs="Arial"/>
        </w:rPr>
      </w:pPr>
    </w:p>
    <w:p w14:paraId="3420CD38" w14:textId="50B6294E" w:rsidR="00893FE3" w:rsidRPr="007F287E" w:rsidRDefault="00893FE3" w:rsidP="00893FE3">
      <w:pPr>
        <w:pStyle w:val="Nadpis2"/>
        <w:numPr>
          <w:ilvl w:val="0"/>
          <w:numId w:val="0"/>
        </w:numPr>
        <w:jc w:val="both"/>
      </w:pPr>
      <w:bookmarkStart w:id="2" w:name="_Toc195095271"/>
      <w:r w:rsidRPr="007F287E">
        <w:t>P.</w:t>
      </w:r>
      <w:r w:rsidR="00AF7CFE">
        <w:t>1</w:t>
      </w:r>
      <w:r w:rsidRPr="007F287E">
        <w:t xml:space="preserve"> </w:t>
      </w:r>
      <w:r w:rsidRPr="007F287E">
        <w:tab/>
        <w:t xml:space="preserve"> </w:t>
      </w:r>
      <w:r w:rsidR="00BF1185">
        <w:t xml:space="preserve">Repase </w:t>
      </w:r>
      <w:r w:rsidR="009C6389" w:rsidRPr="007F287E">
        <w:t>čtyřkřídlé</w:t>
      </w:r>
      <w:r w:rsidR="00BF1185">
        <w:t>ho</w:t>
      </w:r>
      <w:r w:rsidRPr="007F287E">
        <w:t xml:space="preserve"> okn</w:t>
      </w:r>
      <w:r w:rsidR="00B32297">
        <w:t>a</w:t>
      </w:r>
      <w:bookmarkEnd w:id="2"/>
      <w:r w:rsidR="00231D63" w:rsidRPr="007F287E">
        <w:t xml:space="preserve"> </w:t>
      </w:r>
    </w:p>
    <w:p w14:paraId="75A82D67" w14:textId="2F2F1E0F" w:rsidR="00EB1809" w:rsidRPr="007F287E" w:rsidRDefault="00EB1809" w:rsidP="00EB1809">
      <w:pPr>
        <w:tabs>
          <w:tab w:val="left" w:pos="2268"/>
        </w:tabs>
        <w:ind w:left="1560" w:hanging="1560"/>
        <w:jc w:val="both"/>
        <w:rPr>
          <w:rFonts w:cs="Arial"/>
        </w:rPr>
      </w:pPr>
      <w:r w:rsidRPr="007F287E">
        <w:rPr>
          <w:rFonts w:cs="Arial"/>
        </w:rPr>
        <w:t>Umístění:</w:t>
      </w:r>
      <w:r w:rsidRPr="007F287E">
        <w:rPr>
          <w:rFonts w:cs="Arial"/>
        </w:rPr>
        <w:tab/>
      </w:r>
      <w:r w:rsidR="00B32297">
        <w:rPr>
          <w:rFonts w:cs="Arial"/>
        </w:rPr>
        <w:t>2</w:t>
      </w:r>
      <w:r w:rsidRPr="007F287E">
        <w:rPr>
          <w:rFonts w:cs="Arial"/>
        </w:rPr>
        <w:t>.0</w:t>
      </w:r>
      <w:r w:rsidR="00B32297">
        <w:rPr>
          <w:rFonts w:cs="Arial"/>
        </w:rPr>
        <w:t>3</w:t>
      </w:r>
      <w:r w:rsidRPr="007F287E">
        <w:rPr>
          <w:rFonts w:cs="Arial"/>
        </w:rPr>
        <w:t xml:space="preserve"> </w:t>
      </w:r>
      <w:r w:rsidR="00B32297">
        <w:rPr>
          <w:rFonts w:cs="Arial"/>
        </w:rPr>
        <w:t>Ložnice, 2.08 Obývací pokoj</w:t>
      </w:r>
    </w:p>
    <w:p w14:paraId="4FE2C89F" w14:textId="51C6464A" w:rsidR="00EB1809" w:rsidRPr="007F287E" w:rsidRDefault="00EB1809" w:rsidP="00EB1809">
      <w:pPr>
        <w:tabs>
          <w:tab w:val="left" w:pos="2268"/>
        </w:tabs>
        <w:ind w:left="1560" w:hanging="1560"/>
        <w:jc w:val="both"/>
        <w:rPr>
          <w:rFonts w:cs="Arial"/>
        </w:rPr>
      </w:pPr>
      <w:r w:rsidRPr="007F287E">
        <w:rPr>
          <w:rFonts w:cs="Arial"/>
        </w:rPr>
        <w:t>Počet:</w:t>
      </w:r>
      <w:r w:rsidRPr="007F287E">
        <w:rPr>
          <w:rFonts w:cs="Arial"/>
        </w:rPr>
        <w:tab/>
      </w:r>
      <w:r w:rsidR="00B32297">
        <w:rPr>
          <w:rFonts w:cs="Arial"/>
        </w:rPr>
        <w:t>3</w:t>
      </w:r>
      <w:r w:rsidRPr="007F287E">
        <w:rPr>
          <w:rFonts w:cs="Arial"/>
        </w:rPr>
        <w:t>x</w:t>
      </w:r>
    </w:p>
    <w:p w14:paraId="4A374D82" w14:textId="01A8229A" w:rsidR="00EB1809" w:rsidRDefault="00EB1809" w:rsidP="004076DC">
      <w:pPr>
        <w:tabs>
          <w:tab w:val="left" w:pos="2268"/>
        </w:tabs>
        <w:ind w:left="1560" w:hanging="1560"/>
        <w:jc w:val="both"/>
        <w:rPr>
          <w:rFonts w:cs="Arial"/>
        </w:rPr>
      </w:pPr>
      <w:r w:rsidRPr="007F287E">
        <w:rPr>
          <w:rFonts w:cs="Arial"/>
        </w:rPr>
        <w:t xml:space="preserve">Rozměry: </w:t>
      </w:r>
      <w:r w:rsidRPr="007F287E">
        <w:rPr>
          <w:rFonts w:cs="Arial"/>
        </w:rPr>
        <w:tab/>
      </w:r>
      <w:r w:rsidR="00BF1185">
        <w:rPr>
          <w:rFonts w:cs="Arial"/>
        </w:rPr>
        <w:t xml:space="preserve">Celkové rozměry okna </w:t>
      </w:r>
      <w:r w:rsidR="00B32297">
        <w:rPr>
          <w:rFonts w:cs="Arial"/>
        </w:rPr>
        <w:t>1255</w:t>
      </w:r>
      <w:r w:rsidR="00BF1185">
        <w:rPr>
          <w:rFonts w:cs="Arial"/>
        </w:rPr>
        <w:t>x</w:t>
      </w:r>
      <w:r w:rsidR="005A3D2E">
        <w:rPr>
          <w:rFonts w:cs="Arial"/>
        </w:rPr>
        <w:t>2</w:t>
      </w:r>
      <w:r w:rsidR="00B32297">
        <w:rPr>
          <w:rFonts w:cs="Arial"/>
        </w:rPr>
        <w:t>44</w:t>
      </w:r>
      <w:r w:rsidR="005A3D2E">
        <w:rPr>
          <w:rFonts w:cs="Arial"/>
        </w:rPr>
        <w:t xml:space="preserve">0mm </w:t>
      </w:r>
      <w:r w:rsidRPr="007F287E">
        <w:rPr>
          <w:rFonts w:cs="Arial"/>
        </w:rPr>
        <w:t xml:space="preserve"> </w:t>
      </w:r>
    </w:p>
    <w:p w14:paraId="16052B4B" w14:textId="39D6A277" w:rsidR="005A3D2E" w:rsidRDefault="005A3D2E" w:rsidP="00EB1809">
      <w:pPr>
        <w:tabs>
          <w:tab w:val="left" w:pos="2268"/>
        </w:tabs>
        <w:ind w:left="1560" w:hanging="1560"/>
        <w:jc w:val="both"/>
        <w:rPr>
          <w:rFonts w:cs="Arial"/>
        </w:rPr>
      </w:pPr>
      <w:r>
        <w:rPr>
          <w:rFonts w:cs="Arial"/>
        </w:rPr>
        <w:t xml:space="preserve">Popis: </w:t>
      </w:r>
      <w:r>
        <w:rPr>
          <w:rFonts w:cs="Arial"/>
        </w:rPr>
        <w:tab/>
        <w:t>Stávající špaletové č</w:t>
      </w:r>
      <w:r w:rsidRPr="007F287E">
        <w:rPr>
          <w:rFonts w:cs="Arial"/>
        </w:rPr>
        <w:t>tyřkřídlé okno s</w:t>
      </w:r>
      <w:r w:rsidR="00B32297">
        <w:rPr>
          <w:rFonts w:cs="Arial"/>
        </w:rPr>
        <w:t xml:space="preserve"> neotvíravým </w:t>
      </w:r>
      <w:r w:rsidRPr="007F287E">
        <w:rPr>
          <w:rFonts w:cs="Arial"/>
        </w:rPr>
        <w:t>nadsvětlíkem</w:t>
      </w:r>
      <w:r>
        <w:rPr>
          <w:rFonts w:cs="Arial"/>
        </w:rPr>
        <w:t xml:space="preserve">. </w:t>
      </w:r>
    </w:p>
    <w:p w14:paraId="67058130" w14:textId="7C709505" w:rsidR="006530D4" w:rsidRDefault="005A3D2E" w:rsidP="00AF7CFE">
      <w:pPr>
        <w:tabs>
          <w:tab w:val="left" w:pos="2268"/>
        </w:tabs>
        <w:ind w:left="1560" w:hanging="1560"/>
        <w:jc w:val="both"/>
        <w:rPr>
          <w:rFonts w:cs="Arial"/>
        </w:rPr>
      </w:pPr>
      <w:r>
        <w:rPr>
          <w:rFonts w:cs="Arial"/>
        </w:rPr>
        <w:tab/>
        <w:t>Dřevěný rám okna</w:t>
      </w:r>
      <w:r w:rsidR="006530D4">
        <w:rPr>
          <w:rFonts w:cs="Arial"/>
        </w:rPr>
        <w:t xml:space="preserve">, špaleta </w:t>
      </w:r>
      <w:r>
        <w:rPr>
          <w:rFonts w:cs="Arial"/>
        </w:rPr>
        <w:t xml:space="preserve">a </w:t>
      </w:r>
      <w:r w:rsidR="006530D4">
        <w:rPr>
          <w:rFonts w:cs="Arial"/>
        </w:rPr>
        <w:t xml:space="preserve">okenní </w:t>
      </w:r>
      <w:r>
        <w:rPr>
          <w:rFonts w:cs="Arial"/>
        </w:rPr>
        <w:t>kříd</w:t>
      </w:r>
      <w:r w:rsidR="006530D4">
        <w:rPr>
          <w:rFonts w:cs="Arial"/>
        </w:rPr>
        <w:t>la</w:t>
      </w:r>
      <w:r>
        <w:rPr>
          <w:rFonts w:cs="Arial"/>
        </w:rPr>
        <w:t xml:space="preserve"> bud</w:t>
      </w:r>
      <w:r w:rsidR="006530D4">
        <w:rPr>
          <w:rFonts w:cs="Arial"/>
        </w:rPr>
        <w:t>ou</w:t>
      </w:r>
      <w:r>
        <w:rPr>
          <w:rFonts w:cs="Arial"/>
        </w:rPr>
        <w:t xml:space="preserve"> </w:t>
      </w:r>
      <w:r w:rsidR="00B459F9">
        <w:rPr>
          <w:rFonts w:cs="Arial"/>
        </w:rPr>
        <w:t xml:space="preserve">důkladně </w:t>
      </w:r>
      <w:r>
        <w:rPr>
          <w:rFonts w:cs="Arial"/>
        </w:rPr>
        <w:t>obroušen</w:t>
      </w:r>
      <w:r w:rsidR="006530D4">
        <w:rPr>
          <w:rFonts w:cs="Arial"/>
        </w:rPr>
        <w:t>a</w:t>
      </w:r>
      <w:r>
        <w:rPr>
          <w:rFonts w:cs="Arial"/>
        </w:rPr>
        <w:t xml:space="preserve"> od původního laku</w:t>
      </w:r>
      <w:r w:rsidR="00B459F9">
        <w:rPr>
          <w:rFonts w:cs="Arial"/>
        </w:rPr>
        <w:t xml:space="preserve">. </w:t>
      </w:r>
      <w:r>
        <w:rPr>
          <w:rFonts w:cs="Arial"/>
        </w:rPr>
        <w:t xml:space="preserve"> </w:t>
      </w:r>
      <w:r w:rsidR="00B459F9">
        <w:rPr>
          <w:rFonts w:cs="Arial"/>
        </w:rPr>
        <w:t>Obroušen</w:t>
      </w:r>
      <w:r w:rsidR="00F47B0C">
        <w:rPr>
          <w:rFonts w:cs="Arial"/>
        </w:rPr>
        <w:t xml:space="preserve">é prvky </w:t>
      </w:r>
      <w:r w:rsidR="00B459F9">
        <w:rPr>
          <w:rFonts w:cs="Arial"/>
        </w:rPr>
        <w:t>dřevěn</w:t>
      </w:r>
      <w:r w:rsidR="00F47B0C">
        <w:rPr>
          <w:rFonts w:cs="Arial"/>
        </w:rPr>
        <w:t>é prvky</w:t>
      </w:r>
      <w:r w:rsidR="00B459F9">
        <w:rPr>
          <w:rFonts w:cs="Arial"/>
        </w:rPr>
        <w:t xml:space="preserve"> </w:t>
      </w:r>
      <w:r w:rsidR="00CC7704">
        <w:rPr>
          <w:rFonts w:cs="Arial"/>
        </w:rPr>
        <w:t>bud</w:t>
      </w:r>
      <w:r w:rsidR="00F47B0C">
        <w:rPr>
          <w:rFonts w:cs="Arial"/>
        </w:rPr>
        <w:t>ou</w:t>
      </w:r>
      <w:r w:rsidR="00CC7704">
        <w:rPr>
          <w:rFonts w:cs="Arial"/>
        </w:rPr>
        <w:t xml:space="preserve"> přetmelen</w:t>
      </w:r>
      <w:r w:rsidR="00F47B0C">
        <w:rPr>
          <w:rFonts w:cs="Arial"/>
        </w:rPr>
        <w:t>y</w:t>
      </w:r>
      <w:r w:rsidR="00CC7704">
        <w:rPr>
          <w:rFonts w:cs="Arial"/>
        </w:rPr>
        <w:t>, po vytvrdnutí</w:t>
      </w:r>
      <w:r w:rsidR="00F47B0C">
        <w:rPr>
          <w:rFonts w:cs="Arial"/>
        </w:rPr>
        <w:t xml:space="preserve"> tmelu</w:t>
      </w:r>
      <w:r w:rsidR="00CC7704">
        <w:rPr>
          <w:rFonts w:cs="Arial"/>
        </w:rPr>
        <w:t xml:space="preserve"> bude proveden základní nátěr (impregnace dřeva proti plísním). Finální nátěr bude syntetickými barvami, odstín bílý.  </w:t>
      </w:r>
      <w:r w:rsidR="006530D4">
        <w:rPr>
          <w:rFonts w:cs="Arial"/>
        </w:rPr>
        <w:t xml:space="preserve">Po obvodě okenních křídel bude provedeno těsnění, těsnění vložené do vyfrézované drážky. </w:t>
      </w:r>
      <w:r w:rsidR="00B32297">
        <w:rPr>
          <w:rFonts w:cs="Arial"/>
        </w:rPr>
        <w:t xml:space="preserve">Venkovní část rámu bude nově natřena novým nátěrem, </w:t>
      </w:r>
      <w:r w:rsidR="00B32297" w:rsidRPr="009B7AB8">
        <w:rPr>
          <w:rFonts w:cs="Arial"/>
        </w:rPr>
        <w:t xml:space="preserve">dle </w:t>
      </w:r>
      <w:r w:rsidR="009B7AB8" w:rsidRPr="009B7AB8">
        <w:rPr>
          <w:rFonts w:cs="Arial"/>
        </w:rPr>
        <w:t>s</w:t>
      </w:r>
      <w:r w:rsidR="009B7AB8">
        <w:rPr>
          <w:rFonts w:cs="Arial"/>
        </w:rPr>
        <w:t>tanoviska NPÚ – dodávka SVJ</w:t>
      </w:r>
    </w:p>
    <w:p w14:paraId="1210099C" w14:textId="108F7F64" w:rsidR="000213D4" w:rsidRDefault="000213D4" w:rsidP="00AF7CFE">
      <w:pPr>
        <w:tabs>
          <w:tab w:val="left" w:pos="2268"/>
        </w:tabs>
        <w:ind w:left="1560" w:hanging="1560"/>
        <w:jc w:val="both"/>
        <w:rPr>
          <w:rFonts w:cs="Arial"/>
        </w:rPr>
      </w:pPr>
      <w:r>
        <w:rPr>
          <w:rFonts w:cs="Arial"/>
        </w:rPr>
        <w:tab/>
        <w:t>Očištění stávajících skel mycím prostředkem</w:t>
      </w:r>
    </w:p>
    <w:p w14:paraId="71F8D06C" w14:textId="2E856037" w:rsidR="004076DC" w:rsidRDefault="004076DC" w:rsidP="00837F52">
      <w:pPr>
        <w:tabs>
          <w:tab w:val="left" w:pos="2268"/>
        </w:tabs>
        <w:ind w:left="1560" w:hanging="1560"/>
        <w:jc w:val="both"/>
        <w:rPr>
          <w:rFonts w:cs="Arial"/>
        </w:rPr>
      </w:pPr>
      <w:r>
        <w:rPr>
          <w:rFonts w:cs="Arial"/>
        </w:rPr>
        <w:tab/>
      </w:r>
      <w:r w:rsidR="00F47B0C">
        <w:rPr>
          <w:rFonts w:cs="Arial"/>
        </w:rPr>
        <w:t>Součástí repase budou vyměněno kování a okenní kliky.</w:t>
      </w:r>
      <w:r>
        <w:rPr>
          <w:rFonts w:cs="Arial"/>
        </w:rPr>
        <w:t xml:space="preserve"> </w:t>
      </w:r>
    </w:p>
    <w:p w14:paraId="54B63567" w14:textId="507F9A2C" w:rsidR="006530D4" w:rsidRDefault="006530D4" w:rsidP="004076DC">
      <w:pPr>
        <w:tabs>
          <w:tab w:val="left" w:pos="2268"/>
        </w:tabs>
        <w:jc w:val="both"/>
        <w:rPr>
          <w:rFonts w:cs="Arial"/>
        </w:rPr>
      </w:pPr>
      <w:r>
        <w:rPr>
          <w:rFonts w:cs="Arial"/>
        </w:rPr>
        <w:t>Pozn.:</w:t>
      </w:r>
    </w:p>
    <w:p w14:paraId="6818D62E" w14:textId="668E41EA" w:rsidR="005A3D2E" w:rsidRDefault="006530D4" w:rsidP="00EB1809">
      <w:pPr>
        <w:tabs>
          <w:tab w:val="left" w:pos="2268"/>
        </w:tabs>
        <w:ind w:left="1560" w:hanging="1560"/>
        <w:jc w:val="both"/>
        <w:rPr>
          <w:rFonts w:cs="Arial"/>
        </w:rPr>
      </w:pPr>
      <w:r w:rsidRPr="007F287E">
        <w:rPr>
          <w:rFonts w:cs="Arial"/>
        </w:rPr>
        <w:t>Rozměry nutné ověřit na stavbě</w:t>
      </w:r>
      <w:r>
        <w:rPr>
          <w:rFonts w:cs="Arial"/>
        </w:rPr>
        <w:t>!</w:t>
      </w:r>
    </w:p>
    <w:p w14:paraId="1F278F0C" w14:textId="58969DA7" w:rsidR="005A3D2E" w:rsidRDefault="00B32297" w:rsidP="00EB1809">
      <w:pPr>
        <w:tabs>
          <w:tab w:val="left" w:pos="2268"/>
        </w:tabs>
        <w:ind w:left="1560" w:hanging="1560"/>
        <w:jc w:val="both"/>
        <w:rPr>
          <w:rFonts w:cs="Arial"/>
        </w:rPr>
      </w:pPr>
      <w:r>
        <w:rPr>
          <w:noProof/>
        </w:rPr>
        <w:drawing>
          <wp:inline distT="0" distB="0" distL="0" distR="0" wp14:anchorId="252AEFA7" wp14:editId="43AC479E">
            <wp:extent cx="4362450" cy="5772699"/>
            <wp:effectExtent l="0" t="0" r="0" b="0"/>
            <wp:docPr id="195229268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2292687" name=""/>
                    <pic:cNvPicPr/>
                  </pic:nvPicPr>
                  <pic:blipFill>
                    <a:blip r:embed="rId9"/>
                    <a:stretch>
                      <a:fillRect/>
                    </a:stretch>
                  </pic:blipFill>
                  <pic:spPr>
                    <a:xfrm>
                      <a:off x="0" y="0"/>
                      <a:ext cx="4368108" cy="5780186"/>
                    </a:xfrm>
                    <a:prstGeom prst="rect">
                      <a:avLst/>
                    </a:prstGeom>
                  </pic:spPr>
                </pic:pic>
              </a:graphicData>
            </a:graphic>
          </wp:inline>
        </w:drawing>
      </w:r>
    </w:p>
    <w:p w14:paraId="339B5799" w14:textId="6377624C" w:rsidR="005A3D2E" w:rsidRPr="007F287E" w:rsidRDefault="005A3D2E" w:rsidP="00EB1809">
      <w:pPr>
        <w:tabs>
          <w:tab w:val="left" w:pos="2268"/>
        </w:tabs>
        <w:ind w:left="1560" w:hanging="1560"/>
        <w:jc w:val="both"/>
        <w:rPr>
          <w:rFonts w:cs="Arial"/>
        </w:rPr>
      </w:pPr>
    </w:p>
    <w:p w14:paraId="7DAA913B" w14:textId="0B87C3F0" w:rsidR="007975B9" w:rsidRDefault="007975B9" w:rsidP="004076DC">
      <w:pPr>
        <w:tabs>
          <w:tab w:val="left" w:pos="2268"/>
        </w:tabs>
        <w:jc w:val="both"/>
        <w:rPr>
          <w:rFonts w:ascii="Calibri" w:eastAsia="Calibri" w:hAnsi="Calibri" w:cs="Calibri"/>
        </w:rPr>
      </w:pPr>
    </w:p>
    <w:p w14:paraId="4D1A6075" w14:textId="5EF1ED9B" w:rsidR="001C22E0" w:rsidRPr="00B32297" w:rsidRDefault="001C22E0" w:rsidP="00B32297">
      <w:pPr>
        <w:tabs>
          <w:tab w:val="left" w:pos="2268"/>
        </w:tabs>
        <w:jc w:val="both"/>
        <w:rPr>
          <w:rFonts w:ascii="Calibri" w:eastAsia="Calibri" w:hAnsi="Calibri" w:cs="Calibri"/>
        </w:rPr>
      </w:pPr>
    </w:p>
    <w:p w14:paraId="54F38D14" w14:textId="2BC33D65" w:rsidR="007975B9" w:rsidRPr="00EC0645" w:rsidRDefault="007975B9" w:rsidP="007975B9">
      <w:pPr>
        <w:pStyle w:val="Nadpis2"/>
        <w:numPr>
          <w:ilvl w:val="0"/>
          <w:numId w:val="0"/>
        </w:numPr>
        <w:jc w:val="both"/>
      </w:pPr>
      <w:bookmarkStart w:id="3" w:name="_Toc195095272"/>
      <w:r>
        <w:t>P.</w:t>
      </w:r>
      <w:r w:rsidR="00AF7CFE">
        <w:t>2</w:t>
      </w:r>
      <w:r w:rsidRPr="00EC0645">
        <w:t xml:space="preserve"> </w:t>
      </w:r>
      <w:r w:rsidRPr="00EC0645">
        <w:tab/>
      </w:r>
      <w:r>
        <w:t xml:space="preserve"> Repase </w:t>
      </w:r>
      <w:r w:rsidR="00B32297">
        <w:t>balkonové okno</w:t>
      </w:r>
      <w:bookmarkEnd w:id="3"/>
    </w:p>
    <w:p w14:paraId="1E7821EB" w14:textId="513B227F" w:rsidR="007975B9" w:rsidRDefault="007975B9" w:rsidP="007975B9">
      <w:pPr>
        <w:tabs>
          <w:tab w:val="left" w:pos="2268"/>
        </w:tabs>
        <w:ind w:left="1560" w:hanging="1560"/>
        <w:jc w:val="both"/>
        <w:rPr>
          <w:rFonts w:cs="Arial"/>
        </w:rPr>
      </w:pPr>
      <w:r w:rsidRPr="00EC0645">
        <w:rPr>
          <w:rFonts w:cs="Arial"/>
        </w:rPr>
        <w:t>Umístění:</w:t>
      </w:r>
      <w:r w:rsidRPr="00EC0645">
        <w:rPr>
          <w:rFonts w:cs="Arial"/>
        </w:rPr>
        <w:tab/>
      </w:r>
      <w:r w:rsidR="00B32297">
        <w:rPr>
          <w:rFonts w:cs="Arial"/>
        </w:rPr>
        <w:t>2.01</w:t>
      </w:r>
      <w:r>
        <w:rPr>
          <w:rFonts w:cs="Arial"/>
        </w:rPr>
        <w:t xml:space="preserve">, </w:t>
      </w:r>
      <w:r w:rsidR="00B32297">
        <w:rPr>
          <w:rFonts w:cs="Arial"/>
        </w:rPr>
        <w:t>Pokoj</w:t>
      </w:r>
    </w:p>
    <w:p w14:paraId="7CF12469" w14:textId="5B41967D" w:rsidR="00B32297" w:rsidRPr="00EC0645" w:rsidRDefault="00B32297" w:rsidP="00B32297">
      <w:pPr>
        <w:tabs>
          <w:tab w:val="left" w:pos="2268"/>
        </w:tabs>
        <w:ind w:left="1560" w:hanging="1560"/>
        <w:jc w:val="both"/>
        <w:rPr>
          <w:rFonts w:cs="Arial"/>
        </w:rPr>
      </w:pPr>
      <w:r w:rsidRPr="007F287E">
        <w:rPr>
          <w:rFonts w:cs="Arial"/>
        </w:rPr>
        <w:t>Počet:</w:t>
      </w:r>
      <w:r w:rsidRPr="007F287E">
        <w:rPr>
          <w:rFonts w:cs="Arial"/>
        </w:rPr>
        <w:tab/>
      </w:r>
      <w:r>
        <w:rPr>
          <w:rFonts w:cs="Arial"/>
        </w:rPr>
        <w:t>2</w:t>
      </w:r>
      <w:r w:rsidRPr="007F287E">
        <w:rPr>
          <w:rFonts w:cs="Arial"/>
        </w:rPr>
        <w:t>x</w:t>
      </w:r>
    </w:p>
    <w:p w14:paraId="54A6FA01" w14:textId="5A8FF17E" w:rsidR="007975B9" w:rsidRDefault="007975B9" w:rsidP="007975B9">
      <w:pPr>
        <w:tabs>
          <w:tab w:val="left" w:pos="2268"/>
        </w:tabs>
        <w:ind w:left="1560" w:hanging="1560"/>
        <w:jc w:val="both"/>
        <w:rPr>
          <w:rFonts w:cs="Arial"/>
        </w:rPr>
      </w:pPr>
      <w:r>
        <w:rPr>
          <w:rFonts w:cs="Arial"/>
        </w:rPr>
        <w:t xml:space="preserve">Rozměry: </w:t>
      </w:r>
      <w:r>
        <w:rPr>
          <w:rFonts w:cs="Arial"/>
        </w:rPr>
        <w:tab/>
      </w:r>
      <w:r w:rsidR="009C6389">
        <w:rPr>
          <w:rFonts w:cs="Arial"/>
        </w:rPr>
        <w:t xml:space="preserve">Celkové rozměry š. </w:t>
      </w:r>
      <w:r w:rsidR="000213D4">
        <w:rPr>
          <w:rFonts w:cs="Arial"/>
        </w:rPr>
        <w:t>1</w:t>
      </w:r>
      <w:r w:rsidR="00B32297">
        <w:rPr>
          <w:rFonts w:cs="Arial"/>
        </w:rPr>
        <w:t>640</w:t>
      </w:r>
      <w:r w:rsidR="009C6389">
        <w:rPr>
          <w:rFonts w:cs="Arial"/>
        </w:rPr>
        <w:t xml:space="preserve"> mm x v.21</w:t>
      </w:r>
      <w:r w:rsidR="00B32297">
        <w:rPr>
          <w:rFonts w:cs="Arial"/>
        </w:rPr>
        <w:t>6</w:t>
      </w:r>
      <w:r w:rsidR="000213D4">
        <w:rPr>
          <w:rFonts w:cs="Arial"/>
        </w:rPr>
        <w:t>0</w:t>
      </w:r>
      <w:r w:rsidR="009C6389">
        <w:rPr>
          <w:rFonts w:cs="Arial"/>
        </w:rPr>
        <w:t xml:space="preserve"> mm </w:t>
      </w:r>
    </w:p>
    <w:p w14:paraId="659AE968" w14:textId="7E9ABAB0" w:rsidR="00E43B4A" w:rsidRDefault="007975B9" w:rsidP="00AF2BA6">
      <w:pPr>
        <w:tabs>
          <w:tab w:val="left" w:pos="2268"/>
        </w:tabs>
        <w:ind w:left="1560" w:hanging="1560"/>
        <w:jc w:val="both"/>
        <w:rPr>
          <w:rFonts w:cs="Arial"/>
        </w:rPr>
      </w:pPr>
      <w:r w:rsidRPr="00EC0645">
        <w:rPr>
          <w:rFonts w:cs="Arial"/>
        </w:rPr>
        <w:t>Popis:</w:t>
      </w:r>
      <w:r w:rsidRPr="00EC0645">
        <w:rPr>
          <w:rFonts w:cs="Arial"/>
        </w:rPr>
        <w:tab/>
      </w:r>
      <w:r w:rsidR="00B32297">
        <w:rPr>
          <w:rFonts w:cs="Arial"/>
        </w:rPr>
        <w:t xml:space="preserve">Jednokřídlé </w:t>
      </w:r>
      <w:r w:rsidR="0080167C">
        <w:rPr>
          <w:rFonts w:cs="Arial"/>
        </w:rPr>
        <w:t>balkonové okno</w:t>
      </w:r>
      <w:r w:rsidR="009C6389">
        <w:rPr>
          <w:rFonts w:cs="Arial"/>
        </w:rPr>
        <w:t xml:space="preserve"> s otvíravým nadsvětlíkem. </w:t>
      </w:r>
    </w:p>
    <w:p w14:paraId="1919F481" w14:textId="48ED4658" w:rsidR="00AF2BA6" w:rsidRDefault="00AF2BA6" w:rsidP="009B7AB8">
      <w:pPr>
        <w:tabs>
          <w:tab w:val="left" w:pos="2268"/>
        </w:tabs>
        <w:ind w:left="1560" w:hanging="1560"/>
        <w:jc w:val="both"/>
        <w:rPr>
          <w:rFonts w:cs="Arial"/>
        </w:rPr>
      </w:pPr>
      <w:r>
        <w:rPr>
          <w:rFonts w:cs="Arial"/>
        </w:rPr>
        <w:tab/>
        <w:t xml:space="preserve">Obroušení původního laku </w:t>
      </w:r>
      <w:r w:rsidR="00E43B4A">
        <w:rPr>
          <w:rFonts w:cs="Arial"/>
        </w:rPr>
        <w:t xml:space="preserve">okenního </w:t>
      </w:r>
      <w:r>
        <w:rPr>
          <w:rFonts w:cs="Arial"/>
        </w:rPr>
        <w:t>rámu</w:t>
      </w:r>
      <w:r w:rsidR="00E43B4A">
        <w:rPr>
          <w:rFonts w:cs="Arial"/>
        </w:rPr>
        <w:t xml:space="preserve"> a okenních příček</w:t>
      </w:r>
      <w:r w:rsidR="007A47AB">
        <w:rPr>
          <w:rFonts w:cs="Arial"/>
        </w:rPr>
        <w:t>, n</w:t>
      </w:r>
      <w:r>
        <w:rPr>
          <w:rFonts w:cs="Arial"/>
        </w:rPr>
        <w:t>ové tmelení (odstranění starého tmelu)</w:t>
      </w:r>
      <w:r w:rsidR="007A47AB">
        <w:rPr>
          <w:rFonts w:cs="Arial"/>
        </w:rPr>
        <w:t>,</w:t>
      </w:r>
      <w:r>
        <w:rPr>
          <w:rFonts w:cs="Arial"/>
        </w:rPr>
        <w:t xml:space="preserve"> </w:t>
      </w:r>
      <w:r w:rsidR="007A47AB">
        <w:rPr>
          <w:rFonts w:cs="Arial"/>
        </w:rPr>
        <w:t>v</w:t>
      </w:r>
      <w:r>
        <w:rPr>
          <w:rFonts w:cs="Arial"/>
        </w:rPr>
        <w:t>ýměna kování</w:t>
      </w:r>
      <w:r w:rsidR="007A47AB">
        <w:rPr>
          <w:rFonts w:cs="Arial"/>
        </w:rPr>
        <w:t xml:space="preserve"> 3x okenní klika</w:t>
      </w:r>
      <w:r w:rsidR="00E43B4A">
        <w:rPr>
          <w:rFonts w:cs="Arial"/>
        </w:rPr>
        <w:t>.</w:t>
      </w:r>
      <w:r>
        <w:rPr>
          <w:rFonts w:cs="Arial"/>
        </w:rPr>
        <w:t xml:space="preserve"> Nový ochranný nátěr, odolný proti odírání a voděodolný.  </w:t>
      </w:r>
      <w:r w:rsidR="007F2BD5">
        <w:rPr>
          <w:rFonts w:cs="Arial"/>
        </w:rPr>
        <w:t>Barevnost dle stávajícího,</w:t>
      </w:r>
      <w:r w:rsidR="0080167C">
        <w:rPr>
          <w:rFonts w:cs="Arial"/>
        </w:rPr>
        <w:t xml:space="preserve"> vnitřní</w:t>
      </w:r>
      <w:r w:rsidR="007F2BD5">
        <w:rPr>
          <w:rFonts w:cs="Arial"/>
        </w:rPr>
        <w:t xml:space="preserve"> ref. </w:t>
      </w:r>
      <w:r w:rsidR="000213D4">
        <w:rPr>
          <w:rFonts w:cs="Arial"/>
        </w:rPr>
        <w:t>B</w:t>
      </w:r>
      <w:r w:rsidR="007F2BD5">
        <w:rPr>
          <w:rFonts w:cs="Arial"/>
        </w:rPr>
        <w:t>ílá</w:t>
      </w:r>
      <w:r w:rsidR="0080167C">
        <w:rPr>
          <w:rFonts w:cs="Arial"/>
        </w:rPr>
        <w:t xml:space="preserve">, vnější </w:t>
      </w:r>
      <w:r w:rsidR="009B7AB8" w:rsidRPr="009B7AB8">
        <w:rPr>
          <w:rFonts w:cs="Arial"/>
        </w:rPr>
        <w:t>dle s</w:t>
      </w:r>
      <w:r w:rsidR="009B7AB8">
        <w:rPr>
          <w:rFonts w:cs="Arial"/>
        </w:rPr>
        <w:t>tanoviska NPÚ – dodávka SVJ</w:t>
      </w:r>
      <w:r w:rsidR="000213D4">
        <w:rPr>
          <w:rFonts w:cs="Arial"/>
        </w:rPr>
        <w:t>.</w:t>
      </w:r>
      <w:r w:rsidR="000213D4" w:rsidRPr="000213D4">
        <w:rPr>
          <w:rFonts w:cs="Arial"/>
        </w:rPr>
        <w:t xml:space="preserve"> </w:t>
      </w:r>
      <w:r w:rsidR="0080167C">
        <w:rPr>
          <w:rFonts w:cs="Arial"/>
        </w:rPr>
        <w:t>Bude kompletně vyměněno těsnění</w:t>
      </w:r>
      <w:r w:rsidR="000213D4">
        <w:rPr>
          <w:rFonts w:cs="Arial"/>
        </w:rPr>
        <w:t>.</w:t>
      </w:r>
    </w:p>
    <w:p w14:paraId="23103D5B" w14:textId="50965512" w:rsidR="001C22E0" w:rsidRDefault="00E43B4A" w:rsidP="00B32297">
      <w:pPr>
        <w:tabs>
          <w:tab w:val="left" w:pos="2268"/>
        </w:tabs>
        <w:ind w:left="1560" w:hanging="1560"/>
        <w:jc w:val="both"/>
        <w:rPr>
          <w:rFonts w:cs="Arial"/>
        </w:rPr>
      </w:pPr>
      <w:r>
        <w:rPr>
          <w:rFonts w:cs="Arial"/>
        </w:rPr>
        <w:tab/>
      </w:r>
      <w:r w:rsidR="007A47AB">
        <w:rPr>
          <w:rFonts w:cs="Arial"/>
        </w:rPr>
        <w:t>Očištění stávajících skel mycím prostředkem</w:t>
      </w:r>
    </w:p>
    <w:p w14:paraId="29C98C87" w14:textId="77777777" w:rsidR="00893FE3" w:rsidRDefault="00893FE3" w:rsidP="00186F70">
      <w:pPr>
        <w:tabs>
          <w:tab w:val="left" w:pos="2268"/>
        </w:tabs>
        <w:jc w:val="both"/>
        <w:rPr>
          <w:rFonts w:cs="Arial"/>
        </w:rPr>
      </w:pPr>
    </w:p>
    <w:p w14:paraId="3B563FB6" w14:textId="624ABE8F" w:rsidR="001C22E0" w:rsidRDefault="00B32297" w:rsidP="00E43B4A">
      <w:pPr>
        <w:tabs>
          <w:tab w:val="left" w:pos="2268"/>
        </w:tabs>
        <w:ind w:left="1560" w:hanging="1560"/>
        <w:jc w:val="both"/>
        <w:rPr>
          <w:rFonts w:cs="Arial"/>
        </w:rPr>
      </w:pPr>
      <w:r>
        <w:rPr>
          <w:noProof/>
        </w:rPr>
        <w:drawing>
          <wp:inline distT="0" distB="0" distL="0" distR="0" wp14:anchorId="124114BC" wp14:editId="39C825BF">
            <wp:extent cx="4514850" cy="5270370"/>
            <wp:effectExtent l="0" t="0" r="0" b="6985"/>
            <wp:docPr id="568513598"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513598" name=""/>
                    <pic:cNvPicPr/>
                  </pic:nvPicPr>
                  <pic:blipFill>
                    <a:blip r:embed="rId10"/>
                    <a:stretch>
                      <a:fillRect/>
                    </a:stretch>
                  </pic:blipFill>
                  <pic:spPr>
                    <a:xfrm>
                      <a:off x="0" y="0"/>
                      <a:ext cx="4524285" cy="5281384"/>
                    </a:xfrm>
                    <a:prstGeom prst="rect">
                      <a:avLst/>
                    </a:prstGeom>
                  </pic:spPr>
                </pic:pic>
              </a:graphicData>
            </a:graphic>
          </wp:inline>
        </w:drawing>
      </w:r>
    </w:p>
    <w:p w14:paraId="5EC70BC0" w14:textId="77777777" w:rsidR="009A0783" w:rsidRDefault="009A0783" w:rsidP="00E43B4A">
      <w:pPr>
        <w:tabs>
          <w:tab w:val="left" w:pos="2268"/>
        </w:tabs>
        <w:ind w:left="1560" w:hanging="1560"/>
        <w:jc w:val="both"/>
        <w:rPr>
          <w:rFonts w:cs="Arial"/>
        </w:rPr>
      </w:pPr>
    </w:p>
    <w:p w14:paraId="39F7F061" w14:textId="77777777" w:rsidR="009A0783" w:rsidRDefault="009A0783" w:rsidP="00E43B4A">
      <w:pPr>
        <w:tabs>
          <w:tab w:val="left" w:pos="2268"/>
        </w:tabs>
        <w:ind w:left="1560" w:hanging="1560"/>
        <w:jc w:val="both"/>
        <w:rPr>
          <w:rFonts w:cs="Arial"/>
        </w:rPr>
      </w:pPr>
    </w:p>
    <w:p w14:paraId="25D50953" w14:textId="77777777" w:rsidR="009A0783" w:rsidRDefault="009A0783" w:rsidP="00E43B4A">
      <w:pPr>
        <w:tabs>
          <w:tab w:val="left" w:pos="2268"/>
        </w:tabs>
        <w:ind w:left="1560" w:hanging="1560"/>
        <w:jc w:val="both"/>
        <w:rPr>
          <w:rFonts w:cs="Arial"/>
        </w:rPr>
      </w:pPr>
    </w:p>
    <w:p w14:paraId="664701C6" w14:textId="77777777" w:rsidR="009A0783" w:rsidRDefault="009A0783" w:rsidP="00E43B4A">
      <w:pPr>
        <w:tabs>
          <w:tab w:val="left" w:pos="2268"/>
        </w:tabs>
        <w:ind w:left="1560" w:hanging="1560"/>
        <w:jc w:val="both"/>
        <w:rPr>
          <w:rFonts w:cs="Arial"/>
        </w:rPr>
      </w:pPr>
    </w:p>
    <w:p w14:paraId="42BD66E4" w14:textId="77777777" w:rsidR="009A0783" w:rsidRDefault="009A0783" w:rsidP="00E43B4A">
      <w:pPr>
        <w:tabs>
          <w:tab w:val="left" w:pos="2268"/>
        </w:tabs>
        <w:ind w:left="1560" w:hanging="1560"/>
        <w:jc w:val="both"/>
        <w:rPr>
          <w:rFonts w:cs="Arial"/>
        </w:rPr>
      </w:pPr>
    </w:p>
    <w:p w14:paraId="4D1AA1AB" w14:textId="77777777" w:rsidR="009A0783" w:rsidRDefault="009A0783" w:rsidP="00E43B4A">
      <w:pPr>
        <w:tabs>
          <w:tab w:val="left" w:pos="2268"/>
        </w:tabs>
        <w:ind w:left="1560" w:hanging="1560"/>
        <w:jc w:val="both"/>
        <w:rPr>
          <w:rFonts w:cs="Arial"/>
        </w:rPr>
      </w:pPr>
    </w:p>
    <w:p w14:paraId="019079E7" w14:textId="77777777" w:rsidR="009A0783" w:rsidRDefault="009A0783" w:rsidP="00E43B4A">
      <w:pPr>
        <w:tabs>
          <w:tab w:val="left" w:pos="2268"/>
        </w:tabs>
        <w:ind w:left="1560" w:hanging="1560"/>
        <w:jc w:val="both"/>
        <w:rPr>
          <w:rFonts w:cs="Arial"/>
        </w:rPr>
      </w:pPr>
    </w:p>
    <w:p w14:paraId="2C9A9C6B" w14:textId="77777777" w:rsidR="009A0783" w:rsidRDefault="009A0783" w:rsidP="00E43B4A">
      <w:pPr>
        <w:tabs>
          <w:tab w:val="left" w:pos="2268"/>
        </w:tabs>
        <w:ind w:left="1560" w:hanging="1560"/>
        <w:jc w:val="both"/>
        <w:rPr>
          <w:rFonts w:cs="Arial"/>
        </w:rPr>
      </w:pPr>
    </w:p>
    <w:p w14:paraId="4901290C" w14:textId="77777777" w:rsidR="009A0783" w:rsidRDefault="009A0783" w:rsidP="00E43B4A">
      <w:pPr>
        <w:tabs>
          <w:tab w:val="left" w:pos="2268"/>
        </w:tabs>
        <w:ind w:left="1560" w:hanging="1560"/>
        <w:jc w:val="both"/>
        <w:rPr>
          <w:rFonts w:cs="Arial"/>
        </w:rPr>
      </w:pPr>
    </w:p>
    <w:p w14:paraId="62A2F964" w14:textId="77777777" w:rsidR="009A0783" w:rsidRDefault="009A0783" w:rsidP="00E43B4A">
      <w:pPr>
        <w:tabs>
          <w:tab w:val="left" w:pos="2268"/>
        </w:tabs>
        <w:ind w:left="1560" w:hanging="1560"/>
        <w:jc w:val="both"/>
        <w:rPr>
          <w:rFonts w:cs="Arial"/>
        </w:rPr>
      </w:pPr>
    </w:p>
    <w:p w14:paraId="25E02731" w14:textId="77777777" w:rsidR="009A0783" w:rsidRDefault="009A0783" w:rsidP="00E43B4A">
      <w:pPr>
        <w:tabs>
          <w:tab w:val="left" w:pos="2268"/>
        </w:tabs>
        <w:ind w:left="1560" w:hanging="1560"/>
        <w:jc w:val="both"/>
        <w:rPr>
          <w:rFonts w:cs="Arial"/>
        </w:rPr>
      </w:pPr>
    </w:p>
    <w:p w14:paraId="2A99AA7F" w14:textId="77777777" w:rsidR="009A0783" w:rsidRDefault="009A0783" w:rsidP="00E43B4A">
      <w:pPr>
        <w:tabs>
          <w:tab w:val="left" w:pos="2268"/>
        </w:tabs>
        <w:ind w:left="1560" w:hanging="1560"/>
        <w:jc w:val="both"/>
        <w:rPr>
          <w:rFonts w:cs="Arial"/>
        </w:rPr>
      </w:pPr>
    </w:p>
    <w:p w14:paraId="0431437C" w14:textId="36648CDC" w:rsidR="009A0783" w:rsidRPr="007F287E" w:rsidRDefault="009A0783" w:rsidP="009A0783">
      <w:pPr>
        <w:pStyle w:val="Nadpis2"/>
        <w:numPr>
          <w:ilvl w:val="0"/>
          <w:numId w:val="0"/>
        </w:numPr>
        <w:jc w:val="both"/>
      </w:pPr>
      <w:bookmarkStart w:id="4" w:name="_Toc195095273"/>
      <w:r w:rsidRPr="007F287E">
        <w:t>P.</w:t>
      </w:r>
      <w:r>
        <w:t>3</w:t>
      </w:r>
      <w:r w:rsidRPr="007F287E">
        <w:t xml:space="preserve"> </w:t>
      </w:r>
      <w:r w:rsidRPr="007F287E">
        <w:tab/>
        <w:t xml:space="preserve"> </w:t>
      </w:r>
      <w:r>
        <w:t>Repase jednokřídlého</w:t>
      </w:r>
      <w:r w:rsidRPr="007F287E">
        <w:t xml:space="preserve"> okn</w:t>
      </w:r>
      <w:r>
        <w:t>a</w:t>
      </w:r>
      <w:bookmarkEnd w:id="4"/>
      <w:r w:rsidRPr="007F287E">
        <w:t xml:space="preserve"> </w:t>
      </w:r>
    </w:p>
    <w:p w14:paraId="70F68DFD" w14:textId="09B7628B" w:rsidR="009A0783" w:rsidRPr="007F287E" w:rsidRDefault="009A0783" w:rsidP="009A0783">
      <w:pPr>
        <w:tabs>
          <w:tab w:val="left" w:pos="2268"/>
        </w:tabs>
        <w:ind w:left="1560" w:hanging="1560"/>
        <w:jc w:val="both"/>
        <w:rPr>
          <w:rFonts w:cs="Arial"/>
        </w:rPr>
      </w:pPr>
      <w:r w:rsidRPr="007F287E">
        <w:rPr>
          <w:rFonts w:cs="Arial"/>
        </w:rPr>
        <w:t>Umístění:</w:t>
      </w:r>
      <w:r w:rsidRPr="007F287E">
        <w:rPr>
          <w:rFonts w:cs="Arial"/>
        </w:rPr>
        <w:tab/>
      </w:r>
      <w:r>
        <w:rPr>
          <w:rFonts w:cs="Arial"/>
        </w:rPr>
        <w:t>2</w:t>
      </w:r>
      <w:r w:rsidRPr="007F287E">
        <w:rPr>
          <w:rFonts w:cs="Arial"/>
        </w:rPr>
        <w:t>.0</w:t>
      </w:r>
      <w:r>
        <w:rPr>
          <w:rFonts w:cs="Arial"/>
        </w:rPr>
        <w:t>4</w:t>
      </w:r>
      <w:r w:rsidRPr="007F287E">
        <w:rPr>
          <w:rFonts w:cs="Arial"/>
        </w:rPr>
        <w:t xml:space="preserve"> </w:t>
      </w:r>
      <w:r>
        <w:rPr>
          <w:rFonts w:cs="Arial"/>
        </w:rPr>
        <w:t>WC</w:t>
      </w:r>
    </w:p>
    <w:p w14:paraId="3DB2079D" w14:textId="02F35A61" w:rsidR="009A0783" w:rsidRDefault="009A0783" w:rsidP="009A0783">
      <w:pPr>
        <w:tabs>
          <w:tab w:val="left" w:pos="2268"/>
        </w:tabs>
        <w:ind w:left="1560" w:hanging="1560"/>
        <w:jc w:val="both"/>
        <w:rPr>
          <w:rFonts w:cs="Arial"/>
        </w:rPr>
      </w:pPr>
      <w:r w:rsidRPr="007F287E">
        <w:rPr>
          <w:rFonts w:cs="Arial"/>
        </w:rPr>
        <w:t>Počet</w:t>
      </w:r>
      <w:r>
        <w:rPr>
          <w:rFonts w:cs="Arial"/>
        </w:rPr>
        <w:t>, rozměry</w:t>
      </w:r>
      <w:r w:rsidRPr="007F287E">
        <w:rPr>
          <w:rFonts w:cs="Arial"/>
        </w:rPr>
        <w:t>:</w:t>
      </w:r>
      <w:r w:rsidRPr="007F287E">
        <w:rPr>
          <w:rFonts w:cs="Arial"/>
        </w:rPr>
        <w:tab/>
      </w:r>
      <w:r>
        <w:rPr>
          <w:rFonts w:cs="Arial"/>
        </w:rPr>
        <w:t>1</w:t>
      </w:r>
      <w:r w:rsidRPr="007F287E">
        <w:rPr>
          <w:rFonts w:cs="Arial"/>
        </w:rPr>
        <w:t>x</w:t>
      </w:r>
      <w:r>
        <w:rPr>
          <w:rFonts w:cs="Arial"/>
        </w:rPr>
        <w:t xml:space="preserve"> 580x1200 mm</w:t>
      </w:r>
    </w:p>
    <w:p w14:paraId="71DAF0AB" w14:textId="53A4798B" w:rsidR="009A0783" w:rsidRDefault="009A0783" w:rsidP="009A0783">
      <w:pPr>
        <w:tabs>
          <w:tab w:val="left" w:pos="2268"/>
        </w:tabs>
        <w:ind w:left="1560" w:hanging="1560"/>
        <w:jc w:val="both"/>
        <w:rPr>
          <w:rFonts w:cs="Arial"/>
        </w:rPr>
      </w:pPr>
      <w:r>
        <w:rPr>
          <w:rFonts w:cs="Arial"/>
        </w:rPr>
        <w:tab/>
        <w:t>1x 750x1300 mm</w:t>
      </w:r>
    </w:p>
    <w:p w14:paraId="774FB9C4" w14:textId="53A41042" w:rsidR="009A0783" w:rsidRDefault="009A0783" w:rsidP="009A0783">
      <w:pPr>
        <w:tabs>
          <w:tab w:val="left" w:pos="2268"/>
        </w:tabs>
        <w:ind w:left="1560" w:hanging="1560"/>
        <w:jc w:val="both"/>
        <w:rPr>
          <w:rFonts w:cs="Arial"/>
        </w:rPr>
      </w:pPr>
      <w:r>
        <w:rPr>
          <w:rFonts w:cs="Arial"/>
        </w:rPr>
        <w:t xml:space="preserve">Popis: </w:t>
      </w:r>
      <w:r>
        <w:rPr>
          <w:rFonts w:cs="Arial"/>
        </w:rPr>
        <w:tab/>
        <w:t>Stávající jedno</w:t>
      </w:r>
      <w:r w:rsidRPr="007F287E">
        <w:rPr>
          <w:rFonts w:cs="Arial"/>
        </w:rPr>
        <w:t>křídlé okno</w:t>
      </w:r>
      <w:r>
        <w:rPr>
          <w:rFonts w:cs="Arial"/>
        </w:rPr>
        <w:t xml:space="preserve">. </w:t>
      </w:r>
    </w:p>
    <w:p w14:paraId="489698E7" w14:textId="6EF53606" w:rsidR="009A0783" w:rsidRDefault="009A0783" w:rsidP="009A0783">
      <w:pPr>
        <w:tabs>
          <w:tab w:val="left" w:pos="2268"/>
        </w:tabs>
        <w:ind w:left="1560" w:hanging="1560"/>
        <w:jc w:val="both"/>
        <w:rPr>
          <w:rFonts w:cs="Arial"/>
        </w:rPr>
      </w:pPr>
      <w:r>
        <w:rPr>
          <w:rFonts w:cs="Arial"/>
        </w:rPr>
        <w:tab/>
        <w:t>Dřevěný rám okna a okenní křídla budou důkladně obroušena od původního laku.  Obroušené prvky dřevěné prvky budou přetmeleny, po vytvrdnutí tmelu bude proveden základní nátěr (impregnace dřeva proti plísním). Finální nátěr bude syntetickými barvami, odstín bílý.  Po obvodě okenních křídel bude provedeno těsnění, těsnění vložené do vyfrézované drážky. Venkovní část rámu bude nově natřena novým nátěrem.</w:t>
      </w:r>
    </w:p>
    <w:p w14:paraId="5474A3C4" w14:textId="77777777" w:rsidR="009A0783" w:rsidRDefault="009A0783" w:rsidP="009A0783">
      <w:pPr>
        <w:tabs>
          <w:tab w:val="left" w:pos="2268"/>
        </w:tabs>
        <w:ind w:left="1560" w:hanging="1560"/>
        <w:jc w:val="both"/>
        <w:rPr>
          <w:rFonts w:cs="Arial"/>
        </w:rPr>
      </w:pPr>
      <w:r>
        <w:rPr>
          <w:rFonts w:cs="Arial"/>
        </w:rPr>
        <w:tab/>
        <w:t>Očištění stávajících skel mycím prostředkem</w:t>
      </w:r>
    </w:p>
    <w:p w14:paraId="19BB8BD8" w14:textId="77777777" w:rsidR="009A0783" w:rsidRDefault="009A0783" w:rsidP="009A0783">
      <w:pPr>
        <w:tabs>
          <w:tab w:val="left" w:pos="2268"/>
        </w:tabs>
        <w:ind w:left="1560" w:hanging="1560"/>
        <w:jc w:val="both"/>
        <w:rPr>
          <w:rFonts w:cs="Arial"/>
        </w:rPr>
      </w:pPr>
      <w:r>
        <w:rPr>
          <w:rFonts w:cs="Arial"/>
        </w:rPr>
        <w:tab/>
        <w:t xml:space="preserve">Součástí repase budou vyměněno kování a okenní kliky. </w:t>
      </w:r>
    </w:p>
    <w:p w14:paraId="4AF097B0" w14:textId="77777777" w:rsidR="009A0783" w:rsidRDefault="009A0783" w:rsidP="009A0783">
      <w:pPr>
        <w:tabs>
          <w:tab w:val="left" w:pos="2268"/>
        </w:tabs>
        <w:jc w:val="both"/>
        <w:rPr>
          <w:rFonts w:cs="Arial"/>
        </w:rPr>
      </w:pPr>
      <w:r>
        <w:rPr>
          <w:rFonts w:cs="Arial"/>
        </w:rPr>
        <w:t>Pozn.:</w:t>
      </w:r>
    </w:p>
    <w:p w14:paraId="0AF819F3" w14:textId="77777777" w:rsidR="009A0783" w:rsidRDefault="009A0783" w:rsidP="009A0783">
      <w:pPr>
        <w:tabs>
          <w:tab w:val="left" w:pos="2268"/>
        </w:tabs>
        <w:ind w:left="1560" w:hanging="1560"/>
        <w:jc w:val="both"/>
        <w:rPr>
          <w:rFonts w:cs="Arial"/>
        </w:rPr>
      </w:pPr>
      <w:r w:rsidRPr="007F287E">
        <w:rPr>
          <w:rFonts w:cs="Arial"/>
        </w:rPr>
        <w:t>Rozměry nutné ověřit na stavbě</w:t>
      </w:r>
      <w:r>
        <w:rPr>
          <w:rFonts w:cs="Arial"/>
        </w:rPr>
        <w:t>!</w:t>
      </w:r>
    </w:p>
    <w:p w14:paraId="68B50943" w14:textId="581DDF00" w:rsidR="009A0783" w:rsidRDefault="009A0783" w:rsidP="00E43B4A">
      <w:pPr>
        <w:tabs>
          <w:tab w:val="left" w:pos="2268"/>
        </w:tabs>
        <w:ind w:left="1560" w:hanging="1560"/>
        <w:jc w:val="both"/>
        <w:rPr>
          <w:rFonts w:cs="Arial"/>
        </w:rPr>
      </w:pPr>
      <w:r w:rsidRPr="009A0783">
        <w:rPr>
          <w:rFonts w:cs="Arial"/>
          <w:noProof/>
        </w:rPr>
        <w:drawing>
          <wp:inline distT="0" distB="0" distL="0" distR="0" wp14:anchorId="6AF6716F" wp14:editId="0CD88B37">
            <wp:extent cx="2986088" cy="3981450"/>
            <wp:effectExtent l="0" t="0" r="5080" b="0"/>
            <wp:docPr id="23357738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89457" cy="3985942"/>
                    </a:xfrm>
                    <a:prstGeom prst="rect">
                      <a:avLst/>
                    </a:prstGeom>
                    <a:noFill/>
                    <a:ln>
                      <a:noFill/>
                    </a:ln>
                  </pic:spPr>
                </pic:pic>
              </a:graphicData>
            </a:graphic>
          </wp:inline>
        </w:drawing>
      </w:r>
      <w:r w:rsidRPr="009A0783">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9A0783">
        <w:rPr>
          <w:rFonts w:cs="Arial"/>
          <w:noProof/>
        </w:rPr>
        <w:drawing>
          <wp:inline distT="0" distB="0" distL="0" distR="0" wp14:anchorId="6D6187A7" wp14:editId="58108559">
            <wp:extent cx="2295525" cy="3971925"/>
            <wp:effectExtent l="0" t="0" r="9525" b="9525"/>
            <wp:docPr id="1265311704"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46530" r="19857" b="50864"/>
                    <a:stretch/>
                  </pic:blipFill>
                  <pic:spPr bwMode="auto">
                    <a:xfrm>
                      <a:off x="0" y="0"/>
                      <a:ext cx="2295525" cy="3971925"/>
                    </a:xfrm>
                    <a:prstGeom prst="rect">
                      <a:avLst/>
                    </a:prstGeom>
                    <a:noFill/>
                    <a:ln>
                      <a:noFill/>
                    </a:ln>
                    <a:extLst>
                      <a:ext uri="{53640926-AAD7-44D8-BBD7-CCE9431645EC}">
                        <a14:shadowObscured xmlns:a14="http://schemas.microsoft.com/office/drawing/2010/main"/>
                      </a:ext>
                    </a:extLst>
                  </pic:spPr>
                </pic:pic>
              </a:graphicData>
            </a:graphic>
          </wp:inline>
        </w:drawing>
      </w:r>
    </w:p>
    <w:p w14:paraId="0F2CB4B0" w14:textId="77777777" w:rsidR="00166EA5" w:rsidRDefault="00166EA5" w:rsidP="00E43B4A">
      <w:pPr>
        <w:tabs>
          <w:tab w:val="left" w:pos="2268"/>
        </w:tabs>
        <w:ind w:left="1560" w:hanging="1560"/>
        <w:jc w:val="both"/>
        <w:rPr>
          <w:rFonts w:cs="Arial"/>
        </w:rPr>
      </w:pPr>
    </w:p>
    <w:p w14:paraId="37CFAD13" w14:textId="77777777" w:rsidR="00166EA5" w:rsidRDefault="00166EA5" w:rsidP="00E43B4A">
      <w:pPr>
        <w:tabs>
          <w:tab w:val="left" w:pos="2268"/>
        </w:tabs>
        <w:ind w:left="1560" w:hanging="1560"/>
        <w:jc w:val="both"/>
        <w:rPr>
          <w:rFonts w:cs="Arial"/>
        </w:rPr>
      </w:pPr>
    </w:p>
    <w:p w14:paraId="7956491E" w14:textId="77777777" w:rsidR="00166EA5" w:rsidRDefault="00166EA5" w:rsidP="00E43B4A">
      <w:pPr>
        <w:tabs>
          <w:tab w:val="left" w:pos="2268"/>
        </w:tabs>
        <w:ind w:left="1560" w:hanging="1560"/>
        <w:jc w:val="both"/>
        <w:rPr>
          <w:rFonts w:cs="Arial"/>
        </w:rPr>
      </w:pPr>
    </w:p>
    <w:p w14:paraId="7971452F" w14:textId="77777777" w:rsidR="00166EA5" w:rsidRDefault="00166EA5" w:rsidP="00E43B4A">
      <w:pPr>
        <w:tabs>
          <w:tab w:val="left" w:pos="2268"/>
        </w:tabs>
        <w:ind w:left="1560" w:hanging="1560"/>
        <w:jc w:val="both"/>
        <w:rPr>
          <w:rFonts w:cs="Arial"/>
        </w:rPr>
      </w:pPr>
    </w:p>
    <w:p w14:paraId="61A20D5D" w14:textId="77777777" w:rsidR="00166EA5" w:rsidRDefault="00166EA5" w:rsidP="00E43B4A">
      <w:pPr>
        <w:tabs>
          <w:tab w:val="left" w:pos="2268"/>
        </w:tabs>
        <w:ind w:left="1560" w:hanging="1560"/>
        <w:jc w:val="both"/>
        <w:rPr>
          <w:rFonts w:cs="Arial"/>
        </w:rPr>
      </w:pPr>
    </w:p>
    <w:p w14:paraId="6EE98A82" w14:textId="77777777" w:rsidR="00166EA5" w:rsidRDefault="00166EA5" w:rsidP="00E43B4A">
      <w:pPr>
        <w:tabs>
          <w:tab w:val="left" w:pos="2268"/>
        </w:tabs>
        <w:ind w:left="1560" w:hanging="1560"/>
        <w:jc w:val="both"/>
        <w:rPr>
          <w:rFonts w:cs="Arial"/>
        </w:rPr>
      </w:pPr>
    </w:p>
    <w:p w14:paraId="3A85E382" w14:textId="77777777" w:rsidR="00166EA5" w:rsidRDefault="00166EA5" w:rsidP="00E43B4A">
      <w:pPr>
        <w:tabs>
          <w:tab w:val="left" w:pos="2268"/>
        </w:tabs>
        <w:ind w:left="1560" w:hanging="1560"/>
        <w:jc w:val="both"/>
        <w:rPr>
          <w:rFonts w:cs="Arial"/>
        </w:rPr>
      </w:pPr>
    </w:p>
    <w:p w14:paraId="6CA68863" w14:textId="77777777" w:rsidR="00166EA5" w:rsidRDefault="00166EA5" w:rsidP="00E43B4A">
      <w:pPr>
        <w:tabs>
          <w:tab w:val="left" w:pos="2268"/>
        </w:tabs>
        <w:ind w:left="1560" w:hanging="1560"/>
        <w:jc w:val="both"/>
        <w:rPr>
          <w:rFonts w:cs="Arial"/>
        </w:rPr>
      </w:pPr>
    </w:p>
    <w:p w14:paraId="4C28CB4E" w14:textId="77777777" w:rsidR="00166EA5" w:rsidRDefault="00166EA5" w:rsidP="00E43B4A">
      <w:pPr>
        <w:tabs>
          <w:tab w:val="left" w:pos="2268"/>
        </w:tabs>
        <w:ind w:left="1560" w:hanging="1560"/>
        <w:jc w:val="both"/>
        <w:rPr>
          <w:rFonts w:cs="Arial"/>
        </w:rPr>
      </w:pPr>
    </w:p>
    <w:p w14:paraId="77C1A51C" w14:textId="77777777" w:rsidR="00166EA5" w:rsidRDefault="00166EA5" w:rsidP="00E43B4A">
      <w:pPr>
        <w:tabs>
          <w:tab w:val="left" w:pos="2268"/>
        </w:tabs>
        <w:ind w:left="1560" w:hanging="1560"/>
        <w:jc w:val="both"/>
        <w:rPr>
          <w:rFonts w:cs="Arial"/>
        </w:rPr>
      </w:pPr>
    </w:p>
    <w:p w14:paraId="15575A6C" w14:textId="77777777" w:rsidR="00166EA5" w:rsidRDefault="00166EA5" w:rsidP="00E43B4A">
      <w:pPr>
        <w:tabs>
          <w:tab w:val="left" w:pos="2268"/>
        </w:tabs>
        <w:ind w:left="1560" w:hanging="1560"/>
        <w:jc w:val="both"/>
        <w:rPr>
          <w:rFonts w:cs="Arial"/>
        </w:rPr>
      </w:pPr>
    </w:p>
    <w:p w14:paraId="2530E529" w14:textId="77777777" w:rsidR="00166EA5" w:rsidRDefault="00166EA5" w:rsidP="00E43B4A">
      <w:pPr>
        <w:tabs>
          <w:tab w:val="left" w:pos="2268"/>
        </w:tabs>
        <w:ind w:left="1560" w:hanging="1560"/>
        <w:jc w:val="both"/>
        <w:rPr>
          <w:rFonts w:cs="Arial"/>
        </w:rPr>
      </w:pPr>
    </w:p>
    <w:p w14:paraId="658F26A3" w14:textId="77777777" w:rsidR="00166EA5" w:rsidRDefault="00166EA5" w:rsidP="00E43B4A">
      <w:pPr>
        <w:tabs>
          <w:tab w:val="left" w:pos="2268"/>
        </w:tabs>
        <w:ind w:left="1560" w:hanging="1560"/>
        <w:jc w:val="both"/>
        <w:rPr>
          <w:rFonts w:cs="Arial"/>
        </w:rPr>
      </w:pPr>
    </w:p>
    <w:p w14:paraId="49DB0620" w14:textId="77777777" w:rsidR="00166EA5" w:rsidRDefault="00166EA5" w:rsidP="00E43B4A">
      <w:pPr>
        <w:tabs>
          <w:tab w:val="left" w:pos="2268"/>
        </w:tabs>
        <w:ind w:left="1560" w:hanging="1560"/>
        <w:jc w:val="both"/>
        <w:rPr>
          <w:rFonts w:cs="Arial"/>
        </w:rPr>
      </w:pPr>
    </w:p>
    <w:p w14:paraId="37DBBFE1" w14:textId="77777777" w:rsidR="00166EA5" w:rsidRDefault="00166EA5" w:rsidP="00E43B4A">
      <w:pPr>
        <w:tabs>
          <w:tab w:val="left" w:pos="2268"/>
        </w:tabs>
        <w:ind w:left="1560" w:hanging="1560"/>
        <w:jc w:val="both"/>
        <w:rPr>
          <w:rFonts w:cs="Arial"/>
        </w:rPr>
      </w:pPr>
    </w:p>
    <w:p w14:paraId="7CACA89B" w14:textId="77777777" w:rsidR="00166EA5" w:rsidRDefault="00166EA5" w:rsidP="00E43B4A">
      <w:pPr>
        <w:tabs>
          <w:tab w:val="left" w:pos="2268"/>
        </w:tabs>
        <w:ind w:left="1560" w:hanging="1560"/>
        <w:jc w:val="both"/>
        <w:rPr>
          <w:rFonts w:cs="Arial"/>
        </w:rPr>
      </w:pPr>
    </w:p>
    <w:p w14:paraId="6085777C" w14:textId="59569B76" w:rsidR="00166EA5" w:rsidRPr="007F287E" w:rsidRDefault="00166EA5" w:rsidP="00166EA5">
      <w:pPr>
        <w:pStyle w:val="Nadpis2"/>
        <w:numPr>
          <w:ilvl w:val="0"/>
          <w:numId w:val="0"/>
        </w:numPr>
        <w:jc w:val="both"/>
      </w:pPr>
      <w:bookmarkStart w:id="5" w:name="_Toc195095274"/>
      <w:r w:rsidRPr="007F287E">
        <w:t>P.</w:t>
      </w:r>
      <w:r>
        <w:t>4</w:t>
      </w:r>
      <w:r w:rsidRPr="007F287E">
        <w:t xml:space="preserve"> </w:t>
      </w:r>
      <w:r w:rsidRPr="007F287E">
        <w:tab/>
        <w:t xml:space="preserve"> </w:t>
      </w:r>
      <w:r>
        <w:t>Repase jednokřídlého</w:t>
      </w:r>
      <w:r w:rsidRPr="007F287E">
        <w:t xml:space="preserve"> okn</w:t>
      </w:r>
      <w:r>
        <w:t>a</w:t>
      </w:r>
      <w:bookmarkEnd w:id="5"/>
      <w:r w:rsidRPr="007F287E">
        <w:t xml:space="preserve"> </w:t>
      </w:r>
    </w:p>
    <w:p w14:paraId="7B45CAA0" w14:textId="237C16F3" w:rsidR="00166EA5" w:rsidRPr="007F287E" w:rsidRDefault="00166EA5" w:rsidP="00166EA5">
      <w:pPr>
        <w:tabs>
          <w:tab w:val="left" w:pos="2268"/>
        </w:tabs>
        <w:ind w:left="1560" w:hanging="1560"/>
        <w:jc w:val="both"/>
        <w:rPr>
          <w:rFonts w:cs="Arial"/>
        </w:rPr>
      </w:pPr>
      <w:r w:rsidRPr="007F287E">
        <w:rPr>
          <w:rFonts w:cs="Arial"/>
        </w:rPr>
        <w:t>Umístění:</w:t>
      </w:r>
      <w:r w:rsidRPr="007F287E">
        <w:rPr>
          <w:rFonts w:cs="Arial"/>
        </w:rPr>
        <w:tab/>
      </w:r>
      <w:r>
        <w:rPr>
          <w:rFonts w:cs="Arial"/>
        </w:rPr>
        <w:t>2</w:t>
      </w:r>
      <w:r w:rsidRPr="007F287E">
        <w:rPr>
          <w:rFonts w:cs="Arial"/>
        </w:rPr>
        <w:t>.0</w:t>
      </w:r>
      <w:r w:rsidR="00172F96">
        <w:rPr>
          <w:rFonts w:cs="Arial"/>
        </w:rPr>
        <w:t>5</w:t>
      </w:r>
      <w:r w:rsidRPr="007F287E">
        <w:rPr>
          <w:rFonts w:cs="Arial"/>
        </w:rPr>
        <w:t xml:space="preserve"> </w:t>
      </w:r>
      <w:r w:rsidR="00172F96">
        <w:rPr>
          <w:rFonts w:cs="Arial"/>
        </w:rPr>
        <w:t>Spíž</w:t>
      </w:r>
    </w:p>
    <w:p w14:paraId="3F7B629F" w14:textId="14D9D871" w:rsidR="00166EA5" w:rsidRDefault="00166EA5" w:rsidP="00166EA5">
      <w:pPr>
        <w:tabs>
          <w:tab w:val="left" w:pos="2268"/>
        </w:tabs>
        <w:ind w:left="1560" w:hanging="1560"/>
        <w:jc w:val="both"/>
        <w:rPr>
          <w:rFonts w:cs="Arial"/>
        </w:rPr>
      </w:pPr>
      <w:r w:rsidRPr="007F287E">
        <w:rPr>
          <w:rFonts w:cs="Arial"/>
        </w:rPr>
        <w:t>Počet</w:t>
      </w:r>
      <w:r>
        <w:rPr>
          <w:rFonts w:cs="Arial"/>
        </w:rPr>
        <w:t>, rozměry</w:t>
      </w:r>
      <w:r w:rsidRPr="007F287E">
        <w:rPr>
          <w:rFonts w:cs="Arial"/>
        </w:rPr>
        <w:t>:</w:t>
      </w:r>
      <w:r w:rsidRPr="007F287E">
        <w:rPr>
          <w:rFonts w:cs="Arial"/>
        </w:rPr>
        <w:tab/>
      </w:r>
      <w:r>
        <w:rPr>
          <w:rFonts w:cs="Arial"/>
        </w:rPr>
        <w:t>1</w:t>
      </w:r>
      <w:r w:rsidRPr="007F287E">
        <w:rPr>
          <w:rFonts w:cs="Arial"/>
        </w:rPr>
        <w:t>x</w:t>
      </w:r>
      <w:r>
        <w:rPr>
          <w:rFonts w:cs="Arial"/>
        </w:rPr>
        <w:t xml:space="preserve"> </w:t>
      </w:r>
      <w:r w:rsidR="00172F96">
        <w:rPr>
          <w:rFonts w:cs="Arial"/>
        </w:rPr>
        <w:t>740</w:t>
      </w:r>
      <w:r>
        <w:rPr>
          <w:rFonts w:cs="Arial"/>
        </w:rPr>
        <w:t>x</w:t>
      </w:r>
      <w:r w:rsidR="00172F96">
        <w:rPr>
          <w:rFonts w:cs="Arial"/>
        </w:rPr>
        <w:t xml:space="preserve">1115 </w:t>
      </w:r>
      <w:r>
        <w:rPr>
          <w:rFonts w:cs="Arial"/>
        </w:rPr>
        <w:t>mm</w:t>
      </w:r>
    </w:p>
    <w:p w14:paraId="76A3AD83" w14:textId="77777777" w:rsidR="00166EA5" w:rsidRDefault="00166EA5" w:rsidP="00166EA5">
      <w:pPr>
        <w:tabs>
          <w:tab w:val="left" w:pos="2268"/>
        </w:tabs>
        <w:ind w:left="1560" w:hanging="1560"/>
        <w:jc w:val="both"/>
        <w:rPr>
          <w:rFonts w:cs="Arial"/>
        </w:rPr>
      </w:pPr>
      <w:r>
        <w:rPr>
          <w:rFonts w:cs="Arial"/>
        </w:rPr>
        <w:t xml:space="preserve">Popis: </w:t>
      </w:r>
      <w:r>
        <w:rPr>
          <w:rFonts w:cs="Arial"/>
        </w:rPr>
        <w:tab/>
        <w:t>Stávající jedno</w:t>
      </w:r>
      <w:r w:rsidRPr="007F287E">
        <w:rPr>
          <w:rFonts w:cs="Arial"/>
        </w:rPr>
        <w:t>křídlé okno</w:t>
      </w:r>
      <w:r>
        <w:rPr>
          <w:rFonts w:cs="Arial"/>
        </w:rPr>
        <w:t xml:space="preserve">. </w:t>
      </w:r>
    </w:p>
    <w:p w14:paraId="00446451" w14:textId="2F189E64" w:rsidR="00166EA5" w:rsidRDefault="00166EA5" w:rsidP="00166EA5">
      <w:pPr>
        <w:tabs>
          <w:tab w:val="left" w:pos="2268"/>
        </w:tabs>
        <w:ind w:left="1560" w:hanging="1560"/>
        <w:jc w:val="both"/>
        <w:rPr>
          <w:rFonts w:cs="Arial"/>
        </w:rPr>
      </w:pPr>
      <w:r>
        <w:rPr>
          <w:rFonts w:cs="Arial"/>
        </w:rPr>
        <w:tab/>
        <w:t>Dřevěný rám okna a okenní křídla bud</w:t>
      </w:r>
      <w:r w:rsidR="009B7AB8">
        <w:rPr>
          <w:rFonts w:cs="Arial"/>
        </w:rPr>
        <w:t>e z vnitřní strany</w:t>
      </w:r>
      <w:r>
        <w:rPr>
          <w:rFonts w:cs="Arial"/>
        </w:rPr>
        <w:t xml:space="preserve"> důkladně obroušen od původního laku.  Obroušené prvky dřevěné prvky budou přetmeleny, po vytvrdnutí tmelu bude proveden základní nátěr (impregnace dřeva proti plísním). Finální nátěr bude syntetickými barvami, odstín bílý.  Po obvodě okenních křídel bude provedeno těsnění, těsnění vložené do vyfrézované drážky.</w:t>
      </w:r>
      <w:r w:rsidR="009B7AB8">
        <w:rPr>
          <w:rFonts w:cs="Arial"/>
        </w:rPr>
        <w:t xml:space="preserve"> Vnější povrch zůstane zachován.</w:t>
      </w:r>
    </w:p>
    <w:p w14:paraId="5AC9364A" w14:textId="05EF0E5D" w:rsidR="00166EA5" w:rsidRDefault="00166EA5" w:rsidP="00166EA5">
      <w:pPr>
        <w:tabs>
          <w:tab w:val="left" w:pos="2268"/>
        </w:tabs>
        <w:ind w:left="1560" w:hanging="1560"/>
        <w:jc w:val="both"/>
        <w:rPr>
          <w:rFonts w:cs="Arial"/>
        </w:rPr>
      </w:pPr>
      <w:r>
        <w:rPr>
          <w:rFonts w:cs="Arial"/>
        </w:rPr>
        <w:tab/>
        <w:t>Očištění stávajících skel mycím prostředkem</w:t>
      </w:r>
      <w:r w:rsidR="00172F96">
        <w:rPr>
          <w:rFonts w:cs="Arial"/>
        </w:rPr>
        <w:t xml:space="preserve"> a následné nalepení matné fólie.</w:t>
      </w:r>
    </w:p>
    <w:p w14:paraId="74349DEE" w14:textId="77777777" w:rsidR="00166EA5" w:rsidRDefault="00166EA5" w:rsidP="00166EA5">
      <w:pPr>
        <w:tabs>
          <w:tab w:val="left" w:pos="2268"/>
        </w:tabs>
        <w:ind w:left="1560" w:hanging="1560"/>
        <w:jc w:val="both"/>
        <w:rPr>
          <w:rFonts w:cs="Arial"/>
        </w:rPr>
      </w:pPr>
      <w:r>
        <w:rPr>
          <w:rFonts w:cs="Arial"/>
        </w:rPr>
        <w:tab/>
        <w:t xml:space="preserve">Součástí repase budou vyměněno kování a okenní kliky. </w:t>
      </w:r>
    </w:p>
    <w:p w14:paraId="219BB504" w14:textId="77777777" w:rsidR="00166EA5" w:rsidRDefault="00166EA5" w:rsidP="00166EA5">
      <w:pPr>
        <w:tabs>
          <w:tab w:val="left" w:pos="2268"/>
        </w:tabs>
        <w:jc w:val="both"/>
        <w:rPr>
          <w:rFonts w:cs="Arial"/>
        </w:rPr>
      </w:pPr>
      <w:r>
        <w:rPr>
          <w:rFonts w:cs="Arial"/>
        </w:rPr>
        <w:t>Pozn.:</w:t>
      </w:r>
    </w:p>
    <w:p w14:paraId="6D7C102D" w14:textId="77777777" w:rsidR="00166EA5" w:rsidRDefault="00166EA5" w:rsidP="00166EA5">
      <w:pPr>
        <w:tabs>
          <w:tab w:val="left" w:pos="2268"/>
        </w:tabs>
        <w:ind w:left="1560" w:hanging="1560"/>
        <w:jc w:val="both"/>
        <w:rPr>
          <w:rFonts w:cs="Arial"/>
        </w:rPr>
      </w:pPr>
      <w:r w:rsidRPr="007F287E">
        <w:rPr>
          <w:rFonts w:cs="Arial"/>
        </w:rPr>
        <w:t>Rozměry nutné ověřit na stavbě</w:t>
      </w:r>
      <w:r>
        <w:rPr>
          <w:rFonts w:cs="Arial"/>
        </w:rPr>
        <w:t>!</w:t>
      </w:r>
    </w:p>
    <w:p w14:paraId="7F00ADF0" w14:textId="4A547D2F" w:rsidR="00166EA5" w:rsidRDefault="00172F96" w:rsidP="00E43B4A">
      <w:pPr>
        <w:tabs>
          <w:tab w:val="left" w:pos="2268"/>
        </w:tabs>
        <w:ind w:left="1560" w:hanging="1560"/>
        <w:jc w:val="both"/>
        <w:rPr>
          <w:rFonts w:cs="Arial"/>
        </w:rPr>
      </w:pPr>
      <w:r w:rsidRPr="00172F96">
        <w:rPr>
          <w:rFonts w:cs="Arial"/>
          <w:noProof/>
        </w:rPr>
        <w:drawing>
          <wp:inline distT="0" distB="0" distL="0" distR="0" wp14:anchorId="34E8C069" wp14:editId="4EA2E881">
            <wp:extent cx="2133600" cy="3453897"/>
            <wp:effectExtent l="0" t="0" r="0" b="0"/>
            <wp:docPr id="49217895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28217" t="11174" r="26185" b="33465"/>
                    <a:stretch/>
                  </pic:blipFill>
                  <pic:spPr bwMode="auto">
                    <a:xfrm>
                      <a:off x="0" y="0"/>
                      <a:ext cx="2133883" cy="3454355"/>
                    </a:xfrm>
                    <a:prstGeom prst="rect">
                      <a:avLst/>
                    </a:prstGeom>
                    <a:noFill/>
                    <a:ln>
                      <a:noFill/>
                    </a:ln>
                    <a:extLst>
                      <a:ext uri="{53640926-AAD7-44D8-BBD7-CCE9431645EC}">
                        <a14:shadowObscured xmlns:a14="http://schemas.microsoft.com/office/drawing/2010/main"/>
                      </a:ext>
                    </a:extLst>
                  </pic:spPr>
                </pic:pic>
              </a:graphicData>
            </a:graphic>
          </wp:inline>
        </w:drawing>
      </w:r>
    </w:p>
    <w:sectPr w:rsidR="00166EA5" w:rsidSect="0070633B">
      <w:footerReference w:type="default" r:id="rId14"/>
      <w:pgSz w:w="11906" w:h="16838"/>
      <w:pgMar w:top="1135" w:right="1133" w:bottom="1134" w:left="1134" w:header="568" w:footer="2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395164" w14:textId="77777777" w:rsidR="009560F3" w:rsidRDefault="009560F3" w:rsidP="0070633B">
      <w:r>
        <w:separator/>
      </w:r>
    </w:p>
  </w:endnote>
  <w:endnote w:type="continuationSeparator" w:id="0">
    <w:p w14:paraId="0AA2D545" w14:textId="77777777" w:rsidR="009560F3" w:rsidRDefault="009560F3" w:rsidP="007063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CenturionOld">
    <w:altName w:val="Times New Roman"/>
    <w:charset w:val="00"/>
    <w:family w:val="auto"/>
    <w:pitch w:val="variable"/>
    <w:sig w:usb0="00000007" w:usb1="00000000" w:usb2="00000000" w:usb3="00000000" w:csb0="00000003" w:csb1="00000000"/>
  </w:font>
  <w:font w:name="Tahoma">
    <w:panose1 w:val="020B0604030504040204"/>
    <w:charset w:val="EE"/>
    <w:family w:val="swiss"/>
    <w:pitch w:val="variable"/>
    <w:sig w:usb0="E1002EFF" w:usb1="C000605B" w:usb2="00000029" w:usb3="00000000" w:csb0="000101FF" w:csb1="00000000"/>
  </w:font>
  <w:font w:name="F015TEELig">
    <w:altName w:val="Times New Roman"/>
    <w:charset w:val="00"/>
    <w:family w:val="auto"/>
    <w:pitch w:val="variable"/>
    <w:sig w:usb0="00000001" w:usb1="00000000" w:usb2="00000000" w:usb3="00000000" w:csb0="0000008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28701789"/>
      <w:docPartObj>
        <w:docPartGallery w:val="Page Numbers (Bottom of Page)"/>
        <w:docPartUnique/>
      </w:docPartObj>
    </w:sdtPr>
    <w:sdtEndPr/>
    <w:sdtContent>
      <w:p w14:paraId="59EE46FA" w14:textId="77777777" w:rsidR="009560F3" w:rsidRDefault="009560F3">
        <w:pPr>
          <w:pStyle w:val="Zpat"/>
          <w:jc w:val="center"/>
        </w:pPr>
        <w:r>
          <w:fldChar w:fldCharType="begin"/>
        </w:r>
        <w:r>
          <w:instrText>PAGE   \* MERGEFORMAT</w:instrText>
        </w:r>
        <w:r>
          <w:fldChar w:fldCharType="separate"/>
        </w:r>
        <w:r w:rsidR="00692E5C">
          <w:rPr>
            <w:noProof/>
          </w:rPr>
          <w:t>3</w:t>
        </w:r>
        <w:r>
          <w:fldChar w:fldCharType="end"/>
        </w:r>
      </w:p>
    </w:sdtContent>
  </w:sdt>
  <w:p w14:paraId="2525D18B" w14:textId="77777777" w:rsidR="009560F3" w:rsidRDefault="009560F3">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B94367" w14:textId="77777777" w:rsidR="009560F3" w:rsidRDefault="009560F3" w:rsidP="0070633B">
      <w:r>
        <w:separator/>
      </w:r>
    </w:p>
  </w:footnote>
  <w:footnote w:type="continuationSeparator" w:id="0">
    <w:p w14:paraId="50253E5E" w14:textId="77777777" w:rsidR="009560F3" w:rsidRDefault="009560F3" w:rsidP="0070633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F4727D"/>
    <w:multiLevelType w:val="singleLevel"/>
    <w:tmpl w:val="DE003EF4"/>
    <w:lvl w:ilvl="0">
      <w:start w:val="1"/>
      <w:numFmt w:val="bullet"/>
      <w:pStyle w:val="Nodsazen"/>
      <w:lvlText w:val=""/>
      <w:lvlJc w:val="left"/>
      <w:pPr>
        <w:tabs>
          <w:tab w:val="num" w:pos="360"/>
        </w:tabs>
        <w:ind w:left="360" w:hanging="360"/>
      </w:pPr>
      <w:rPr>
        <w:rFonts w:ascii="Symbol" w:hAnsi="Symbol" w:hint="default"/>
      </w:rPr>
    </w:lvl>
  </w:abstractNum>
  <w:abstractNum w:abstractNumId="1" w15:restartNumberingAfterBreak="0">
    <w:nsid w:val="1BAA6C79"/>
    <w:multiLevelType w:val="multilevel"/>
    <w:tmpl w:val="2ACA08F2"/>
    <w:lvl w:ilvl="0">
      <w:start w:val="1"/>
      <w:numFmt w:val="upperLetter"/>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pStyle w:val="StylNadpis3"/>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35331B"/>
    <w:multiLevelType w:val="multilevel"/>
    <w:tmpl w:val="1C485CE8"/>
    <w:lvl w:ilvl="0">
      <w:start w:val="1"/>
      <w:numFmt w:val="decimal"/>
      <w:pStyle w:val="Nadpis1"/>
      <w:lvlText w:val="%1."/>
      <w:lvlJc w:val="left"/>
      <w:pPr>
        <w:tabs>
          <w:tab w:val="num" w:pos="432"/>
        </w:tabs>
        <w:ind w:left="432" w:hanging="432"/>
      </w:pPr>
      <w:rPr>
        <w:rFonts w:hint="default"/>
      </w:rPr>
    </w:lvl>
    <w:lvl w:ilvl="1">
      <w:start w:val="1"/>
      <w:numFmt w:val="decimal"/>
      <w:pStyle w:val="Nadpis2"/>
      <w:lvlText w:val="%1.%2"/>
      <w:lvlJc w:val="left"/>
      <w:pPr>
        <w:tabs>
          <w:tab w:val="num" w:pos="576"/>
        </w:tabs>
        <w:ind w:left="576" w:hanging="576"/>
      </w:pPr>
      <w:rPr>
        <w:rFonts w:hint="default"/>
      </w:rPr>
    </w:lvl>
    <w:lvl w:ilvl="2">
      <w:start w:val="1"/>
      <w:numFmt w:val="decimal"/>
      <w:pStyle w:val="Nadpi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 w15:restartNumberingAfterBreak="0">
    <w:nsid w:val="2863203D"/>
    <w:multiLevelType w:val="hybridMultilevel"/>
    <w:tmpl w:val="FAA884D4"/>
    <w:lvl w:ilvl="0" w:tplc="355C93C2">
      <w:start w:val="6"/>
      <w:numFmt w:val="bullet"/>
      <w:lvlText w:val="-"/>
      <w:lvlJc w:val="left"/>
      <w:pPr>
        <w:ind w:left="720" w:hanging="360"/>
      </w:pPr>
      <w:rPr>
        <w:rFonts w:ascii="Arial" w:eastAsia="Times New Roman"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34055184"/>
    <w:multiLevelType w:val="singleLevel"/>
    <w:tmpl w:val="FAC2AC20"/>
    <w:lvl w:ilvl="0">
      <w:start w:val="5"/>
      <w:numFmt w:val="bullet"/>
      <w:lvlText w:val="-"/>
      <w:lvlJc w:val="left"/>
      <w:pPr>
        <w:tabs>
          <w:tab w:val="num" w:pos="927"/>
        </w:tabs>
        <w:ind w:left="927" w:hanging="360"/>
      </w:pPr>
      <w:rPr>
        <w:rFonts w:ascii="Times New Roman" w:hAnsi="Times New Roman" w:hint="default"/>
      </w:rPr>
    </w:lvl>
  </w:abstractNum>
  <w:abstractNum w:abstractNumId="5" w15:restartNumberingAfterBreak="0">
    <w:nsid w:val="53A366F8"/>
    <w:multiLevelType w:val="singleLevel"/>
    <w:tmpl w:val="73E8186E"/>
    <w:lvl w:ilvl="0">
      <w:start w:val="1"/>
      <w:numFmt w:val="decimal"/>
      <w:pStyle w:val="Kapitola"/>
      <w:lvlText w:val="%1."/>
      <w:lvlJc w:val="left"/>
      <w:pPr>
        <w:tabs>
          <w:tab w:val="num" w:pos="360"/>
        </w:tabs>
        <w:ind w:left="360" w:hanging="360"/>
      </w:pPr>
    </w:lvl>
  </w:abstractNum>
  <w:abstractNum w:abstractNumId="6" w15:restartNumberingAfterBreak="0">
    <w:nsid w:val="561D5A99"/>
    <w:multiLevelType w:val="hybridMultilevel"/>
    <w:tmpl w:val="0CBC0C1E"/>
    <w:lvl w:ilvl="0" w:tplc="355C93C2">
      <w:start w:val="6"/>
      <w:numFmt w:val="bullet"/>
      <w:lvlText w:val="-"/>
      <w:lvlJc w:val="left"/>
      <w:pPr>
        <w:ind w:left="720" w:hanging="360"/>
      </w:pPr>
      <w:rPr>
        <w:rFonts w:ascii="Arial" w:eastAsia="Times New Roman"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6344032B"/>
    <w:multiLevelType w:val="hybridMultilevel"/>
    <w:tmpl w:val="63CAB0A2"/>
    <w:lvl w:ilvl="0" w:tplc="7A6637BE">
      <w:start w:val="1"/>
      <w:numFmt w:val="upperLetter"/>
      <w:pStyle w:val="Nzev"/>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532311272">
    <w:abstractNumId w:val="1"/>
  </w:num>
  <w:num w:numId="2" w16cid:durableId="93477926">
    <w:abstractNumId w:val="2"/>
  </w:num>
  <w:num w:numId="3" w16cid:durableId="1531450006">
    <w:abstractNumId w:val="5"/>
  </w:num>
  <w:num w:numId="4" w16cid:durableId="1412896252">
    <w:abstractNumId w:val="0"/>
  </w:num>
  <w:num w:numId="5" w16cid:durableId="53048733">
    <w:abstractNumId w:val="7"/>
  </w:num>
  <w:num w:numId="6" w16cid:durableId="708725625">
    <w:abstractNumId w:val="6"/>
  </w:num>
  <w:num w:numId="7" w16cid:durableId="76098005">
    <w:abstractNumId w:val="3"/>
  </w:num>
  <w:num w:numId="8" w16cid:durableId="874120339">
    <w:abstractNumId w:val="2"/>
  </w:num>
  <w:num w:numId="9" w16cid:durableId="220333955">
    <w:abstractNumId w:val="2"/>
  </w:num>
  <w:num w:numId="10" w16cid:durableId="336225908">
    <w:abstractNumId w:val="2"/>
  </w:num>
  <w:num w:numId="11" w16cid:durableId="582186019">
    <w:abstractNumId w:val="2"/>
  </w:num>
  <w:num w:numId="12" w16cid:durableId="2038390615">
    <w:abstractNumId w:val="4"/>
  </w:num>
  <w:num w:numId="13" w16cid:durableId="386534267">
    <w:abstractNumId w:val="2"/>
  </w:num>
  <w:num w:numId="14" w16cid:durableId="677317102">
    <w:abstractNumId w:val="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344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20C1"/>
    <w:rsid w:val="0000737D"/>
    <w:rsid w:val="00012491"/>
    <w:rsid w:val="0001460B"/>
    <w:rsid w:val="00017D2E"/>
    <w:rsid w:val="00020348"/>
    <w:rsid w:val="0002126A"/>
    <w:rsid w:val="000213D4"/>
    <w:rsid w:val="0002619E"/>
    <w:rsid w:val="000328C6"/>
    <w:rsid w:val="00034162"/>
    <w:rsid w:val="0003507C"/>
    <w:rsid w:val="0005751C"/>
    <w:rsid w:val="0005785E"/>
    <w:rsid w:val="000633DD"/>
    <w:rsid w:val="000733D6"/>
    <w:rsid w:val="00084CE2"/>
    <w:rsid w:val="00086DF7"/>
    <w:rsid w:val="00086EBF"/>
    <w:rsid w:val="000A3C92"/>
    <w:rsid w:val="000A6ED6"/>
    <w:rsid w:val="000B1DA1"/>
    <w:rsid w:val="000B7EDB"/>
    <w:rsid w:val="000C352F"/>
    <w:rsid w:val="000D2680"/>
    <w:rsid w:val="000D2B86"/>
    <w:rsid w:val="000D70A8"/>
    <w:rsid w:val="000E19AF"/>
    <w:rsid w:val="000E67E8"/>
    <w:rsid w:val="000F0708"/>
    <w:rsid w:val="000F5626"/>
    <w:rsid w:val="000F6AAB"/>
    <w:rsid w:val="001024A3"/>
    <w:rsid w:val="001117F1"/>
    <w:rsid w:val="00112499"/>
    <w:rsid w:val="00113D16"/>
    <w:rsid w:val="00114E67"/>
    <w:rsid w:val="00143034"/>
    <w:rsid w:val="00146D57"/>
    <w:rsid w:val="00162DDC"/>
    <w:rsid w:val="00162F05"/>
    <w:rsid w:val="00164B38"/>
    <w:rsid w:val="001663E1"/>
    <w:rsid w:val="00166EA5"/>
    <w:rsid w:val="00171725"/>
    <w:rsid w:val="00172C28"/>
    <w:rsid w:val="00172F96"/>
    <w:rsid w:val="0017555A"/>
    <w:rsid w:val="00186F70"/>
    <w:rsid w:val="00191FC1"/>
    <w:rsid w:val="00192BA8"/>
    <w:rsid w:val="001A2626"/>
    <w:rsid w:val="001A774E"/>
    <w:rsid w:val="001B075C"/>
    <w:rsid w:val="001B705F"/>
    <w:rsid w:val="001C22E0"/>
    <w:rsid w:val="001C25C6"/>
    <w:rsid w:val="001C5E1E"/>
    <w:rsid w:val="001C5EBA"/>
    <w:rsid w:val="001C64AE"/>
    <w:rsid w:val="001C6673"/>
    <w:rsid w:val="001D2891"/>
    <w:rsid w:val="001D6118"/>
    <w:rsid w:val="001E7C71"/>
    <w:rsid w:val="001F117A"/>
    <w:rsid w:val="001F12DB"/>
    <w:rsid w:val="001F2B62"/>
    <w:rsid w:val="001F7345"/>
    <w:rsid w:val="00203CF2"/>
    <w:rsid w:val="002214B6"/>
    <w:rsid w:val="0022361B"/>
    <w:rsid w:val="00223667"/>
    <w:rsid w:val="0022677C"/>
    <w:rsid w:val="00231D63"/>
    <w:rsid w:val="002337A5"/>
    <w:rsid w:val="00234BB3"/>
    <w:rsid w:val="002351C2"/>
    <w:rsid w:val="002361D1"/>
    <w:rsid w:val="0024226A"/>
    <w:rsid w:val="00243A8A"/>
    <w:rsid w:val="002516F6"/>
    <w:rsid w:val="00256E9B"/>
    <w:rsid w:val="00260854"/>
    <w:rsid w:val="00265160"/>
    <w:rsid w:val="00267373"/>
    <w:rsid w:val="00272BD7"/>
    <w:rsid w:val="00273432"/>
    <w:rsid w:val="00276EF6"/>
    <w:rsid w:val="0028083C"/>
    <w:rsid w:val="002932DC"/>
    <w:rsid w:val="002A63F5"/>
    <w:rsid w:val="002B02B6"/>
    <w:rsid w:val="002B2922"/>
    <w:rsid w:val="002C0B46"/>
    <w:rsid w:val="002C36EF"/>
    <w:rsid w:val="002E4E43"/>
    <w:rsid w:val="002E5DFC"/>
    <w:rsid w:val="002F0922"/>
    <w:rsid w:val="002F0FEE"/>
    <w:rsid w:val="002F1579"/>
    <w:rsid w:val="002F220D"/>
    <w:rsid w:val="002F4504"/>
    <w:rsid w:val="0030085C"/>
    <w:rsid w:val="003104ED"/>
    <w:rsid w:val="00324509"/>
    <w:rsid w:val="00325AF7"/>
    <w:rsid w:val="00326835"/>
    <w:rsid w:val="00331552"/>
    <w:rsid w:val="003401C2"/>
    <w:rsid w:val="00346570"/>
    <w:rsid w:val="003466E2"/>
    <w:rsid w:val="003653AF"/>
    <w:rsid w:val="00366F76"/>
    <w:rsid w:val="00370F8D"/>
    <w:rsid w:val="00375DAC"/>
    <w:rsid w:val="00377343"/>
    <w:rsid w:val="0038002C"/>
    <w:rsid w:val="00380580"/>
    <w:rsid w:val="00384D24"/>
    <w:rsid w:val="00393ED1"/>
    <w:rsid w:val="00397E56"/>
    <w:rsid w:val="003A06F7"/>
    <w:rsid w:val="003A0F90"/>
    <w:rsid w:val="003A41E4"/>
    <w:rsid w:val="003A58BA"/>
    <w:rsid w:val="003B62CD"/>
    <w:rsid w:val="003C54CE"/>
    <w:rsid w:val="003D6C62"/>
    <w:rsid w:val="003E4EB4"/>
    <w:rsid w:val="003F07D0"/>
    <w:rsid w:val="003F5AAF"/>
    <w:rsid w:val="004056F7"/>
    <w:rsid w:val="004076DC"/>
    <w:rsid w:val="00407F55"/>
    <w:rsid w:val="00410781"/>
    <w:rsid w:val="004162E4"/>
    <w:rsid w:val="00425C8F"/>
    <w:rsid w:val="00426D3E"/>
    <w:rsid w:val="004340D8"/>
    <w:rsid w:val="00436B3C"/>
    <w:rsid w:val="0044131D"/>
    <w:rsid w:val="00444F59"/>
    <w:rsid w:val="00450567"/>
    <w:rsid w:val="00452EB6"/>
    <w:rsid w:val="00457495"/>
    <w:rsid w:val="0047199E"/>
    <w:rsid w:val="004761A5"/>
    <w:rsid w:val="00481680"/>
    <w:rsid w:val="0048700A"/>
    <w:rsid w:val="00494025"/>
    <w:rsid w:val="00494C02"/>
    <w:rsid w:val="00495453"/>
    <w:rsid w:val="004A3E55"/>
    <w:rsid w:val="004A46D0"/>
    <w:rsid w:val="004B0B61"/>
    <w:rsid w:val="004B2862"/>
    <w:rsid w:val="004B752B"/>
    <w:rsid w:val="004B775B"/>
    <w:rsid w:val="004C6B58"/>
    <w:rsid w:val="004C7348"/>
    <w:rsid w:val="004D1359"/>
    <w:rsid w:val="004D4CED"/>
    <w:rsid w:val="004F4825"/>
    <w:rsid w:val="004F4DB7"/>
    <w:rsid w:val="005011E5"/>
    <w:rsid w:val="005049D9"/>
    <w:rsid w:val="00513C9A"/>
    <w:rsid w:val="00520418"/>
    <w:rsid w:val="00521E56"/>
    <w:rsid w:val="00521F93"/>
    <w:rsid w:val="00530749"/>
    <w:rsid w:val="00530A82"/>
    <w:rsid w:val="00533CCA"/>
    <w:rsid w:val="00541DA2"/>
    <w:rsid w:val="00545B33"/>
    <w:rsid w:val="00556117"/>
    <w:rsid w:val="005578B8"/>
    <w:rsid w:val="00561E15"/>
    <w:rsid w:val="00581CFF"/>
    <w:rsid w:val="00581DC5"/>
    <w:rsid w:val="00585809"/>
    <w:rsid w:val="00592256"/>
    <w:rsid w:val="0059777A"/>
    <w:rsid w:val="005A0FE5"/>
    <w:rsid w:val="005A381C"/>
    <w:rsid w:val="005A3D2E"/>
    <w:rsid w:val="005B59FF"/>
    <w:rsid w:val="005B7975"/>
    <w:rsid w:val="005C697B"/>
    <w:rsid w:val="005D2D2D"/>
    <w:rsid w:val="005D3B9A"/>
    <w:rsid w:val="005D62BD"/>
    <w:rsid w:val="005E0250"/>
    <w:rsid w:val="005E0595"/>
    <w:rsid w:val="005E16BE"/>
    <w:rsid w:val="005E5810"/>
    <w:rsid w:val="005E6E5D"/>
    <w:rsid w:val="006039A8"/>
    <w:rsid w:val="006231B0"/>
    <w:rsid w:val="006331F3"/>
    <w:rsid w:val="006436B3"/>
    <w:rsid w:val="00645D5A"/>
    <w:rsid w:val="00646D12"/>
    <w:rsid w:val="00652168"/>
    <w:rsid w:val="006530D4"/>
    <w:rsid w:val="00653A22"/>
    <w:rsid w:val="00657CC1"/>
    <w:rsid w:val="00670329"/>
    <w:rsid w:val="00676739"/>
    <w:rsid w:val="00685636"/>
    <w:rsid w:val="00685F63"/>
    <w:rsid w:val="00692E5C"/>
    <w:rsid w:val="006A40A8"/>
    <w:rsid w:val="006B1949"/>
    <w:rsid w:val="006B2EC2"/>
    <w:rsid w:val="006C093C"/>
    <w:rsid w:val="006C4BB8"/>
    <w:rsid w:val="006C731D"/>
    <w:rsid w:val="006D0C79"/>
    <w:rsid w:val="006D6024"/>
    <w:rsid w:val="006D662C"/>
    <w:rsid w:val="006D6ED3"/>
    <w:rsid w:val="006D7D1B"/>
    <w:rsid w:val="006F4BED"/>
    <w:rsid w:val="0070126D"/>
    <w:rsid w:val="00701657"/>
    <w:rsid w:val="00704967"/>
    <w:rsid w:val="0070633B"/>
    <w:rsid w:val="00714CCE"/>
    <w:rsid w:val="007208FD"/>
    <w:rsid w:val="007220C5"/>
    <w:rsid w:val="007313EF"/>
    <w:rsid w:val="00731955"/>
    <w:rsid w:val="00740544"/>
    <w:rsid w:val="007452C1"/>
    <w:rsid w:val="00747EF5"/>
    <w:rsid w:val="00756797"/>
    <w:rsid w:val="00774242"/>
    <w:rsid w:val="00774D9E"/>
    <w:rsid w:val="007975B9"/>
    <w:rsid w:val="007A235A"/>
    <w:rsid w:val="007A39CD"/>
    <w:rsid w:val="007A47AB"/>
    <w:rsid w:val="007A5E88"/>
    <w:rsid w:val="007C22A8"/>
    <w:rsid w:val="007C31A5"/>
    <w:rsid w:val="007C4397"/>
    <w:rsid w:val="007F287E"/>
    <w:rsid w:val="007F2BD5"/>
    <w:rsid w:val="0080167C"/>
    <w:rsid w:val="00801CE1"/>
    <w:rsid w:val="00801D47"/>
    <w:rsid w:val="00805041"/>
    <w:rsid w:val="00826B71"/>
    <w:rsid w:val="00836221"/>
    <w:rsid w:val="00837F52"/>
    <w:rsid w:val="008403CE"/>
    <w:rsid w:val="0084132A"/>
    <w:rsid w:val="00841C11"/>
    <w:rsid w:val="00841D3F"/>
    <w:rsid w:val="00862026"/>
    <w:rsid w:val="00862FF0"/>
    <w:rsid w:val="00863D0F"/>
    <w:rsid w:val="00874059"/>
    <w:rsid w:val="00875498"/>
    <w:rsid w:val="00890876"/>
    <w:rsid w:val="00893FE3"/>
    <w:rsid w:val="0089458F"/>
    <w:rsid w:val="00897546"/>
    <w:rsid w:val="008A1D32"/>
    <w:rsid w:val="008A4608"/>
    <w:rsid w:val="008A4EC3"/>
    <w:rsid w:val="008B640F"/>
    <w:rsid w:val="008C1F85"/>
    <w:rsid w:val="008C2DB7"/>
    <w:rsid w:val="008C309A"/>
    <w:rsid w:val="008C37C9"/>
    <w:rsid w:val="008C743A"/>
    <w:rsid w:val="008D2625"/>
    <w:rsid w:val="008D4592"/>
    <w:rsid w:val="008E09C9"/>
    <w:rsid w:val="008E7058"/>
    <w:rsid w:val="008F568D"/>
    <w:rsid w:val="00906087"/>
    <w:rsid w:val="00921B99"/>
    <w:rsid w:val="0093171B"/>
    <w:rsid w:val="00931F25"/>
    <w:rsid w:val="00933523"/>
    <w:rsid w:val="00937AA4"/>
    <w:rsid w:val="009560F3"/>
    <w:rsid w:val="0096073E"/>
    <w:rsid w:val="00970D30"/>
    <w:rsid w:val="0098050F"/>
    <w:rsid w:val="00986530"/>
    <w:rsid w:val="009916D6"/>
    <w:rsid w:val="00992AD9"/>
    <w:rsid w:val="009A0022"/>
    <w:rsid w:val="009A0783"/>
    <w:rsid w:val="009B7AB8"/>
    <w:rsid w:val="009C2C0B"/>
    <w:rsid w:val="009C2F1C"/>
    <w:rsid w:val="009C50C6"/>
    <w:rsid w:val="009C6389"/>
    <w:rsid w:val="009D1D35"/>
    <w:rsid w:val="009E2549"/>
    <w:rsid w:val="009E6C45"/>
    <w:rsid w:val="009F562C"/>
    <w:rsid w:val="00A11CA9"/>
    <w:rsid w:val="00A17C3A"/>
    <w:rsid w:val="00A17FE7"/>
    <w:rsid w:val="00A2105E"/>
    <w:rsid w:val="00A34FB1"/>
    <w:rsid w:val="00A55E92"/>
    <w:rsid w:val="00A574E3"/>
    <w:rsid w:val="00A641F1"/>
    <w:rsid w:val="00A64703"/>
    <w:rsid w:val="00A85299"/>
    <w:rsid w:val="00A86E2F"/>
    <w:rsid w:val="00A90747"/>
    <w:rsid w:val="00A9178E"/>
    <w:rsid w:val="00A96F12"/>
    <w:rsid w:val="00AA05EE"/>
    <w:rsid w:val="00AD25AC"/>
    <w:rsid w:val="00AD526B"/>
    <w:rsid w:val="00AD7BFB"/>
    <w:rsid w:val="00AE739C"/>
    <w:rsid w:val="00AF20C1"/>
    <w:rsid w:val="00AF29E0"/>
    <w:rsid w:val="00AF2BA6"/>
    <w:rsid w:val="00AF3D96"/>
    <w:rsid w:val="00AF6FDB"/>
    <w:rsid w:val="00AF7CFE"/>
    <w:rsid w:val="00B14A3B"/>
    <w:rsid w:val="00B14AAF"/>
    <w:rsid w:val="00B24E23"/>
    <w:rsid w:val="00B25FE1"/>
    <w:rsid w:val="00B267F6"/>
    <w:rsid w:val="00B274DD"/>
    <w:rsid w:val="00B32297"/>
    <w:rsid w:val="00B4301A"/>
    <w:rsid w:val="00B459F9"/>
    <w:rsid w:val="00B5244F"/>
    <w:rsid w:val="00B533C6"/>
    <w:rsid w:val="00B542B6"/>
    <w:rsid w:val="00B6096F"/>
    <w:rsid w:val="00B715F6"/>
    <w:rsid w:val="00B8088C"/>
    <w:rsid w:val="00B813D0"/>
    <w:rsid w:val="00B8254E"/>
    <w:rsid w:val="00B82A7C"/>
    <w:rsid w:val="00B82D9A"/>
    <w:rsid w:val="00B85A10"/>
    <w:rsid w:val="00B97BD9"/>
    <w:rsid w:val="00BB0A64"/>
    <w:rsid w:val="00BB61B2"/>
    <w:rsid w:val="00BB695F"/>
    <w:rsid w:val="00BD15C8"/>
    <w:rsid w:val="00BE63E9"/>
    <w:rsid w:val="00BF10A9"/>
    <w:rsid w:val="00BF1185"/>
    <w:rsid w:val="00BF5520"/>
    <w:rsid w:val="00BF57ED"/>
    <w:rsid w:val="00BF6761"/>
    <w:rsid w:val="00C07D53"/>
    <w:rsid w:val="00C26692"/>
    <w:rsid w:val="00C33759"/>
    <w:rsid w:val="00C4374C"/>
    <w:rsid w:val="00C450E0"/>
    <w:rsid w:val="00C46CB5"/>
    <w:rsid w:val="00C51461"/>
    <w:rsid w:val="00C53825"/>
    <w:rsid w:val="00C53EA4"/>
    <w:rsid w:val="00C720C5"/>
    <w:rsid w:val="00C7531E"/>
    <w:rsid w:val="00C75C37"/>
    <w:rsid w:val="00C7679D"/>
    <w:rsid w:val="00C822AF"/>
    <w:rsid w:val="00C94F09"/>
    <w:rsid w:val="00CA1144"/>
    <w:rsid w:val="00CB217D"/>
    <w:rsid w:val="00CC7704"/>
    <w:rsid w:val="00CD4155"/>
    <w:rsid w:val="00CE0BA2"/>
    <w:rsid w:val="00D050D5"/>
    <w:rsid w:val="00D114BF"/>
    <w:rsid w:val="00D16F84"/>
    <w:rsid w:val="00D2177D"/>
    <w:rsid w:val="00D3468B"/>
    <w:rsid w:val="00D349E9"/>
    <w:rsid w:val="00D473B0"/>
    <w:rsid w:val="00D63530"/>
    <w:rsid w:val="00D76F7E"/>
    <w:rsid w:val="00D87BCC"/>
    <w:rsid w:val="00D91D35"/>
    <w:rsid w:val="00DA7776"/>
    <w:rsid w:val="00DB4B91"/>
    <w:rsid w:val="00DC2E93"/>
    <w:rsid w:val="00DC43EF"/>
    <w:rsid w:val="00DD1D1E"/>
    <w:rsid w:val="00DE53FB"/>
    <w:rsid w:val="00DF127B"/>
    <w:rsid w:val="00DF3C96"/>
    <w:rsid w:val="00E03942"/>
    <w:rsid w:val="00E04D0A"/>
    <w:rsid w:val="00E14680"/>
    <w:rsid w:val="00E15742"/>
    <w:rsid w:val="00E30353"/>
    <w:rsid w:val="00E30F99"/>
    <w:rsid w:val="00E32ED0"/>
    <w:rsid w:val="00E330A9"/>
    <w:rsid w:val="00E34BD2"/>
    <w:rsid w:val="00E355CC"/>
    <w:rsid w:val="00E3566E"/>
    <w:rsid w:val="00E358AE"/>
    <w:rsid w:val="00E43B4A"/>
    <w:rsid w:val="00E557EB"/>
    <w:rsid w:val="00E60291"/>
    <w:rsid w:val="00E66FEE"/>
    <w:rsid w:val="00E75323"/>
    <w:rsid w:val="00E823AF"/>
    <w:rsid w:val="00E875F7"/>
    <w:rsid w:val="00E95B97"/>
    <w:rsid w:val="00EA0022"/>
    <w:rsid w:val="00EA2B48"/>
    <w:rsid w:val="00EB1809"/>
    <w:rsid w:val="00EB4552"/>
    <w:rsid w:val="00EC0645"/>
    <w:rsid w:val="00ED5DF5"/>
    <w:rsid w:val="00EE2F06"/>
    <w:rsid w:val="00EE3DA3"/>
    <w:rsid w:val="00EF0D33"/>
    <w:rsid w:val="00EF2805"/>
    <w:rsid w:val="00EF5A25"/>
    <w:rsid w:val="00F05423"/>
    <w:rsid w:val="00F15992"/>
    <w:rsid w:val="00F21CB6"/>
    <w:rsid w:val="00F2613B"/>
    <w:rsid w:val="00F40982"/>
    <w:rsid w:val="00F414AE"/>
    <w:rsid w:val="00F45D7B"/>
    <w:rsid w:val="00F4777A"/>
    <w:rsid w:val="00F47B0C"/>
    <w:rsid w:val="00F56B1F"/>
    <w:rsid w:val="00F5757A"/>
    <w:rsid w:val="00F65373"/>
    <w:rsid w:val="00F66843"/>
    <w:rsid w:val="00F679B8"/>
    <w:rsid w:val="00F705CF"/>
    <w:rsid w:val="00F91329"/>
    <w:rsid w:val="00FB0953"/>
    <w:rsid w:val="00FB1FC8"/>
    <w:rsid w:val="00FB3D5C"/>
    <w:rsid w:val="00FE394C"/>
    <w:rsid w:val="00FE4BF5"/>
    <w:rsid w:val="00FE507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34497"/>
    <o:shapelayout v:ext="edit">
      <o:idmap v:ext="edit" data="1"/>
    </o:shapelayout>
  </w:shapeDefaults>
  <w:decimalSymbol w:val=","/>
  <w:listSeparator w:val=";"/>
  <w14:docId w14:val="20C868BB"/>
  <w15:docId w15:val="{73BF47BD-BBD7-404B-B316-9D97EF7047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E32ED0"/>
    <w:pPr>
      <w:keepNext/>
      <w:keepLines/>
      <w:numPr>
        <w:numId w:val="2"/>
      </w:numPr>
      <w:outlineLvl w:val="0"/>
    </w:pPr>
    <w:rPr>
      <w:rFonts w:eastAsiaTheme="majorEastAsia" w:cstheme="majorBidi"/>
      <w:b/>
      <w:bCs/>
      <w:sz w:val="32"/>
      <w:szCs w:val="24"/>
    </w:rPr>
  </w:style>
  <w:style w:type="paragraph" w:styleId="Nadpis2">
    <w:name w:val="heading 2"/>
    <w:aliases w:val="Char,Nadpis,2,1"/>
    <w:basedOn w:val="Odstavecseseznamem"/>
    <w:next w:val="Normln"/>
    <w:link w:val="Nadpis2Char"/>
    <w:uiPriority w:val="9"/>
    <w:unhideWhenUsed/>
    <w:qFormat/>
    <w:rsid w:val="0096073E"/>
    <w:pPr>
      <w:numPr>
        <w:ilvl w:val="1"/>
        <w:numId w:val="2"/>
      </w:numPr>
      <w:outlineLvl w:val="1"/>
    </w:pPr>
    <w:rPr>
      <w:b/>
      <w:sz w:val="24"/>
    </w:rPr>
  </w:style>
  <w:style w:type="paragraph" w:styleId="Nadpis3">
    <w:name w:val="heading 3"/>
    <w:aliases w:val="Nadpis 3 velká písmena"/>
    <w:basedOn w:val="Normln"/>
    <w:next w:val="Normln"/>
    <w:link w:val="Nadpis3Char"/>
    <w:unhideWhenUsed/>
    <w:qFormat/>
    <w:rsid w:val="00541DA2"/>
    <w:pPr>
      <w:keepNext/>
      <w:keepLines/>
      <w:numPr>
        <w:ilvl w:val="2"/>
        <w:numId w:val="2"/>
      </w:numPr>
      <w:spacing w:before="200"/>
      <w:outlineLvl w:val="2"/>
    </w:pPr>
    <w:rPr>
      <w:rFonts w:asciiTheme="majorHAnsi" w:eastAsiaTheme="majorEastAsia" w:hAnsiTheme="majorHAnsi" w:cstheme="majorBidi"/>
      <w:b/>
      <w:bCs/>
    </w:rPr>
  </w:style>
  <w:style w:type="paragraph" w:styleId="Nadpis4">
    <w:name w:val="heading 4"/>
    <w:basedOn w:val="Normln"/>
    <w:next w:val="Normln"/>
    <w:link w:val="Nadpis4Char"/>
    <w:unhideWhenUsed/>
    <w:qFormat/>
    <w:rsid w:val="00541DA2"/>
    <w:pPr>
      <w:keepNext/>
      <w:keepLines/>
      <w:spacing w:before="200"/>
      <w:outlineLvl w:val="3"/>
    </w:pPr>
    <w:rPr>
      <w:rFonts w:asciiTheme="majorHAnsi" w:eastAsiaTheme="majorEastAsia" w:hAnsiTheme="majorHAnsi" w:cstheme="majorBidi"/>
      <w:b/>
      <w:bCs/>
      <w:i/>
      <w:iCs/>
      <w:u w:val="single"/>
    </w:rPr>
  </w:style>
  <w:style w:type="paragraph" w:styleId="Nadpis5">
    <w:name w:val="heading 5"/>
    <w:basedOn w:val="Normln"/>
    <w:next w:val="Normln"/>
    <w:link w:val="Nadpis5Char"/>
    <w:qFormat/>
    <w:rsid w:val="00862026"/>
    <w:pPr>
      <w:keepNext/>
      <w:spacing w:before="120" w:line="240" w:lineRule="atLeast"/>
      <w:jc w:val="both"/>
      <w:outlineLvl w:val="4"/>
    </w:pPr>
    <w:rPr>
      <w:rFonts w:ascii="Arial" w:eastAsia="Times New Roman" w:hAnsi="Arial" w:cs="Times New Roman"/>
      <w:b/>
      <w:sz w:val="24"/>
      <w:szCs w:val="20"/>
      <w:u w:val="single"/>
      <w:lang w:eastAsia="cs-CZ"/>
    </w:rPr>
  </w:style>
  <w:style w:type="paragraph" w:styleId="Nadpis6">
    <w:name w:val="heading 6"/>
    <w:basedOn w:val="Normln"/>
    <w:next w:val="Normln"/>
    <w:link w:val="Nadpis6Char"/>
    <w:uiPriority w:val="9"/>
    <w:unhideWhenUsed/>
    <w:qFormat/>
    <w:rsid w:val="0096073E"/>
    <w:pPr>
      <w:keepNext/>
      <w:keepLines/>
      <w:spacing w:before="40"/>
      <w:outlineLvl w:val="5"/>
    </w:pPr>
    <w:rPr>
      <w:rFonts w:asciiTheme="majorHAnsi" w:eastAsiaTheme="majorEastAsia" w:hAnsiTheme="majorHAnsi" w:cstheme="majorBidi"/>
      <w:color w:val="243F60" w:themeColor="accent1" w:themeShade="7F"/>
    </w:rPr>
  </w:style>
  <w:style w:type="paragraph" w:styleId="Nadpis9">
    <w:name w:val="heading 9"/>
    <w:basedOn w:val="Normln"/>
    <w:next w:val="Normln"/>
    <w:link w:val="Nadpis9Char"/>
    <w:unhideWhenUsed/>
    <w:qFormat/>
    <w:rsid w:val="0096073E"/>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Nzev">
    <w:name w:val="Title"/>
    <w:basedOn w:val="Normln"/>
    <w:next w:val="Normln"/>
    <w:link w:val="NzevChar"/>
    <w:uiPriority w:val="10"/>
    <w:qFormat/>
    <w:rsid w:val="00541DA2"/>
    <w:pPr>
      <w:numPr>
        <w:numId w:val="5"/>
      </w:numPr>
      <w:pBdr>
        <w:bottom w:val="single" w:sz="8" w:space="4" w:color="4F81BD" w:themeColor="accent1"/>
      </w:pBdr>
      <w:contextualSpacing/>
    </w:pPr>
    <w:rPr>
      <w:rFonts w:asciiTheme="majorHAnsi" w:eastAsiaTheme="majorEastAsia" w:hAnsiTheme="majorHAnsi" w:cstheme="majorBidi"/>
      <w:b/>
      <w:spacing w:val="5"/>
      <w:kern w:val="28"/>
      <w:sz w:val="28"/>
      <w:szCs w:val="28"/>
    </w:rPr>
  </w:style>
  <w:style w:type="character" w:customStyle="1" w:styleId="NzevChar">
    <w:name w:val="Název Char"/>
    <w:basedOn w:val="Standardnpsmoodstavce"/>
    <w:link w:val="Nzev"/>
    <w:uiPriority w:val="10"/>
    <w:rsid w:val="00541DA2"/>
    <w:rPr>
      <w:rFonts w:asciiTheme="majorHAnsi" w:eastAsiaTheme="majorEastAsia" w:hAnsiTheme="majorHAnsi" w:cstheme="majorBidi"/>
      <w:b/>
      <w:spacing w:val="5"/>
      <w:kern w:val="28"/>
      <w:sz w:val="28"/>
      <w:szCs w:val="28"/>
    </w:rPr>
  </w:style>
  <w:style w:type="paragraph" w:styleId="Podnadpis">
    <w:name w:val="Subtitle"/>
    <w:basedOn w:val="Normln"/>
    <w:next w:val="Normln"/>
    <w:link w:val="PodnadpisChar"/>
    <w:qFormat/>
    <w:rsid w:val="00AF20C1"/>
    <w:pPr>
      <w:numPr>
        <w:ilvl w:val="1"/>
      </w:numPr>
    </w:pPr>
    <w:rPr>
      <w:rFonts w:asciiTheme="majorHAnsi" w:eastAsiaTheme="majorEastAsia" w:hAnsiTheme="majorHAnsi" w:cstheme="majorBidi"/>
      <w:i/>
      <w:iCs/>
      <w:spacing w:val="15"/>
      <w:sz w:val="24"/>
      <w:szCs w:val="24"/>
    </w:rPr>
  </w:style>
  <w:style w:type="character" w:customStyle="1" w:styleId="PodnadpisChar">
    <w:name w:val="Podnadpis Char"/>
    <w:basedOn w:val="Standardnpsmoodstavce"/>
    <w:link w:val="Podnadpis"/>
    <w:uiPriority w:val="11"/>
    <w:rsid w:val="00AF20C1"/>
    <w:rPr>
      <w:rFonts w:asciiTheme="majorHAnsi" w:eastAsiaTheme="majorEastAsia" w:hAnsiTheme="majorHAnsi" w:cstheme="majorBidi"/>
      <w:i/>
      <w:iCs/>
      <w:spacing w:val="15"/>
      <w:sz w:val="24"/>
      <w:szCs w:val="24"/>
    </w:rPr>
  </w:style>
  <w:style w:type="character" w:customStyle="1" w:styleId="Nadpis1Char">
    <w:name w:val="Nadpis 1 Char"/>
    <w:basedOn w:val="Standardnpsmoodstavce"/>
    <w:link w:val="Nadpis1"/>
    <w:uiPriority w:val="9"/>
    <w:rsid w:val="00E32ED0"/>
    <w:rPr>
      <w:rFonts w:eastAsiaTheme="majorEastAsia" w:cstheme="majorBidi"/>
      <w:b/>
      <w:bCs/>
      <w:sz w:val="32"/>
      <w:szCs w:val="24"/>
    </w:rPr>
  </w:style>
  <w:style w:type="character" w:customStyle="1" w:styleId="Nadpis2Char">
    <w:name w:val="Nadpis 2 Char"/>
    <w:aliases w:val="Char Char,Nadpis Char,2 Char,1 Char"/>
    <w:basedOn w:val="Standardnpsmoodstavce"/>
    <w:link w:val="Nadpis2"/>
    <w:uiPriority w:val="9"/>
    <w:rsid w:val="0096073E"/>
    <w:rPr>
      <w:b/>
      <w:sz w:val="24"/>
    </w:rPr>
  </w:style>
  <w:style w:type="character" w:customStyle="1" w:styleId="Nadpis3Char">
    <w:name w:val="Nadpis 3 Char"/>
    <w:aliases w:val="Nadpis 3 velká písmena Char"/>
    <w:basedOn w:val="Standardnpsmoodstavce"/>
    <w:link w:val="Nadpis3"/>
    <w:rsid w:val="00541DA2"/>
    <w:rPr>
      <w:rFonts w:asciiTheme="majorHAnsi" w:eastAsiaTheme="majorEastAsia" w:hAnsiTheme="majorHAnsi" w:cstheme="majorBidi"/>
      <w:b/>
      <w:bCs/>
    </w:rPr>
  </w:style>
  <w:style w:type="paragraph" w:styleId="Odstavecseseznamem">
    <w:name w:val="List Paragraph"/>
    <w:basedOn w:val="Normln"/>
    <w:qFormat/>
    <w:rsid w:val="00AF20C1"/>
    <w:pPr>
      <w:ind w:left="720"/>
      <w:contextualSpacing/>
    </w:pPr>
  </w:style>
  <w:style w:type="paragraph" w:styleId="Zkladntext">
    <w:name w:val="Body Text"/>
    <w:aliases w:val="termo,Základní text nový,Základní text Char Char,Základní text Char Char Char Char,Základní text Char Char Char Char Char Char,Základní text Char Char Cha,Základní text Char Char Char Char Char Char Char Char Char,Základní text1"/>
    <w:basedOn w:val="Normln"/>
    <w:link w:val="ZkladntextChar"/>
    <w:rsid w:val="00D473B0"/>
    <w:pPr>
      <w:spacing w:after="120"/>
      <w:jc w:val="both"/>
    </w:pPr>
    <w:rPr>
      <w:rFonts w:ascii="CenturionOld" w:eastAsia="Times New Roman" w:hAnsi="CenturionOld" w:cs="Times New Roman"/>
      <w:color w:val="FF0000"/>
      <w:sz w:val="24"/>
      <w:szCs w:val="20"/>
      <w:lang w:eastAsia="cs-CZ"/>
    </w:rPr>
  </w:style>
  <w:style w:type="character" w:customStyle="1" w:styleId="ZkladntextChar">
    <w:name w:val="Základní text Char"/>
    <w:aliases w:val="termo Char,Základní text nový Char,Základní text Char Char Char,Základní text Char Char Char Char Char,Základní text Char Char Char Char Char Char Char,Základní text Char Char Cha Char,Základní text1 Char"/>
    <w:basedOn w:val="Standardnpsmoodstavce"/>
    <w:link w:val="Zkladntext"/>
    <w:rsid w:val="00D473B0"/>
    <w:rPr>
      <w:rFonts w:ascii="CenturionOld" w:eastAsia="Times New Roman" w:hAnsi="CenturionOld" w:cs="Times New Roman"/>
      <w:color w:val="FF0000"/>
      <w:sz w:val="24"/>
      <w:szCs w:val="20"/>
      <w:lang w:eastAsia="cs-CZ"/>
    </w:rPr>
  </w:style>
  <w:style w:type="paragraph" w:styleId="Obsah1">
    <w:name w:val="toc 1"/>
    <w:basedOn w:val="Normln"/>
    <w:next w:val="Normln"/>
    <w:autoRedefine/>
    <w:uiPriority w:val="39"/>
    <w:rsid w:val="001F12DB"/>
    <w:pPr>
      <w:spacing w:before="120" w:after="120"/>
    </w:pPr>
    <w:rPr>
      <w:rFonts w:cstheme="minorHAnsi"/>
      <w:b/>
      <w:bCs/>
      <w:caps/>
      <w:sz w:val="20"/>
      <w:szCs w:val="20"/>
    </w:rPr>
  </w:style>
  <w:style w:type="paragraph" w:styleId="Zpat">
    <w:name w:val="footer"/>
    <w:basedOn w:val="Normln"/>
    <w:link w:val="ZpatChar"/>
    <w:uiPriority w:val="99"/>
    <w:rsid w:val="00D473B0"/>
    <w:pPr>
      <w:tabs>
        <w:tab w:val="center" w:pos="4536"/>
        <w:tab w:val="right" w:pos="9072"/>
      </w:tabs>
    </w:pPr>
    <w:rPr>
      <w:rFonts w:ascii="Times New Roman" w:eastAsia="Times New Roman" w:hAnsi="Times New Roman" w:cs="Times New Roman"/>
      <w:sz w:val="20"/>
      <w:szCs w:val="20"/>
      <w:lang w:eastAsia="cs-CZ"/>
    </w:rPr>
  </w:style>
  <w:style w:type="character" w:customStyle="1" w:styleId="ZpatChar">
    <w:name w:val="Zápatí Char"/>
    <w:basedOn w:val="Standardnpsmoodstavce"/>
    <w:link w:val="Zpat"/>
    <w:uiPriority w:val="99"/>
    <w:rsid w:val="00D473B0"/>
    <w:rPr>
      <w:rFonts w:ascii="Times New Roman" w:eastAsia="Times New Roman" w:hAnsi="Times New Roman" w:cs="Times New Roman"/>
      <w:sz w:val="20"/>
      <w:szCs w:val="20"/>
      <w:lang w:eastAsia="cs-CZ"/>
    </w:rPr>
  </w:style>
  <w:style w:type="character" w:styleId="Siln">
    <w:name w:val="Strong"/>
    <w:basedOn w:val="Standardnpsmoodstavce"/>
    <w:qFormat/>
    <w:rsid w:val="00D473B0"/>
    <w:rPr>
      <w:b/>
      <w:bCs/>
    </w:rPr>
  </w:style>
  <w:style w:type="character" w:customStyle="1" w:styleId="Nadpis4Char">
    <w:name w:val="Nadpis 4 Char"/>
    <w:basedOn w:val="Standardnpsmoodstavce"/>
    <w:link w:val="Nadpis4"/>
    <w:rsid w:val="00541DA2"/>
    <w:rPr>
      <w:rFonts w:asciiTheme="majorHAnsi" w:eastAsiaTheme="majorEastAsia" w:hAnsiTheme="majorHAnsi" w:cstheme="majorBidi"/>
      <w:b/>
      <w:bCs/>
      <w:i/>
      <w:iCs/>
      <w:u w:val="single"/>
    </w:rPr>
  </w:style>
  <w:style w:type="character" w:customStyle="1" w:styleId="Nadpis5Char">
    <w:name w:val="Nadpis 5 Char"/>
    <w:basedOn w:val="Standardnpsmoodstavce"/>
    <w:link w:val="Nadpis5"/>
    <w:rsid w:val="00862026"/>
    <w:rPr>
      <w:rFonts w:ascii="Arial" w:eastAsia="Times New Roman" w:hAnsi="Arial" w:cs="Times New Roman"/>
      <w:b/>
      <w:sz w:val="24"/>
      <w:szCs w:val="20"/>
      <w:u w:val="single"/>
      <w:lang w:eastAsia="cs-CZ"/>
    </w:rPr>
  </w:style>
  <w:style w:type="paragraph" w:styleId="Obsah2">
    <w:name w:val="toc 2"/>
    <w:basedOn w:val="Normln"/>
    <w:next w:val="Normln"/>
    <w:autoRedefine/>
    <w:uiPriority w:val="39"/>
    <w:rsid w:val="005E0250"/>
    <w:pPr>
      <w:ind w:left="220"/>
    </w:pPr>
    <w:rPr>
      <w:rFonts w:cstheme="minorHAnsi"/>
      <w:smallCaps/>
      <w:sz w:val="20"/>
      <w:szCs w:val="20"/>
    </w:rPr>
  </w:style>
  <w:style w:type="paragraph" w:styleId="Obsah3">
    <w:name w:val="toc 3"/>
    <w:basedOn w:val="Normln"/>
    <w:next w:val="Normln"/>
    <w:autoRedefine/>
    <w:uiPriority w:val="39"/>
    <w:rsid w:val="00862026"/>
    <w:pPr>
      <w:ind w:left="440"/>
    </w:pPr>
    <w:rPr>
      <w:rFonts w:cstheme="minorHAnsi"/>
      <w:i/>
      <w:iCs/>
      <w:sz w:val="20"/>
      <w:szCs w:val="20"/>
    </w:rPr>
  </w:style>
  <w:style w:type="character" w:styleId="Hypertextovodkaz">
    <w:name w:val="Hyperlink"/>
    <w:uiPriority w:val="99"/>
    <w:rsid w:val="00862026"/>
    <w:rPr>
      <w:color w:val="0000FF"/>
      <w:u w:val="single"/>
    </w:rPr>
  </w:style>
  <w:style w:type="paragraph" w:styleId="Obsah4">
    <w:name w:val="toc 4"/>
    <w:basedOn w:val="Normln"/>
    <w:next w:val="Normln"/>
    <w:autoRedefine/>
    <w:uiPriority w:val="39"/>
    <w:rsid w:val="00862026"/>
    <w:pPr>
      <w:ind w:left="660"/>
    </w:pPr>
    <w:rPr>
      <w:rFonts w:cstheme="minorHAnsi"/>
      <w:sz w:val="18"/>
      <w:szCs w:val="18"/>
    </w:rPr>
  </w:style>
  <w:style w:type="paragraph" w:styleId="Obsah5">
    <w:name w:val="toc 5"/>
    <w:basedOn w:val="Normln"/>
    <w:next w:val="Normln"/>
    <w:autoRedefine/>
    <w:uiPriority w:val="39"/>
    <w:rsid w:val="00862026"/>
    <w:pPr>
      <w:ind w:left="880"/>
    </w:pPr>
    <w:rPr>
      <w:rFonts w:cstheme="minorHAnsi"/>
      <w:sz w:val="18"/>
      <w:szCs w:val="18"/>
    </w:rPr>
  </w:style>
  <w:style w:type="paragraph" w:styleId="Obsah6">
    <w:name w:val="toc 6"/>
    <w:basedOn w:val="Normln"/>
    <w:next w:val="Normln"/>
    <w:autoRedefine/>
    <w:uiPriority w:val="39"/>
    <w:rsid w:val="00862026"/>
    <w:pPr>
      <w:ind w:left="1100"/>
    </w:pPr>
    <w:rPr>
      <w:rFonts w:cstheme="minorHAnsi"/>
      <w:sz w:val="18"/>
      <w:szCs w:val="18"/>
    </w:rPr>
  </w:style>
  <w:style w:type="paragraph" w:styleId="Obsah7">
    <w:name w:val="toc 7"/>
    <w:basedOn w:val="Normln"/>
    <w:next w:val="Normln"/>
    <w:autoRedefine/>
    <w:uiPriority w:val="39"/>
    <w:rsid w:val="00862026"/>
    <w:pPr>
      <w:ind w:left="1320"/>
    </w:pPr>
    <w:rPr>
      <w:rFonts w:cstheme="minorHAnsi"/>
      <w:sz w:val="18"/>
      <w:szCs w:val="18"/>
    </w:rPr>
  </w:style>
  <w:style w:type="paragraph" w:styleId="Obsah8">
    <w:name w:val="toc 8"/>
    <w:basedOn w:val="Normln"/>
    <w:next w:val="Normln"/>
    <w:autoRedefine/>
    <w:uiPriority w:val="39"/>
    <w:rsid w:val="00862026"/>
    <w:pPr>
      <w:ind w:left="1540"/>
    </w:pPr>
    <w:rPr>
      <w:rFonts w:cstheme="minorHAnsi"/>
      <w:sz w:val="18"/>
      <w:szCs w:val="18"/>
    </w:rPr>
  </w:style>
  <w:style w:type="paragraph" w:styleId="Obsah9">
    <w:name w:val="toc 9"/>
    <w:basedOn w:val="Normln"/>
    <w:next w:val="Normln"/>
    <w:autoRedefine/>
    <w:uiPriority w:val="39"/>
    <w:rsid w:val="00862026"/>
    <w:pPr>
      <w:ind w:left="1760"/>
    </w:pPr>
    <w:rPr>
      <w:rFonts w:cstheme="minorHAnsi"/>
      <w:sz w:val="18"/>
      <w:szCs w:val="18"/>
    </w:rPr>
  </w:style>
  <w:style w:type="paragraph" w:styleId="Zhlav">
    <w:name w:val="header"/>
    <w:basedOn w:val="Normln"/>
    <w:link w:val="ZhlavChar"/>
    <w:rsid w:val="00862026"/>
    <w:pPr>
      <w:tabs>
        <w:tab w:val="center" w:pos="4536"/>
        <w:tab w:val="right" w:pos="9072"/>
      </w:tabs>
      <w:jc w:val="both"/>
    </w:pPr>
    <w:rPr>
      <w:rFonts w:ascii="Times New Roman" w:eastAsia="Times New Roman" w:hAnsi="Times New Roman" w:cs="Times New Roman"/>
      <w:sz w:val="24"/>
      <w:szCs w:val="24"/>
      <w:lang w:eastAsia="cs-CZ"/>
    </w:rPr>
  </w:style>
  <w:style w:type="character" w:customStyle="1" w:styleId="ZhlavChar">
    <w:name w:val="Záhlaví Char"/>
    <w:basedOn w:val="Standardnpsmoodstavce"/>
    <w:link w:val="Zhlav"/>
    <w:rsid w:val="00862026"/>
    <w:rPr>
      <w:rFonts w:ascii="Times New Roman" w:eastAsia="Times New Roman" w:hAnsi="Times New Roman" w:cs="Times New Roman"/>
      <w:sz w:val="24"/>
      <w:szCs w:val="24"/>
      <w:lang w:eastAsia="cs-CZ"/>
    </w:rPr>
  </w:style>
  <w:style w:type="character" w:styleId="slostrnky">
    <w:name w:val="page number"/>
    <w:basedOn w:val="Standardnpsmoodstavce"/>
    <w:rsid w:val="00862026"/>
  </w:style>
  <w:style w:type="paragraph" w:customStyle="1" w:styleId="Kapitola">
    <w:name w:val="Kapitola"/>
    <w:rsid w:val="00862026"/>
    <w:pPr>
      <w:keepNext/>
      <w:numPr>
        <w:numId w:val="3"/>
      </w:numPr>
      <w:pBdr>
        <w:bottom w:val="single" w:sz="4" w:space="1" w:color="auto"/>
      </w:pBdr>
      <w:spacing w:before="360" w:after="240" w:line="360" w:lineRule="auto"/>
      <w:ind w:left="340" w:hanging="340"/>
    </w:pPr>
    <w:rPr>
      <w:rFonts w:ascii="Arial" w:eastAsia="Times New Roman" w:hAnsi="Arial" w:cs="Times New Roman"/>
      <w:caps/>
      <w:snapToGrid w:val="0"/>
      <w:color w:val="000000"/>
      <w:sz w:val="28"/>
      <w:szCs w:val="20"/>
      <w:lang w:eastAsia="cs-CZ"/>
    </w:rPr>
  </w:style>
  <w:style w:type="paragraph" w:customStyle="1" w:styleId="Nodsazen">
    <w:name w:val="N odsazený"/>
    <w:basedOn w:val="Normln"/>
    <w:rsid w:val="00862026"/>
    <w:pPr>
      <w:numPr>
        <w:numId w:val="4"/>
      </w:numPr>
      <w:spacing w:after="120"/>
      <w:jc w:val="both"/>
    </w:pPr>
    <w:rPr>
      <w:rFonts w:ascii="Times New Roman" w:eastAsia="Times New Roman" w:hAnsi="Times New Roman" w:cs="Times New Roman"/>
      <w:szCs w:val="20"/>
      <w:lang w:eastAsia="cs-CZ"/>
    </w:rPr>
  </w:style>
  <w:style w:type="paragraph" w:styleId="Zkladntext2">
    <w:name w:val="Body Text 2"/>
    <w:basedOn w:val="Normln"/>
    <w:link w:val="Zkladntext2Char"/>
    <w:rsid w:val="00862026"/>
    <w:pPr>
      <w:ind w:left="851" w:hanging="284"/>
      <w:jc w:val="both"/>
    </w:pPr>
    <w:rPr>
      <w:rFonts w:ascii="Arial" w:eastAsia="Times New Roman" w:hAnsi="Arial" w:cs="Times New Roman"/>
      <w:snapToGrid w:val="0"/>
      <w:szCs w:val="20"/>
      <w:lang w:eastAsia="cs-CZ"/>
    </w:rPr>
  </w:style>
  <w:style w:type="character" w:customStyle="1" w:styleId="Zkladntext2Char">
    <w:name w:val="Základní text 2 Char"/>
    <w:basedOn w:val="Standardnpsmoodstavce"/>
    <w:link w:val="Zkladntext2"/>
    <w:rsid w:val="00862026"/>
    <w:rPr>
      <w:rFonts w:ascii="Arial" w:eastAsia="Times New Roman" w:hAnsi="Arial" w:cs="Times New Roman"/>
      <w:snapToGrid w:val="0"/>
      <w:szCs w:val="20"/>
      <w:lang w:eastAsia="cs-CZ"/>
    </w:rPr>
  </w:style>
  <w:style w:type="paragraph" w:styleId="Textvysvtlivek">
    <w:name w:val="endnote text"/>
    <w:basedOn w:val="Normln"/>
    <w:link w:val="TextvysvtlivekChar"/>
    <w:semiHidden/>
    <w:rsid w:val="00862026"/>
    <w:pPr>
      <w:jc w:val="both"/>
    </w:pPr>
    <w:rPr>
      <w:rFonts w:ascii="Symbol" w:eastAsia="Times New Roman" w:hAnsi="Symbol" w:cs="Times New Roman"/>
      <w:sz w:val="20"/>
      <w:szCs w:val="20"/>
      <w:lang w:val="ru-RU" w:eastAsia="cs-CZ"/>
    </w:rPr>
  </w:style>
  <w:style w:type="character" w:customStyle="1" w:styleId="TextvysvtlivekChar">
    <w:name w:val="Text vysvětlivek Char"/>
    <w:basedOn w:val="Standardnpsmoodstavce"/>
    <w:link w:val="Textvysvtlivek"/>
    <w:semiHidden/>
    <w:rsid w:val="00862026"/>
    <w:rPr>
      <w:rFonts w:ascii="Symbol" w:eastAsia="Times New Roman" w:hAnsi="Symbol" w:cs="Times New Roman"/>
      <w:sz w:val="20"/>
      <w:szCs w:val="20"/>
      <w:lang w:val="ru-RU" w:eastAsia="cs-CZ"/>
    </w:rPr>
  </w:style>
  <w:style w:type="paragraph" w:styleId="Zkladntextodsazen2">
    <w:name w:val="Body Text Indent 2"/>
    <w:basedOn w:val="Normln"/>
    <w:link w:val="Zkladntextodsazen2Char"/>
    <w:rsid w:val="00862026"/>
    <w:pPr>
      <w:ind w:firstLine="708"/>
      <w:jc w:val="both"/>
    </w:pPr>
    <w:rPr>
      <w:rFonts w:ascii="Arial" w:eastAsia="Times New Roman" w:hAnsi="Arial" w:cs="Arial"/>
      <w:szCs w:val="24"/>
      <w:lang w:eastAsia="cs-CZ"/>
    </w:rPr>
  </w:style>
  <w:style w:type="character" w:customStyle="1" w:styleId="Zkladntextodsazen2Char">
    <w:name w:val="Základní text odsazený 2 Char"/>
    <w:basedOn w:val="Standardnpsmoodstavce"/>
    <w:link w:val="Zkladntextodsazen2"/>
    <w:rsid w:val="00862026"/>
    <w:rPr>
      <w:rFonts w:ascii="Arial" w:eastAsia="Times New Roman" w:hAnsi="Arial" w:cs="Arial"/>
      <w:szCs w:val="24"/>
      <w:lang w:eastAsia="cs-CZ"/>
    </w:rPr>
  </w:style>
  <w:style w:type="paragraph" w:styleId="Zkladntext3">
    <w:name w:val="Body Text 3"/>
    <w:basedOn w:val="Normln"/>
    <w:link w:val="Zkladntext3Char"/>
    <w:rsid w:val="00862026"/>
    <w:pPr>
      <w:jc w:val="both"/>
    </w:pPr>
    <w:rPr>
      <w:rFonts w:ascii="Times New Roman" w:eastAsia="Times New Roman" w:hAnsi="Times New Roman" w:cs="Times New Roman"/>
      <w:sz w:val="24"/>
      <w:szCs w:val="24"/>
      <w:lang w:eastAsia="cs-CZ"/>
    </w:rPr>
  </w:style>
  <w:style w:type="character" w:customStyle="1" w:styleId="Zkladntext3Char">
    <w:name w:val="Základní text 3 Char"/>
    <w:basedOn w:val="Standardnpsmoodstavce"/>
    <w:link w:val="Zkladntext3"/>
    <w:rsid w:val="00862026"/>
    <w:rPr>
      <w:rFonts w:ascii="Times New Roman" w:eastAsia="Times New Roman" w:hAnsi="Times New Roman" w:cs="Times New Roman"/>
      <w:sz w:val="24"/>
      <w:szCs w:val="24"/>
      <w:lang w:eastAsia="cs-CZ"/>
    </w:rPr>
  </w:style>
  <w:style w:type="paragraph" w:customStyle="1" w:styleId="3">
    <w:name w:val="3"/>
    <w:basedOn w:val="Normln"/>
    <w:next w:val="Rozloendokumentu"/>
    <w:rsid w:val="00862026"/>
    <w:pPr>
      <w:shd w:val="clear" w:color="auto" w:fill="000080"/>
      <w:jc w:val="both"/>
    </w:pPr>
    <w:rPr>
      <w:rFonts w:ascii="Tahoma" w:eastAsia="Times New Roman" w:hAnsi="Tahoma" w:cs="Tahoma"/>
      <w:sz w:val="24"/>
      <w:szCs w:val="24"/>
      <w:lang w:eastAsia="cs-CZ"/>
    </w:rPr>
  </w:style>
  <w:style w:type="character" w:styleId="Sledovanodkaz">
    <w:name w:val="FollowedHyperlink"/>
    <w:rsid w:val="00862026"/>
    <w:rPr>
      <w:color w:val="800080"/>
      <w:u w:val="single"/>
    </w:rPr>
  </w:style>
  <w:style w:type="paragraph" w:customStyle="1" w:styleId="BodyText21">
    <w:name w:val="Body Text 21"/>
    <w:basedOn w:val="Normln"/>
    <w:rsid w:val="00862026"/>
    <w:pPr>
      <w:ind w:firstLine="708"/>
      <w:jc w:val="both"/>
    </w:pPr>
    <w:rPr>
      <w:rFonts w:ascii="Arial" w:eastAsia="Times New Roman" w:hAnsi="Arial" w:cs="Times New Roman"/>
      <w:szCs w:val="20"/>
      <w:lang w:eastAsia="cs-CZ"/>
    </w:rPr>
  </w:style>
  <w:style w:type="paragraph" w:styleId="Prosttext">
    <w:name w:val="Plain Text"/>
    <w:basedOn w:val="Normln"/>
    <w:link w:val="ProsttextChar"/>
    <w:rsid w:val="00862026"/>
    <w:pPr>
      <w:jc w:val="both"/>
    </w:pPr>
    <w:rPr>
      <w:rFonts w:ascii="Courier New" w:eastAsia="Times New Roman" w:hAnsi="Courier New" w:cs="Times New Roman"/>
      <w:sz w:val="20"/>
      <w:szCs w:val="20"/>
      <w:lang w:eastAsia="cs-CZ"/>
    </w:rPr>
  </w:style>
  <w:style w:type="character" w:customStyle="1" w:styleId="ProsttextChar">
    <w:name w:val="Prostý text Char"/>
    <w:basedOn w:val="Standardnpsmoodstavce"/>
    <w:link w:val="Prosttext"/>
    <w:rsid w:val="00862026"/>
    <w:rPr>
      <w:rFonts w:ascii="Courier New" w:eastAsia="Times New Roman" w:hAnsi="Courier New" w:cs="Times New Roman"/>
      <w:sz w:val="20"/>
      <w:szCs w:val="20"/>
      <w:lang w:eastAsia="cs-CZ"/>
    </w:rPr>
  </w:style>
  <w:style w:type="table" w:styleId="Mkatabulky">
    <w:name w:val="Table Grid"/>
    <w:basedOn w:val="Normlntabulka"/>
    <w:rsid w:val="00862026"/>
    <w:rPr>
      <w:rFonts w:ascii="Times New Roman" w:eastAsia="Times New Roman" w:hAnsi="Times New Roman"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bsatz-Standardschriftart">
    <w:name w:val="Absatz-Standardschriftart"/>
    <w:rsid w:val="00862026"/>
  </w:style>
  <w:style w:type="paragraph" w:customStyle="1" w:styleId="Zkladntext21">
    <w:name w:val="Základní text 21"/>
    <w:basedOn w:val="Normln"/>
    <w:rsid w:val="00862026"/>
    <w:pPr>
      <w:suppressAutoHyphens/>
      <w:ind w:left="851" w:hanging="284"/>
      <w:jc w:val="both"/>
    </w:pPr>
    <w:rPr>
      <w:rFonts w:ascii="Arial" w:eastAsia="Times New Roman" w:hAnsi="Arial" w:cs="Times New Roman"/>
      <w:szCs w:val="20"/>
      <w:lang w:eastAsia="ar-SA"/>
    </w:rPr>
  </w:style>
  <w:style w:type="paragraph" w:styleId="Textbubliny">
    <w:name w:val="Balloon Text"/>
    <w:basedOn w:val="Normln"/>
    <w:link w:val="TextbublinyChar"/>
    <w:uiPriority w:val="99"/>
    <w:rsid w:val="00862026"/>
    <w:pPr>
      <w:jc w:val="both"/>
    </w:pPr>
    <w:rPr>
      <w:rFonts w:ascii="Tahoma" w:eastAsia="Times New Roman" w:hAnsi="Tahoma" w:cs="Times New Roman"/>
      <w:sz w:val="16"/>
      <w:szCs w:val="16"/>
      <w:lang w:val="x-none" w:eastAsia="x-none"/>
    </w:rPr>
  </w:style>
  <w:style w:type="character" w:customStyle="1" w:styleId="TextbublinyChar">
    <w:name w:val="Text bubliny Char"/>
    <w:basedOn w:val="Standardnpsmoodstavce"/>
    <w:link w:val="Textbubliny"/>
    <w:uiPriority w:val="99"/>
    <w:rsid w:val="00862026"/>
    <w:rPr>
      <w:rFonts w:ascii="Tahoma" w:eastAsia="Times New Roman" w:hAnsi="Tahoma" w:cs="Times New Roman"/>
      <w:sz w:val="16"/>
      <w:szCs w:val="16"/>
      <w:lang w:val="x-none" w:eastAsia="x-none"/>
    </w:rPr>
  </w:style>
  <w:style w:type="paragraph" w:customStyle="1" w:styleId="StylNadpis3">
    <w:name w:val="Styl Nadpis 3"/>
    <w:aliases w:val="Nadpis 3 velká písmena + Podtržení"/>
    <w:basedOn w:val="Nadpis3"/>
    <w:link w:val="StylNadpis3Char"/>
    <w:rsid w:val="00862026"/>
    <w:pPr>
      <w:keepLines w:val="0"/>
      <w:numPr>
        <w:numId w:val="1"/>
      </w:numPr>
      <w:spacing w:before="240" w:after="60"/>
      <w:jc w:val="both"/>
    </w:pPr>
    <w:rPr>
      <w:rFonts w:ascii="Arial" w:eastAsia="Times New Roman" w:hAnsi="Arial" w:cs="Arial"/>
      <w:sz w:val="24"/>
      <w:szCs w:val="26"/>
      <w:lang w:eastAsia="cs-CZ"/>
    </w:rPr>
  </w:style>
  <w:style w:type="character" w:customStyle="1" w:styleId="StylNadpis3Char">
    <w:name w:val="Styl Nadpis 3 Char"/>
    <w:aliases w:val="Nadpis 3 velká písmena + Podtržení Char"/>
    <w:basedOn w:val="Nadpis3Char"/>
    <w:link w:val="StylNadpis3"/>
    <w:rsid w:val="00862026"/>
    <w:rPr>
      <w:rFonts w:ascii="Arial" w:eastAsia="Times New Roman" w:hAnsi="Arial" w:cs="Arial"/>
      <w:b/>
      <w:bCs/>
      <w:sz w:val="24"/>
      <w:szCs w:val="26"/>
      <w:lang w:eastAsia="cs-CZ"/>
    </w:rPr>
  </w:style>
  <w:style w:type="paragraph" w:customStyle="1" w:styleId="cislovyhlasky">
    <w:name w:val="cislovyhlasky"/>
    <w:basedOn w:val="Normln"/>
    <w:rsid w:val="00862026"/>
    <w:pPr>
      <w:spacing w:before="100" w:beforeAutospacing="1" w:after="100" w:afterAutospacing="1"/>
      <w:jc w:val="both"/>
    </w:pPr>
    <w:rPr>
      <w:rFonts w:ascii="Times New Roman" w:eastAsia="Times New Roman" w:hAnsi="Times New Roman" w:cs="Times New Roman"/>
      <w:sz w:val="24"/>
      <w:szCs w:val="24"/>
      <w:lang w:eastAsia="cs-CZ"/>
    </w:rPr>
  </w:style>
  <w:style w:type="paragraph" w:customStyle="1" w:styleId="tucne">
    <w:name w:val="tucne"/>
    <w:basedOn w:val="Normln"/>
    <w:rsid w:val="00862026"/>
    <w:pPr>
      <w:spacing w:before="100" w:beforeAutospacing="1" w:after="100" w:afterAutospacing="1"/>
      <w:jc w:val="both"/>
    </w:pPr>
    <w:rPr>
      <w:rFonts w:ascii="Times New Roman" w:eastAsia="Times New Roman" w:hAnsi="Times New Roman" w:cs="Times New Roman"/>
      <w:sz w:val="24"/>
      <w:szCs w:val="24"/>
      <w:lang w:eastAsia="cs-CZ"/>
    </w:rPr>
  </w:style>
  <w:style w:type="paragraph" w:styleId="Normlnweb">
    <w:name w:val="Normal (Web)"/>
    <w:basedOn w:val="Normln"/>
    <w:rsid w:val="00862026"/>
    <w:pPr>
      <w:spacing w:before="100" w:beforeAutospacing="1" w:after="100" w:afterAutospacing="1"/>
    </w:pPr>
    <w:rPr>
      <w:rFonts w:ascii="Times New Roman" w:eastAsia="Times New Roman" w:hAnsi="Times New Roman" w:cs="Times New Roman"/>
      <w:sz w:val="24"/>
      <w:szCs w:val="24"/>
      <w:lang w:eastAsia="cs-CZ"/>
    </w:rPr>
  </w:style>
  <w:style w:type="paragraph" w:styleId="Rozloendokumentu">
    <w:name w:val="Document Map"/>
    <w:basedOn w:val="Normln"/>
    <w:link w:val="RozloendokumentuChar"/>
    <w:uiPriority w:val="99"/>
    <w:semiHidden/>
    <w:unhideWhenUsed/>
    <w:rsid w:val="00862026"/>
    <w:rPr>
      <w:rFonts w:ascii="Tahoma" w:hAnsi="Tahoma" w:cs="Tahoma"/>
      <w:sz w:val="16"/>
      <w:szCs w:val="16"/>
    </w:rPr>
  </w:style>
  <w:style w:type="character" w:customStyle="1" w:styleId="RozloendokumentuChar">
    <w:name w:val="Rozložení dokumentu Char"/>
    <w:basedOn w:val="Standardnpsmoodstavce"/>
    <w:link w:val="Rozloendokumentu"/>
    <w:uiPriority w:val="99"/>
    <w:semiHidden/>
    <w:rsid w:val="00862026"/>
    <w:rPr>
      <w:rFonts w:ascii="Tahoma" w:hAnsi="Tahoma" w:cs="Tahoma"/>
      <w:sz w:val="16"/>
      <w:szCs w:val="16"/>
    </w:rPr>
  </w:style>
  <w:style w:type="character" w:styleId="Zstupntext">
    <w:name w:val="Placeholder Text"/>
    <w:basedOn w:val="Standardnpsmoodstavce"/>
    <w:uiPriority w:val="99"/>
    <w:semiHidden/>
    <w:rsid w:val="0070633B"/>
    <w:rPr>
      <w:color w:val="808080"/>
    </w:rPr>
  </w:style>
  <w:style w:type="character" w:customStyle="1" w:styleId="apple-converted-space">
    <w:name w:val="apple-converted-space"/>
    <w:basedOn w:val="Standardnpsmoodstavce"/>
    <w:rsid w:val="008D4592"/>
  </w:style>
  <w:style w:type="paragraph" w:customStyle="1" w:styleId="1-Zprva">
    <w:name w:val="1-Zpráva"/>
    <w:rsid w:val="008D4592"/>
    <w:pPr>
      <w:tabs>
        <w:tab w:val="right" w:pos="2325"/>
        <w:tab w:val="left" w:pos="2552"/>
        <w:tab w:val="left" w:pos="5103"/>
        <w:tab w:val="left" w:pos="7655"/>
        <w:tab w:val="right" w:pos="9979"/>
      </w:tabs>
      <w:spacing w:line="240" w:lineRule="exact"/>
      <w:ind w:left="2552" w:hanging="2552"/>
      <w:jc w:val="both"/>
    </w:pPr>
    <w:rPr>
      <w:rFonts w:ascii="F015TEELig" w:eastAsia="Times New Roman" w:hAnsi="F015TEELig" w:cs="Times New Roman"/>
      <w:spacing w:val="10"/>
      <w:kern w:val="18"/>
      <w:szCs w:val="20"/>
      <w:lang w:eastAsia="cs-CZ"/>
    </w:rPr>
  </w:style>
  <w:style w:type="character" w:customStyle="1" w:styleId="Nevyeenzmnka1">
    <w:name w:val="Nevyřešená zmínka1"/>
    <w:basedOn w:val="Standardnpsmoodstavce"/>
    <w:uiPriority w:val="99"/>
    <w:semiHidden/>
    <w:unhideWhenUsed/>
    <w:rsid w:val="00685636"/>
    <w:rPr>
      <w:color w:val="808080"/>
      <w:shd w:val="clear" w:color="auto" w:fill="E6E6E6"/>
    </w:rPr>
  </w:style>
  <w:style w:type="character" w:customStyle="1" w:styleId="Nadpis9Char">
    <w:name w:val="Nadpis 9 Char"/>
    <w:basedOn w:val="Standardnpsmoodstavce"/>
    <w:link w:val="Nadpis9"/>
    <w:rsid w:val="0096073E"/>
    <w:rPr>
      <w:rFonts w:asciiTheme="majorHAnsi" w:eastAsiaTheme="majorEastAsia" w:hAnsiTheme="majorHAnsi" w:cstheme="majorBidi"/>
      <w:i/>
      <w:iCs/>
      <w:color w:val="272727" w:themeColor="text1" w:themeTint="D8"/>
      <w:sz w:val="21"/>
      <w:szCs w:val="21"/>
    </w:rPr>
  </w:style>
  <w:style w:type="paragraph" w:styleId="Zkladntextodsazen">
    <w:name w:val="Body Text Indent"/>
    <w:basedOn w:val="Normln"/>
    <w:link w:val="ZkladntextodsazenChar"/>
    <w:unhideWhenUsed/>
    <w:rsid w:val="0096073E"/>
    <w:pPr>
      <w:spacing w:after="120"/>
      <w:ind w:left="283"/>
    </w:pPr>
  </w:style>
  <w:style w:type="character" w:customStyle="1" w:styleId="ZkladntextodsazenChar">
    <w:name w:val="Základní text odsazený Char"/>
    <w:basedOn w:val="Standardnpsmoodstavce"/>
    <w:link w:val="Zkladntextodsazen"/>
    <w:rsid w:val="0096073E"/>
  </w:style>
  <w:style w:type="character" w:customStyle="1" w:styleId="Nadpis6Char">
    <w:name w:val="Nadpis 6 Char"/>
    <w:basedOn w:val="Standardnpsmoodstavce"/>
    <w:link w:val="Nadpis6"/>
    <w:uiPriority w:val="9"/>
    <w:rsid w:val="0096073E"/>
    <w:rPr>
      <w:rFonts w:asciiTheme="majorHAnsi" w:eastAsiaTheme="majorEastAsia" w:hAnsiTheme="majorHAnsi" w:cstheme="majorBidi"/>
      <w:color w:val="243F60" w:themeColor="accent1" w:themeShade="7F"/>
    </w:rPr>
  </w:style>
  <w:style w:type="character" w:styleId="Odkaznakoment">
    <w:name w:val="annotation reference"/>
    <w:basedOn w:val="Standardnpsmoodstavce"/>
    <w:uiPriority w:val="99"/>
    <w:semiHidden/>
    <w:unhideWhenUsed/>
    <w:rsid w:val="00C53825"/>
    <w:rPr>
      <w:sz w:val="16"/>
      <w:szCs w:val="16"/>
    </w:rPr>
  </w:style>
  <w:style w:type="paragraph" w:styleId="Textkomente">
    <w:name w:val="annotation text"/>
    <w:basedOn w:val="Normln"/>
    <w:link w:val="TextkomenteChar"/>
    <w:uiPriority w:val="99"/>
    <w:semiHidden/>
    <w:unhideWhenUsed/>
    <w:rsid w:val="00C53825"/>
    <w:rPr>
      <w:sz w:val="20"/>
      <w:szCs w:val="20"/>
    </w:rPr>
  </w:style>
  <w:style w:type="character" w:customStyle="1" w:styleId="TextkomenteChar">
    <w:name w:val="Text komentáře Char"/>
    <w:basedOn w:val="Standardnpsmoodstavce"/>
    <w:link w:val="Textkomente"/>
    <w:uiPriority w:val="99"/>
    <w:semiHidden/>
    <w:rsid w:val="00C53825"/>
    <w:rPr>
      <w:sz w:val="20"/>
      <w:szCs w:val="20"/>
    </w:rPr>
  </w:style>
  <w:style w:type="paragraph" w:styleId="Pedmtkomente">
    <w:name w:val="annotation subject"/>
    <w:basedOn w:val="Textkomente"/>
    <w:next w:val="Textkomente"/>
    <w:link w:val="PedmtkomenteChar"/>
    <w:uiPriority w:val="99"/>
    <w:semiHidden/>
    <w:unhideWhenUsed/>
    <w:rsid w:val="00C53825"/>
    <w:rPr>
      <w:b/>
      <w:bCs/>
    </w:rPr>
  </w:style>
  <w:style w:type="character" w:customStyle="1" w:styleId="PedmtkomenteChar">
    <w:name w:val="Předmět komentáře Char"/>
    <w:basedOn w:val="TextkomenteChar"/>
    <w:link w:val="Pedmtkomente"/>
    <w:uiPriority w:val="99"/>
    <w:semiHidden/>
    <w:rsid w:val="00C53825"/>
    <w:rPr>
      <w:b/>
      <w:bCs/>
      <w:sz w:val="20"/>
      <w:szCs w:val="20"/>
    </w:rPr>
  </w:style>
  <w:style w:type="character" w:customStyle="1" w:styleId="Nevyeenzmnka2">
    <w:name w:val="Nevyřešená zmínka2"/>
    <w:basedOn w:val="Standardnpsmoodstavce"/>
    <w:uiPriority w:val="99"/>
    <w:semiHidden/>
    <w:unhideWhenUsed/>
    <w:rsid w:val="004B0B6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6765145">
      <w:bodyDiv w:val="1"/>
      <w:marLeft w:val="0"/>
      <w:marRight w:val="0"/>
      <w:marTop w:val="0"/>
      <w:marBottom w:val="0"/>
      <w:divBdr>
        <w:top w:val="none" w:sz="0" w:space="0" w:color="auto"/>
        <w:left w:val="none" w:sz="0" w:space="0" w:color="auto"/>
        <w:bottom w:val="none" w:sz="0" w:space="0" w:color="auto"/>
        <w:right w:val="none" w:sz="0" w:space="0" w:color="auto"/>
      </w:divBdr>
    </w:div>
    <w:div w:id="4451956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2016-12-22T00:00:00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0C096D1-A15C-4EFD-8664-40803AD270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364</TotalTime>
  <Pages>5</Pages>
  <Words>474</Words>
  <Characters>2797</Characters>
  <Application>Microsoft Office Word</Application>
  <DocSecurity>0</DocSecurity>
  <Lines>23</Lines>
  <Paragraphs>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Boa Projekt</dc:creator>
  <cp:keywords/>
  <dc:description/>
  <cp:lastModifiedBy>Boa Projekt</cp:lastModifiedBy>
  <cp:revision>27</cp:revision>
  <cp:lastPrinted>2024-06-18T08:03:00Z</cp:lastPrinted>
  <dcterms:created xsi:type="dcterms:W3CDTF">2024-01-09T13:44:00Z</dcterms:created>
  <dcterms:modified xsi:type="dcterms:W3CDTF">2025-04-17T06:45:00Z</dcterms:modified>
</cp:coreProperties>
</file>