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EBB32" w14:textId="77777777" w:rsidR="00A16B90" w:rsidRPr="00020EDC" w:rsidRDefault="00A16B90" w:rsidP="00A16B90">
      <w:pPr>
        <w:spacing w:line="288" w:lineRule="auto"/>
        <w:ind w:left="1560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Zadání pro architekta</w:t>
      </w:r>
      <w:r w:rsidRPr="00B17285">
        <w:rPr>
          <w:noProof/>
        </w:rPr>
        <w:drawing>
          <wp:anchor distT="0" distB="0" distL="0" distR="0" simplePos="0" relativeHeight="251659264" behindDoc="1" locked="0" layoutInCell="1" allowOverlap="1" wp14:anchorId="49529579" wp14:editId="003D189B">
            <wp:simplePos x="0" y="0"/>
            <wp:positionH relativeFrom="column">
              <wp:posOffset>-895349</wp:posOffset>
            </wp:positionH>
            <wp:positionV relativeFrom="paragraph">
              <wp:posOffset>57150</wp:posOffset>
            </wp:positionV>
            <wp:extent cx="1727835" cy="102616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 l="21471" t="30813" r="64776" b="57619"/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026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A03985" w14:textId="77777777" w:rsidR="00A16B90" w:rsidRDefault="00A16B90" w:rsidP="00A16B90">
      <w:pPr>
        <w:rPr>
          <w:sz w:val="28"/>
          <w:szCs w:val="28"/>
          <w:u w:val="single"/>
        </w:rPr>
      </w:pPr>
    </w:p>
    <w:p w14:paraId="62CB65D0" w14:textId="77777777" w:rsidR="008F7FE5" w:rsidRPr="00A16B90" w:rsidRDefault="00A16B90" w:rsidP="00A16B90">
      <w:pPr>
        <w:rPr>
          <w:sz w:val="32"/>
          <w:szCs w:val="32"/>
          <w:u w:val="single"/>
        </w:rPr>
      </w:pPr>
      <w:r w:rsidRPr="00A16B90">
        <w:rPr>
          <w:sz w:val="32"/>
          <w:szCs w:val="32"/>
          <w:u w:val="single"/>
        </w:rPr>
        <w:t>„Obnova zahrady MŠ Na Pláni“</w:t>
      </w:r>
    </w:p>
    <w:p w14:paraId="300DD17D" w14:textId="77777777" w:rsidR="00A16B90" w:rsidRDefault="00A16B90" w:rsidP="00A16B90">
      <w:pPr>
        <w:rPr>
          <w:szCs w:val="28"/>
        </w:rPr>
      </w:pPr>
    </w:p>
    <w:p w14:paraId="1D2A8061" w14:textId="77777777" w:rsidR="00A16B90" w:rsidRDefault="00A16B90" w:rsidP="00A16B9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sz w:val="28"/>
          <w:szCs w:val="28"/>
          <w:u w:val="single"/>
        </w:rPr>
      </w:pPr>
      <w:r w:rsidRPr="00A16B90">
        <w:rPr>
          <w:sz w:val="28"/>
          <w:szCs w:val="28"/>
          <w:u w:val="single"/>
        </w:rPr>
        <w:t>Charakteristika MŠ</w:t>
      </w:r>
    </w:p>
    <w:p w14:paraId="028BC629" w14:textId="77777777" w:rsidR="00A16B90" w:rsidRDefault="00A16B90" w:rsidP="00A16B90">
      <w:pPr>
        <w:pStyle w:val="Odstavecseseznamem"/>
        <w:suppressAutoHyphens w:val="0"/>
        <w:spacing w:after="0" w:line="264" w:lineRule="auto"/>
        <w:ind w:left="360"/>
        <w:rPr>
          <w:rFonts w:eastAsia="Times New Roman"/>
          <w:color w:val="000000"/>
          <w:sz w:val="24"/>
          <w:szCs w:val="24"/>
        </w:rPr>
      </w:pPr>
    </w:p>
    <w:p w14:paraId="473DB9DB" w14:textId="77777777" w:rsidR="00A16B90" w:rsidRPr="00A16B90" w:rsidRDefault="00A16B90" w:rsidP="00A16B90">
      <w:pPr>
        <w:pStyle w:val="Odstavecseseznamem"/>
        <w:suppressAutoHyphens w:val="0"/>
        <w:spacing w:after="0" w:line="360" w:lineRule="auto"/>
        <w:ind w:left="36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Název školy</w:t>
      </w:r>
    </w:p>
    <w:p w14:paraId="260FF1C9" w14:textId="77777777" w:rsidR="00A16B90" w:rsidRPr="00A16B90" w:rsidRDefault="00A16B90" w:rsidP="00A16B90">
      <w:pPr>
        <w:pStyle w:val="Odstavecseseznamem"/>
        <w:suppressAutoHyphens w:val="0"/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A16B90">
        <w:rPr>
          <w:rFonts w:ascii="Arial" w:eastAsia="Times New Roman" w:hAnsi="Arial" w:cs="Arial"/>
          <w:color w:val="000000"/>
          <w:sz w:val="24"/>
          <w:szCs w:val="24"/>
        </w:rPr>
        <w:t>Základní škola a mateřská šk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ola Praha 5 – Radlice, Radlická </w:t>
      </w:r>
      <w:r w:rsidRPr="00A16B90">
        <w:rPr>
          <w:rFonts w:ascii="Arial" w:eastAsia="Times New Roman" w:hAnsi="Arial" w:cs="Arial"/>
          <w:color w:val="000000"/>
          <w:sz w:val="24"/>
          <w:szCs w:val="24"/>
        </w:rPr>
        <w:t>140/115, příspěvková organizace</w:t>
      </w:r>
    </w:p>
    <w:p w14:paraId="4CBB73BA" w14:textId="77777777" w:rsidR="00A16B90" w:rsidRPr="00A16B90" w:rsidRDefault="00A16B90" w:rsidP="00A16B90">
      <w:pPr>
        <w:pStyle w:val="Odstavecseseznamem"/>
        <w:suppressAutoHyphens w:val="0"/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4E5379E4" w14:textId="77777777" w:rsidR="00A16B90" w:rsidRPr="00A16B90" w:rsidRDefault="00A16B90" w:rsidP="00A16B90">
      <w:pPr>
        <w:pStyle w:val="Odstavecseseznamem"/>
        <w:suppressAutoHyphens w:val="0"/>
        <w:spacing w:after="0" w:line="360" w:lineRule="auto"/>
        <w:ind w:left="360"/>
        <w:rPr>
          <w:rFonts w:ascii="Arial" w:eastAsia="Times New Roman" w:hAnsi="Arial" w:cs="Arial"/>
          <w:color w:val="000000"/>
          <w:sz w:val="10"/>
          <w:szCs w:val="10"/>
        </w:rPr>
      </w:pPr>
    </w:p>
    <w:p w14:paraId="7377F911" w14:textId="77777777" w:rsidR="00A16B90" w:rsidRPr="00A16B90" w:rsidRDefault="00A16B90" w:rsidP="00A16B90">
      <w:pPr>
        <w:pStyle w:val="Odstavecseseznamem"/>
        <w:suppressAutoHyphens w:val="0"/>
        <w:spacing w:after="0" w:line="360" w:lineRule="auto"/>
        <w:ind w:left="36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S</w:t>
      </w:r>
      <w:r w:rsidRPr="00A16B90">
        <w:rPr>
          <w:rFonts w:ascii="Arial" w:eastAsia="Times New Roman" w:hAnsi="Arial" w:cs="Arial"/>
          <w:b/>
          <w:color w:val="000000"/>
          <w:sz w:val="24"/>
          <w:szCs w:val="24"/>
        </w:rPr>
        <w:t>pecifikace MŠ vč. jejích tříd/skupin, věku a počtu dětí</w:t>
      </w:r>
      <w:r w:rsidR="00A81A8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 programové zaměření MŠ</w:t>
      </w:r>
    </w:p>
    <w:p w14:paraId="5C9AE7D3" w14:textId="77777777" w:rsidR="00A16B90" w:rsidRPr="00A16B90" w:rsidRDefault="00A16B90" w:rsidP="00A16B90">
      <w:pPr>
        <w:pStyle w:val="Odstavecseseznamem"/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DBC8429" w14:textId="77777777" w:rsidR="00A16B90" w:rsidRDefault="00A16B90" w:rsidP="00A16B90">
      <w:pPr>
        <w:pStyle w:val="Odstavecseseznamem"/>
        <w:suppressAutoHyphens w:val="0"/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A16B90">
        <w:rPr>
          <w:rFonts w:ascii="Arial" w:eastAsia="Times New Roman" w:hAnsi="Arial" w:cs="Arial"/>
          <w:color w:val="000000"/>
          <w:sz w:val="24"/>
          <w:szCs w:val="24"/>
        </w:rPr>
        <w:t>Základní škola a mateřská škola Praha 5 – Radlice, Radlická 140/115, příspěvková organizace byla ustanovena jako samostatný právní subjekt k 1.7.2005 na základě 19. Zasedání zastupitelstva MČ Praha 5 ze dne 9. 12. 2004 č. usnesení 19/6/2004 sloučením Základní školy Praha 5 – Radlice, Radlická 140/115 a odloučeného pracoviště Mateřské školy Nad Laurovou 1983/1. Od roku 2017 byla zřízena II. budova mateřské školy v ulici Na Pláni 3186/59.</w:t>
      </w:r>
    </w:p>
    <w:p w14:paraId="0426F210" w14:textId="77777777" w:rsidR="00A16B90" w:rsidRPr="00A16B90" w:rsidRDefault="00A16B90" w:rsidP="00A16B90">
      <w:pPr>
        <w:pStyle w:val="Odstavecseseznamem"/>
        <w:suppressAutoHyphens w:val="0"/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65210921" w14:textId="77777777" w:rsidR="00A16B90" w:rsidRDefault="00A16B90" w:rsidP="00A81A87">
      <w:pPr>
        <w:pStyle w:val="Odstavecseseznamem"/>
        <w:suppressAutoHyphens w:val="0"/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A16B90">
        <w:rPr>
          <w:rFonts w:ascii="Arial" w:eastAsia="Times New Roman" w:hAnsi="Arial" w:cs="Arial"/>
          <w:color w:val="000000"/>
          <w:sz w:val="24"/>
          <w:szCs w:val="24"/>
        </w:rPr>
        <w:t>Budovy jsou vzájemně dostupné cca v 10 minutách pěší chůze. MŠ Nad Laurovou byla postavena ve vilové čtvrti Prahy v roce 1931 Městskou spořitelnou pražskou již za tímto účelem. V roce 2005 probíhala rekonstrukce budovy mateřské školy s cílem upravit prostory podle norem a požadavků EU. V budově MŠ Nad Laurovou jsou dvě třídy, maximální kapacita je 56 dětí a od roku 2017 byla zřízena II. budova MŠ s kapacitou 50 dětí v budově Na Pláni 3186/59. </w:t>
      </w:r>
      <w:r w:rsidRPr="00A81A87">
        <w:rPr>
          <w:rFonts w:ascii="Arial" w:eastAsia="Times New Roman" w:hAnsi="Arial" w:cs="Arial"/>
          <w:color w:val="000000"/>
          <w:sz w:val="24"/>
          <w:szCs w:val="24"/>
        </w:rPr>
        <w:t xml:space="preserve">Třídy </w:t>
      </w:r>
      <w:r w:rsidR="00A81A87" w:rsidRPr="00A81A87">
        <w:rPr>
          <w:rFonts w:ascii="Arial" w:eastAsia="Times New Roman" w:hAnsi="Arial" w:cs="Arial"/>
          <w:color w:val="000000"/>
          <w:sz w:val="24"/>
          <w:szCs w:val="24"/>
        </w:rPr>
        <w:t xml:space="preserve">v MŠ Na Pláni </w:t>
      </w:r>
      <w:r w:rsidRPr="00A81A87">
        <w:rPr>
          <w:rFonts w:ascii="Arial" w:eastAsia="Times New Roman" w:hAnsi="Arial" w:cs="Arial"/>
          <w:color w:val="000000"/>
          <w:sz w:val="24"/>
          <w:szCs w:val="24"/>
        </w:rPr>
        <w:t xml:space="preserve">jsou </w:t>
      </w:r>
      <w:r w:rsidR="00A81A87" w:rsidRPr="00A81A87">
        <w:rPr>
          <w:rFonts w:ascii="Arial" w:eastAsia="Times New Roman" w:hAnsi="Arial" w:cs="Arial"/>
          <w:color w:val="000000"/>
          <w:sz w:val="24"/>
          <w:szCs w:val="24"/>
        </w:rPr>
        <w:t>prostorné, světlé a situované</w:t>
      </w:r>
      <w:r w:rsidRPr="00A81A87">
        <w:rPr>
          <w:rFonts w:ascii="Arial" w:eastAsia="Times New Roman" w:hAnsi="Arial" w:cs="Arial"/>
          <w:color w:val="000000"/>
          <w:sz w:val="24"/>
          <w:szCs w:val="24"/>
        </w:rPr>
        <w:t xml:space="preserve"> na JV a JZ stranu</w:t>
      </w:r>
      <w:r w:rsidR="00A81A87" w:rsidRPr="00A81A87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474B81">
        <w:rPr>
          <w:rFonts w:ascii="Arial" w:eastAsia="Times New Roman" w:hAnsi="Arial" w:cs="Arial"/>
          <w:color w:val="000000"/>
          <w:sz w:val="24"/>
          <w:szCs w:val="24"/>
        </w:rPr>
        <w:t>Mateřskou školu na Pláni navštěvují děti zpravidla ve věku od 5-6 let.</w:t>
      </w:r>
    </w:p>
    <w:p w14:paraId="3F683578" w14:textId="77777777" w:rsidR="00A81A87" w:rsidRPr="00A81A87" w:rsidRDefault="00A81A87" w:rsidP="00A81A87">
      <w:pPr>
        <w:pStyle w:val="Odstavecseseznamem"/>
        <w:suppressAutoHyphens w:val="0"/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1BD80773" w14:textId="77777777" w:rsidR="00A16B90" w:rsidRDefault="00A16B90" w:rsidP="00A16B90">
      <w:pPr>
        <w:pStyle w:val="Odstavecseseznamem"/>
        <w:suppressAutoHyphens w:val="0"/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A16B90">
        <w:rPr>
          <w:rFonts w:ascii="Arial" w:eastAsia="Times New Roman" w:hAnsi="Arial" w:cs="Arial"/>
          <w:color w:val="000000"/>
          <w:sz w:val="24"/>
          <w:szCs w:val="24"/>
        </w:rPr>
        <w:t xml:space="preserve">Mateřská škola je zaměřena na ekologickou výchovu. S dětmi trávíme velkou část dopoledne v přírodě, kterou máme v blízkosti MŠ hojně. Rádi chodíme na Paví vrch, Dívčí hrady, radlické hřiště, Santošku a mnoho dalších krásných míst v </w:t>
      </w:r>
      <w:r w:rsidRPr="00A16B90">
        <w:rPr>
          <w:rFonts w:ascii="Arial" w:eastAsia="Times New Roman" w:hAnsi="Arial" w:cs="Arial"/>
          <w:color w:val="000000"/>
          <w:sz w:val="24"/>
          <w:szCs w:val="24"/>
        </w:rPr>
        <w:lastRenderedPageBreak/>
        <w:t>okolí. Přírodu s dětmi pozorujeme, hrajeme si v ní, poznáváme a respektujeme. Cílem vzdělávání je ochrana a péče o vše živé a neživé v přírodě a kolem nás, všestranný a harmonický rozvoj každého dítěte s ohledem na jeho individuální potřeby a vývojové zvláštnosti. </w:t>
      </w:r>
    </w:p>
    <w:p w14:paraId="49A28BDC" w14:textId="77777777" w:rsidR="00BA4A2A" w:rsidRDefault="00BA4A2A" w:rsidP="00A81A87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7BDC62E4" w14:textId="77777777" w:rsidR="00BA4A2A" w:rsidRPr="00474B81" w:rsidRDefault="00A81A87" w:rsidP="00474B81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A81A87">
        <w:rPr>
          <w:rFonts w:ascii="Arial" w:eastAsia="Times New Roman" w:hAnsi="Arial" w:cs="Arial"/>
          <w:color w:val="000000"/>
          <w:sz w:val="24"/>
          <w:szCs w:val="24"/>
        </w:rPr>
        <w:t xml:space="preserve">Účinnost vzdělávacího procesu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podporujeme </w:t>
      </w:r>
      <w:r w:rsidRPr="00A81A87">
        <w:rPr>
          <w:rFonts w:ascii="Arial" w:eastAsia="Times New Roman" w:hAnsi="Arial" w:cs="Arial"/>
          <w:color w:val="000000"/>
          <w:sz w:val="24"/>
          <w:szCs w:val="24"/>
        </w:rPr>
        <w:t xml:space="preserve">uplatňováním prožitkového učení a vyvážeností statických a dynamických činností.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Často volíme aktivity </w:t>
      </w:r>
      <w:r w:rsidRPr="00A81A87">
        <w:rPr>
          <w:rFonts w:ascii="Arial" w:eastAsia="Times New Roman" w:hAnsi="Arial" w:cs="Arial"/>
          <w:color w:val="000000"/>
          <w:sz w:val="24"/>
          <w:szCs w:val="24"/>
        </w:rPr>
        <w:t>prostřednictvím senzomotorického učení s využitím prostoru tříd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81A87">
        <w:rPr>
          <w:rFonts w:ascii="Arial" w:eastAsia="Times New Roman" w:hAnsi="Arial" w:cs="Arial"/>
          <w:color w:val="000000"/>
          <w:sz w:val="24"/>
          <w:szCs w:val="24"/>
        </w:rPr>
        <w:t xml:space="preserve">i </w:t>
      </w:r>
      <w:r w:rsidR="00474B81">
        <w:rPr>
          <w:rFonts w:ascii="Arial" w:eastAsia="Times New Roman" w:hAnsi="Arial" w:cs="Arial"/>
          <w:color w:val="000000"/>
          <w:sz w:val="24"/>
          <w:szCs w:val="24"/>
        </w:rPr>
        <w:t>okolí MŠ</w:t>
      </w:r>
      <w:r w:rsidRPr="00A81A87">
        <w:rPr>
          <w:rFonts w:ascii="Arial" w:eastAsia="Times New Roman" w:hAnsi="Arial" w:cs="Arial"/>
          <w:color w:val="000000"/>
          <w:sz w:val="24"/>
          <w:szCs w:val="24"/>
        </w:rPr>
        <w:t xml:space="preserve">. Děti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si </w:t>
      </w:r>
      <w:r w:rsidR="00BA4A2A">
        <w:rPr>
          <w:rFonts w:ascii="Arial" w:eastAsia="Times New Roman" w:hAnsi="Arial" w:cs="Arial"/>
          <w:color w:val="000000"/>
          <w:sz w:val="24"/>
          <w:szCs w:val="24"/>
        </w:rPr>
        <w:t>zkouší</w:t>
      </w:r>
      <w:r w:rsidRPr="00A81A87">
        <w:rPr>
          <w:rFonts w:ascii="Arial" w:eastAsia="Times New Roman" w:hAnsi="Arial" w:cs="Arial"/>
          <w:color w:val="000000"/>
          <w:sz w:val="24"/>
          <w:szCs w:val="24"/>
        </w:rPr>
        <w:t xml:space="preserve"> praktické dovednosti, zejména při práci s</w:t>
      </w:r>
      <w:r w:rsidR="00474B81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A81A87">
        <w:rPr>
          <w:rFonts w:ascii="Arial" w:eastAsia="Times New Roman" w:hAnsi="Arial" w:cs="Arial"/>
          <w:color w:val="000000"/>
          <w:sz w:val="24"/>
          <w:szCs w:val="24"/>
        </w:rPr>
        <w:t>různými</w:t>
      </w:r>
      <w:r w:rsidR="00474B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74B81">
        <w:rPr>
          <w:rFonts w:ascii="Arial" w:eastAsia="Times New Roman" w:hAnsi="Arial" w:cs="Arial"/>
          <w:color w:val="000000"/>
          <w:sz w:val="24"/>
          <w:szCs w:val="24"/>
        </w:rPr>
        <w:t>druhy materiálů a m</w:t>
      </w:r>
      <w:r w:rsidR="00BA4A2A" w:rsidRPr="00474B81">
        <w:rPr>
          <w:rFonts w:ascii="Arial" w:eastAsia="Times New Roman" w:hAnsi="Arial" w:cs="Arial"/>
          <w:color w:val="000000"/>
          <w:sz w:val="24"/>
          <w:szCs w:val="24"/>
        </w:rPr>
        <w:t xml:space="preserve">ají </w:t>
      </w:r>
      <w:r w:rsidRPr="00474B81">
        <w:rPr>
          <w:rFonts w:ascii="Arial" w:eastAsia="Times New Roman" w:hAnsi="Arial" w:cs="Arial"/>
          <w:color w:val="000000"/>
          <w:sz w:val="24"/>
          <w:szCs w:val="24"/>
        </w:rPr>
        <w:t>dostatek prostoru pro hl</w:t>
      </w:r>
      <w:r w:rsidR="00BA4A2A" w:rsidRPr="00474B81">
        <w:rPr>
          <w:rFonts w:ascii="Arial" w:eastAsia="Times New Roman" w:hAnsi="Arial" w:cs="Arial"/>
          <w:color w:val="000000"/>
          <w:sz w:val="24"/>
          <w:szCs w:val="24"/>
        </w:rPr>
        <w:t>edání vlastních způsobů řešení.</w:t>
      </w:r>
    </w:p>
    <w:p w14:paraId="50CABB37" w14:textId="77777777" w:rsidR="00BA4A2A" w:rsidRDefault="00BA4A2A" w:rsidP="00A16B90">
      <w:pPr>
        <w:pStyle w:val="Odstavecseseznamem"/>
        <w:suppressAutoHyphens w:val="0"/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0C7D0686" w14:textId="77777777" w:rsidR="00A16B90" w:rsidRDefault="00A16B90" w:rsidP="00A16B90">
      <w:pPr>
        <w:pStyle w:val="Odstavecseseznamem"/>
        <w:suppressAutoHyphens w:val="0"/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A16B90">
        <w:rPr>
          <w:rFonts w:ascii="Arial" w:eastAsia="Times New Roman" w:hAnsi="Arial" w:cs="Arial"/>
          <w:color w:val="000000"/>
          <w:sz w:val="24"/>
          <w:szCs w:val="24"/>
        </w:rPr>
        <w:t>V naší mateřské škole podporujeme pohyb s prvky jógy, dechovým a meditačním cvičením. Spolupracujeme se základní školou, děti připravujeme na postupný a plynulý přechod do 1. třídy. Naším cílem je vytvořit prostředí plné spolupráce, ve kterém se cítí dobře děti, rodiče a pedagogové.</w:t>
      </w:r>
    </w:p>
    <w:p w14:paraId="336FF87B" w14:textId="77777777" w:rsidR="0021055D" w:rsidRDefault="0021055D" w:rsidP="00A16B90">
      <w:pPr>
        <w:pStyle w:val="Odstavecseseznamem"/>
        <w:suppressAutoHyphens w:val="0"/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699C4A31" w14:textId="77777777" w:rsidR="0021055D" w:rsidRPr="0021055D" w:rsidRDefault="00474B81" w:rsidP="0021055D">
      <w:pPr>
        <w:pStyle w:val="Odstavecseseznamem"/>
        <w:suppressAutoHyphens w:val="0"/>
        <w:spacing w:after="0" w:line="360" w:lineRule="auto"/>
        <w:ind w:left="36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C</w:t>
      </w:r>
      <w:r w:rsidR="0021055D" w:rsidRPr="0021055D">
        <w:rPr>
          <w:rFonts w:ascii="Arial" w:eastAsia="Times New Roman" w:hAnsi="Arial" w:cs="Arial"/>
          <w:b/>
          <w:color w:val="000000"/>
          <w:sz w:val="24"/>
          <w:szCs w:val="24"/>
        </w:rPr>
        <w:t>harakteristika okolí</w:t>
      </w:r>
    </w:p>
    <w:p w14:paraId="2BD72CE4" w14:textId="77777777" w:rsidR="0021055D" w:rsidRPr="00454295" w:rsidRDefault="0021055D" w:rsidP="0021055D">
      <w:pPr>
        <w:spacing w:line="264" w:lineRule="auto"/>
        <w:rPr>
          <w:rFonts w:eastAsia="Times New Roman"/>
          <w:color w:val="000000"/>
          <w:sz w:val="10"/>
          <w:szCs w:val="10"/>
        </w:rPr>
      </w:pPr>
    </w:p>
    <w:p w14:paraId="78E200AA" w14:textId="77777777" w:rsidR="007A323A" w:rsidRDefault="0021055D" w:rsidP="00EE7528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Naše MŠ je situována v klidné části Prahy 5, vzdálená od ruchu silnice. Okolí nabízí množství procházek pro děti.</w:t>
      </w:r>
      <w:r w:rsidR="007A32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74B81">
        <w:rPr>
          <w:rFonts w:ascii="Arial" w:eastAsia="Times New Roman" w:hAnsi="Arial" w:cs="Arial"/>
          <w:color w:val="000000"/>
          <w:sz w:val="24"/>
          <w:szCs w:val="24"/>
        </w:rPr>
        <w:t>Volné travní plochy</w:t>
      </w:r>
      <w:r w:rsidR="007A323A">
        <w:rPr>
          <w:rFonts w:ascii="Arial" w:eastAsia="Times New Roman" w:hAnsi="Arial" w:cs="Arial"/>
          <w:color w:val="000000"/>
          <w:sz w:val="24"/>
          <w:szCs w:val="24"/>
        </w:rPr>
        <w:t xml:space="preserve"> v okolí mateřské školy využíváme hlavně na míčové hry dětí.</w:t>
      </w:r>
      <w:r w:rsidR="00474B8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74B81" w:rsidRPr="00A16B90">
        <w:rPr>
          <w:rFonts w:ascii="Arial" w:eastAsia="Times New Roman" w:hAnsi="Arial" w:cs="Arial"/>
          <w:color w:val="000000"/>
          <w:sz w:val="24"/>
          <w:szCs w:val="24"/>
        </w:rPr>
        <w:t>Rádi ch</w:t>
      </w:r>
      <w:r w:rsidR="00474B81">
        <w:rPr>
          <w:rFonts w:ascii="Arial" w:eastAsia="Times New Roman" w:hAnsi="Arial" w:cs="Arial"/>
          <w:color w:val="000000"/>
          <w:sz w:val="24"/>
          <w:szCs w:val="24"/>
        </w:rPr>
        <w:t xml:space="preserve">odíme na Paví vrch, Dívčí hrady nebo do Prokopského údolí, kde přírodu pozorujeme, hrajeme </w:t>
      </w:r>
      <w:r w:rsidR="00BF436B">
        <w:rPr>
          <w:rFonts w:ascii="Arial" w:eastAsia="Times New Roman" w:hAnsi="Arial" w:cs="Arial"/>
          <w:color w:val="000000"/>
          <w:sz w:val="24"/>
          <w:szCs w:val="24"/>
        </w:rPr>
        <w:t xml:space="preserve">si </w:t>
      </w:r>
      <w:r w:rsidR="00474B81">
        <w:rPr>
          <w:rFonts w:ascii="Arial" w:eastAsia="Times New Roman" w:hAnsi="Arial" w:cs="Arial"/>
          <w:color w:val="000000"/>
          <w:sz w:val="24"/>
          <w:szCs w:val="24"/>
        </w:rPr>
        <w:t>a učíme se v ní.</w:t>
      </w:r>
      <w:r w:rsidR="00474B81" w:rsidRPr="00A16B9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74B81">
        <w:rPr>
          <w:rFonts w:ascii="Arial" w:eastAsia="Times New Roman" w:hAnsi="Arial" w:cs="Arial"/>
          <w:color w:val="000000"/>
          <w:sz w:val="24"/>
          <w:szCs w:val="24"/>
        </w:rPr>
        <w:t>Pro obměnu herních prvků navštěvujeme hřiště Santoška, hřiště Pechlátova nebo R</w:t>
      </w:r>
      <w:r w:rsidR="00474B81" w:rsidRPr="00A16B90">
        <w:rPr>
          <w:rFonts w:ascii="Arial" w:eastAsia="Times New Roman" w:hAnsi="Arial" w:cs="Arial"/>
          <w:color w:val="000000"/>
          <w:sz w:val="24"/>
          <w:szCs w:val="24"/>
        </w:rPr>
        <w:t>adlické hřiště</w:t>
      </w:r>
      <w:r w:rsidR="00474B8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14071CC" w14:textId="77777777" w:rsidR="00474B81" w:rsidRDefault="00474B81" w:rsidP="00EE7528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705A5248" w14:textId="77777777" w:rsidR="00474B81" w:rsidRPr="00474B81" w:rsidRDefault="00474B81" w:rsidP="00474B81">
      <w:pPr>
        <w:pStyle w:val="Odstavecseseznamem"/>
        <w:suppressAutoHyphens w:val="0"/>
        <w:spacing w:after="0" w:line="360" w:lineRule="auto"/>
        <w:ind w:left="36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S</w:t>
      </w:r>
      <w:r w:rsidRPr="00474B81">
        <w:rPr>
          <w:rFonts w:ascii="Arial" w:eastAsia="Times New Roman" w:hAnsi="Arial" w:cs="Arial"/>
          <w:b/>
          <w:color w:val="000000"/>
          <w:sz w:val="24"/>
          <w:szCs w:val="24"/>
        </w:rPr>
        <w:t>oučasný stav a využití zahrady</w:t>
      </w:r>
    </w:p>
    <w:p w14:paraId="541396AE" w14:textId="77777777" w:rsidR="00474B81" w:rsidRDefault="00474B81" w:rsidP="00EE7528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0E887B3D" w14:textId="77777777" w:rsidR="00474B81" w:rsidRDefault="0021055D" w:rsidP="00EE7528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Školní zahrada je </w:t>
      </w:r>
      <w:r w:rsidR="00474B81">
        <w:rPr>
          <w:rFonts w:ascii="Arial" w:eastAsia="Times New Roman" w:hAnsi="Arial" w:cs="Arial"/>
          <w:color w:val="000000"/>
          <w:sz w:val="24"/>
          <w:szCs w:val="24"/>
        </w:rPr>
        <w:t>pro nás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aktuálně nedostačující. </w:t>
      </w:r>
      <w:r w:rsidR="00474B81">
        <w:rPr>
          <w:rFonts w:ascii="Arial" w:eastAsia="Times New Roman" w:hAnsi="Arial" w:cs="Arial"/>
          <w:color w:val="000000"/>
          <w:sz w:val="24"/>
          <w:szCs w:val="24"/>
        </w:rPr>
        <w:t xml:space="preserve">Herních prvků je pro 50 dětí málo.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1055D">
        <w:rPr>
          <w:rFonts w:ascii="Arial" w:eastAsia="Times New Roman" w:hAnsi="Arial" w:cs="Arial"/>
          <w:color w:val="000000"/>
          <w:sz w:val="24"/>
          <w:szCs w:val="24"/>
        </w:rPr>
        <w:t>Zahradu využíváme po celý rok</w:t>
      </w:r>
      <w:r w:rsidR="00474B81">
        <w:rPr>
          <w:rFonts w:ascii="Arial" w:eastAsia="Times New Roman" w:hAnsi="Arial" w:cs="Arial"/>
          <w:color w:val="000000"/>
          <w:sz w:val="24"/>
          <w:szCs w:val="24"/>
        </w:rPr>
        <w:t xml:space="preserve"> v dopoledních i odpoledních hodinách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474B81">
        <w:rPr>
          <w:rFonts w:ascii="Arial" w:eastAsia="Times New Roman" w:hAnsi="Arial" w:cs="Arial"/>
          <w:color w:val="000000"/>
          <w:sz w:val="24"/>
          <w:szCs w:val="24"/>
        </w:rPr>
        <w:t xml:space="preserve"> V dopoledních hodinách však často volíme kvůli nedostatku prostoru pobyt na hřištích v okolí MŠ. </w:t>
      </w:r>
    </w:p>
    <w:p w14:paraId="24EC8776" w14:textId="77777777" w:rsidR="00B06EFA" w:rsidRDefault="00B06EFA" w:rsidP="00B06EFA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B06EFA">
        <w:rPr>
          <w:rFonts w:ascii="Arial" w:eastAsia="Times New Roman" w:hAnsi="Arial" w:cs="Arial"/>
          <w:color w:val="000000"/>
          <w:sz w:val="24"/>
          <w:szCs w:val="24"/>
        </w:rPr>
        <w:t>V hezkých teplých dnech jsou děti na zahradě víceméně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po celé dopoledne a odpoledne. </w:t>
      </w:r>
      <w:r w:rsidRPr="00B06EFA">
        <w:rPr>
          <w:rFonts w:ascii="Arial" w:eastAsia="Times New Roman" w:hAnsi="Arial" w:cs="Arial"/>
          <w:color w:val="000000"/>
          <w:sz w:val="24"/>
          <w:szCs w:val="24"/>
        </w:rPr>
        <w:t xml:space="preserve">Za deště chodí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dětí na procházky v okolí MŠ, protože prostor zahrady není na pobyt v dešti vybaven- chybí stříšky/altánek, terasa klouže. </w:t>
      </w:r>
    </w:p>
    <w:p w14:paraId="21158B77" w14:textId="77777777" w:rsidR="008B0006" w:rsidRDefault="008B0006" w:rsidP="008B0006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Velkou součásti zahrady je </w:t>
      </w:r>
      <w:r w:rsidR="008B5C6C">
        <w:rPr>
          <w:rFonts w:ascii="Arial" w:eastAsia="Times New Roman" w:hAnsi="Arial" w:cs="Arial"/>
          <w:color w:val="000000"/>
          <w:sz w:val="24"/>
          <w:szCs w:val="24"/>
        </w:rPr>
        <w:t xml:space="preserve">právě výše zmíněná </w:t>
      </w:r>
      <w:r>
        <w:rPr>
          <w:rFonts w:ascii="Arial" w:eastAsia="Times New Roman" w:hAnsi="Arial" w:cs="Arial"/>
          <w:color w:val="000000"/>
          <w:sz w:val="24"/>
          <w:szCs w:val="24"/>
        </w:rPr>
        <w:t>dřevěná terasa.</w:t>
      </w:r>
    </w:p>
    <w:p w14:paraId="529426A7" w14:textId="77777777" w:rsidR="008B0006" w:rsidRPr="008B0006" w:rsidRDefault="008B0006" w:rsidP="008B0006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V roce</w:t>
      </w:r>
      <w:r w:rsidRPr="008B0006">
        <w:rPr>
          <w:rFonts w:ascii="Arial" w:eastAsia="Times New Roman" w:hAnsi="Arial" w:cs="Arial"/>
          <w:color w:val="000000"/>
          <w:sz w:val="24"/>
          <w:szCs w:val="24"/>
        </w:rPr>
        <w:t xml:space="preserve"> 2020 byla řešena dodavatelem stavby reklamace provedení povrchu terasy vč. reklamace kvality použitých terasových prken (byla zkroucená, v rozích naštípnutá, s vystouplými ostrými hranami suků). OŠK požadovalo výměnu všech poškozených a skroucených terasových prken (ne pouze lokální opravy prken) vč. </w:t>
      </w:r>
      <w:proofErr w:type="spellStart"/>
      <w:r w:rsidRPr="008B0006">
        <w:rPr>
          <w:rFonts w:ascii="Arial" w:eastAsia="Times New Roman" w:hAnsi="Arial" w:cs="Arial"/>
          <w:color w:val="000000"/>
          <w:sz w:val="24"/>
          <w:szCs w:val="24"/>
        </w:rPr>
        <w:t>znovuukotvení</w:t>
      </w:r>
      <w:proofErr w:type="spellEnd"/>
      <w:r w:rsidRPr="008B0006">
        <w:rPr>
          <w:rFonts w:ascii="Arial" w:eastAsia="Times New Roman" w:hAnsi="Arial" w:cs="Arial"/>
          <w:color w:val="000000"/>
          <w:sz w:val="24"/>
          <w:szCs w:val="24"/>
        </w:rPr>
        <w:t xml:space="preserve"> všech utržených prken tak, aby terasa odpovídala požadavkům na bezpečnost dětí z hlediska běžn</w:t>
      </w:r>
      <w:r>
        <w:rPr>
          <w:rFonts w:ascii="Arial" w:eastAsia="Times New Roman" w:hAnsi="Arial" w:cs="Arial"/>
          <w:color w:val="000000"/>
          <w:sz w:val="24"/>
          <w:szCs w:val="24"/>
        </w:rPr>
        <w:t>ého užívání terasy v provozu MŠ.</w:t>
      </w:r>
      <w:r w:rsidRPr="008B0006">
        <w:rPr>
          <w:rFonts w:ascii="Arial" w:eastAsia="Times New Roman" w:hAnsi="Arial" w:cs="Arial"/>
          <w:color w:val="000000"/>
          <w:sz w:val="24"/>
          <w:szCs w:val="24"/>
        </w:rPr>
        <w:t> Nicméně, dodavatel vyměnil za nové, pouze část terasových prken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8B0006">
        <w:rPr>
          <w:rFonts w:ascii="Arial" w:eastAsia="Times New Roman" w:hAnsi="Arial" w:cs="Arial"/>
          <w:color w:val="000000"/>
          <w:sz w:val="24"/>
          <w:szCs w:val="24"/>
        </w:rPr>
        <w:t>vzhledem k nízké kvalitě původně dodaných prken (vysoká sukovitost, náchylnost ke štěpení po</w:t>
      </w:r>
      <w:r>
        <w:rPr>
          <w:rFonts w:ascii="Arial" w:eastAsia="Times New Roman" w:hAnsi="Arial" w:cs="Arial"/>
          <w:color w:val="000000"/>
          <w:sz w:val="24"/>
          <w:szCs w:val="24"/>
        </w:rPr>
        <w:t>vrchu, tvarová nestálost, atd</w:t>
      </w:r>
      <w:r w:rsidR="008B5C6C">
        <w:rPr>
          <w:rFonts w:ascii="Arial" w:eastAsia="Times New Roman" w:hAnsi="Arial" w:cs="Arial"/>
          <w:color w:val="000000"/>
          <w:sz w:val="24"/>
          <w:szCs w:val="24"/>
        </w:rPr>
        <w:t xml:space="preserve">.) tak v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 následujících </w:t>
      </w:r>
      <w:r w:rsidR="008B5C6C">
        <w:rPr>
          <w:rFonts w:ascii="Arial" w:eastAsia="Times New Roman" w:hAnsi="Arial" w:cs="Arial"/>
          <w:color w:val="000000"/>
          <w:sz w:val="24"/>
          <w:szCs w:val="24"/>
        </w:rPr>
        <w:t>měsících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 nadále docházelo</w:t>
      </w:r>
      <w:r w:rsidRPr="008B0006">
        <w:rPr>
          <w:rFonts w:ascii="Arial" w:eastAsia="Times New Roman" w:hAnsi="Arial" w:cs="Arial"/>
          <w:color w:val="000000"/>
          <w:sz w:val="24"/>
          <w:szCs w:val="24"/>
        </w:rPr>
        <w:t xml:space="preserve"> k jejich rychlému poškozování a následně k celk</w:t>
      </w:r>
      <w:r>
        <w:rPr>
          <w:rFonts w:ascii="Arial" w:eastAsia="Times New Roman" w:hAnsi="Arial" w:cs="Arial"/>
          <w:color w:val="000000"/>
          <w:sz w:val="24"/>
          <w:szCs w:val="24"/>
        </w:rPr>
        <w:t>ové degradaci povrchu terasy. N</w:t>
      </w:r>
      <w:r w:rsidRPr="008B0006">
        <w:rPr>
          <w:rFonts w:ascii="Arial" w:eastAsia="Times New Roman" w:hAnsi="Arial" w:cs="Arial"/>
          <w:color w:val="000000"/>
          <w:sz w:val="24"/>
          <w:szCs w:val="24"/>
        </w:rPr>
        <w:t xml:space="preserve">ová reklamace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pak byla podána v květnu 2022, doteď však nebyla </w:t>
      </w:r>
      <w:r w:rsidRPr="008B0006">
        <w:rPr>
          <w:rFonts w:ascii="Arial" w:eastAsia="Times New Roman" w:hAnsi="Arial" w:cs="Arial"/>
          <w:color w:val="000000"/>
          <w:sz w:val="24"/>
          <w:szCs w:val="24"/>
        </w:rPr>
        <w:t>provedena oprava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89BA704" w14:textId="77777777" w:rsidR="008B0006" w:rsidRPr="00B06EFA" w:rsidRDefault="008B0006" w:rsidP="00B06EFA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26630FD5" w14:textId="77777777" w:rsidR="00EE7528" w:rsidRDefault="00B06EFA" w:rsidP="00291755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B06EFA">
        <w:rPr>
          <w:rFonts w:ascii="Arial" w:eastAsia="Times New Roman" w:hAnsi="Arial" w:cs="Arial"/>
          <w:color w:val="000000"/>
          <w:sz w:val="24"/>
          <w:szCs w:val="24"/>
        </w:rPr>
        <w:t>Protože je prostor zahrady</w:t>
      </w:r>
      <w:r w:rsidR="0029175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91755">
        <w:rPr>
          <w:rFonts w:ascii="Arial" w:eastAsia="Times New Roman" w:hAnsi="Arial" w:cs="Arial"/>
          <w:color w:val="000000"/>
          <w:sz w:val="24"/>
          <w:szCs w:val="24"/>
        </w:rPr>
        <w:t xml:space="preserve">a zejména některé její nejoblíbenější části, jako je </w:t>
      </w:r>
      <w:r w:rsidR="008B5C6C">
        <w:rPr>
          <w:rFonts w:ascii="Arial" w:eastAsia="Times New Roman" w:hAnsi="Arial" w:cs="Arial"/>
          <w:color w:val="000000"/>
          <w:sz w:val="24"/>
          <w:szCs w:val="24"/>
        </w:rPr>
        <w:t>kolotoč nebo</w:t>
      </w:r>
      <w:r w:rsidR="00291755">
        <w:rPr>
          <w:rFonts w:ascii="Arial" w:eastAsia="Times New Roman" w:hAnsi="Arial" w:cs="Arial"/>
          <w:color w:val="000000"/>
          <w:sz w:val="24"/>
          <w:szCs w:val="24"/>
        </w:rPr>
        <w:t xml:space="preserve"> houpací hnízdo</w:t>
      </w:r>
      <w:r w:rsidRPr="00291755">
        <w:rPr>
          <w:rFonts w:ascii="Arial" w:eastAsia="Times New Roman" w:hAnsi="Arial" w:cs="Arial"/>
          <w:color w:val="000000"/>
          <w:sz w:val="24"/>
          <w:szCs w:val="24"/>
        </w:rPr>
        <w:t xml:space="preserve"> omezený, střídají se skupiny dětí na</w:t>
      </w:r>
      <w:r w:rsidR="00291755">
        <w:rPr>
          <w:rFonts w:ascii="Arial" w:eastAsia="Times New Roman" w:hAnsi="Arial" w:cs="Arial"/>
          <w:color w:val="000000"/>
          <w:sz w:val="24"/>
          <w:szCs w:val="24"/>
        </w:rPr>
        <w:t xml:space="preserve"> jednotlivých stanovištích. </w:t>
      </w:r>
      <w:r w:rsidR="0021055D" w:rsidRPr="00291755">
        <w:rPr>
          <w:rFonts w:ascii="Arial" w:eastAsia="Times New Roman" w:hAnsi="Arial" w:cs="Arial"/>
          <w:color w:val="000000"/>
          <w:sz w:val="24"/>
          <w:szCs w:val="24"/>
        </w:rPr>
        <w:t xml:space="preserve">Herních prvků není mnoho, nejvíc však dětem chybí prostor </w:t>
      </w:r>
      <w:r w:rsidR="008B5C6C">
        <w:rPr>
          <w:rFonts w:ascii="Arial" w:eastAsia="Times New Roman" w:hAnsi="Arial" w:cs="Arial"/>
          <w:color w:val="000000"/>
          <w:sz w:val="24"/>
          <w:szCs w:val="24"/>
        </w:rPr>
        <w:t xml:space="preserve">na vyběhání, </w:t>
      </w:r>
      <w:r w:rsidR="0021055D" w:rsidRPr="00291755">
        <w:rPr>
          <w:rFonts w:ascii="Arial" w:eastAsia="Times New Roman" w:hAnsi="Arial" w:cs="Arial"/>
          <w:color w:val="000000"/>
          <w:sz w:val="24"/>
          <w:szCs w:val="24"/>
        </w:rPr>
        <w:t>míčové hry</w:t>
      </w:r>
      <w:r w:rsidR="008B5C6C">
        <w:rPr>
          <w:rFonts w:ascii="Arial" w:eastAsia="Times New Roman" w:hAnsi="Arial" w:cs="Arial"/>
          <w:color w:val="000000"/>
          <w:sz w:val="24"/>
          <w:szCs w:val="24"/>
        </w:rPr>
        <w:t xml:space="preserve"> a volný prostor.</w:t>
      </w:r>
    </w:p>
    <w:p w14:paraId="41632DE1" w14:textId="77777777" w:rsidR="008B5C6C" w:rsidRPr="00291755" w:rsidRDefault="008B5C6C" w:rsidP="00291755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14E3DFDE" w14:textId="77777777" w:rsidR="00474B81" w:rsidRDefault="004E646C" w:rsidP="00EE7528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Školní zahrada</w:t>
      </w:r>
      <w:r w:rsidR="00474B81">
        <w:rPr>
          <w:rFonts w:ascii="Arial" w:eastAsia="Times New Roman" w:hAnsi="Arial" w:cs="Arial"/>
          <w:color w:val="000000"/>
          <w:sz w:val="24"/>
          <w:szCs w:val="24"/>
        </w:rPr>
        <w:t xml:space="preserve"> sousedí s domem, kterého majitel si často stěžoval </w:t>
      </w:r>
      <w:r>
        <w:rPr>
          <w:rFonts w:ascii="Arial" w:eastAsia="Times New Roman" w:hAnsi="Arial" w:cs="Arial"/>
          <w:color w:val="000000"/>
          <w:sz w:val="24"/>
          <w:szCs w:val="24"/>
        </w:rPr>
        <w:t>na hluk z</w:t>
      </w:r>
      <w:r w:rsidR="00BF436B">
        <w:rPr>
          <w:rFonts w:ascii="Arial" w:eastAsia="Times New Roman" w:hAnsi="Arial" w:cs="Arial"/>
          <w:color w:val="000000"/>
          <w:sz w:val="24"/>
          <w:szCs w:val="24"/>
        </w:rPr>
        <w:t> mateřské školy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BF436B">
        <w:rPr>
          <w:rFonts w:ascii="Arial" w:eastAsia="Times New Roman" w:hAnsi="Arial" w:cs="Arial"/>
          <w:color w:val="000000"/>
          <w:sz w:val="24"/>
          <w:szCs w:val="24"/>
        </w:rPr>
        <w:t>který je ale pro děti přirozený. Vz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tahy </w:t>
      </w:r>
      <w:r w:rsidR="00BF436B">
        <w:rPr>
          <w:rFonts w:ascii="Arial" w:eastAsia="Times New Roman" w:hAnsi="Arial" w:cs="Arial"/>
          <w:color w:val="000000"/>
          <w:sz w:val="24"/>
          <w:szCs w:val="24"/>
        </w:rPr>
        <w:t xml:space="preserve">tak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nemáme nejlepší. </w:t>
      </w:r>
      <w:r w:rsidR="008E6978">
        <w:rPr>
          <w:rFonts w:ascii="Arial" w:eastAsia="Times New Roman" w:hAnsi="Arial" w:cs="Arial"/>
          <w:color w:val="000000"/>
          <w:sz w:val="24"/>
          <w:szCs w:val="24"/>
        </w:rPr>
        <w:t xml:space="preserve"> Výhled</w:t>
      </w:r>
      <w:r w:rsidR="00474B81">
        <w:rPr>
          <w:rFonts w:ascii="Arial" w:eastAsia="Times New Roman" w:hAnsi="Arial" w:cs="Arial"/>
          <w:color w:val="000000"/>
          <w:sz w:val="24"/>
          <w:szCs w:val="24"/>
        </w:rPr>
        <w:t xml:space="preserve"> z jedné třídy MŠ je přímo na jeho zahradu. Plot jsme museli pokrýt plachtou, abychom zabránili dětem ve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výhledu na nevhodné chování (např. kouření), které dětem nebylo vhodným vzorem. </w:t>
      </w:r>
      <w:r w:rsidR="00474B81">
        <w:rPr>
          <w:rFonts w:ascii="Arial" w:eastAsia="Times New Roman" w:hAnsi="Arial" w:cs="Arial"/>
          <w:color w:val="000000"/>
          <w:sz w:val="24"/>
          <w:szCs w:val="24"/>
        </w:rPr>
        <w:t>Do budoucna bychom rádi pozemky oddělili živým plotem, aby se dětem naskytl příjemnější pohled ze třídy ven.</w:t>
      </w:r>
    </w:p>
    <w:p w14:paraId="050FF3EF" w14:textId="77777777" w:rsidR="00474B81" w:rsidRDefault="00474B81" w:rsidP="008E6978">
      <w:pPr>
        <w:spacing w:line="360" w:lineRule="auto"/>
        <w:rPr>
          <w:rFonts w:eastAsia="Times New Roman"/>
          <w:color w:val="000000"/>
          <w:sz w:val="24"/>
          <w:szCs w:val="24"/>
        </w:rPr>
      </w:pPr>
    </w:p>
    <w:p w14:paraId="500DD8B6" w14:textId="77777777" w:rsidR="008B5C6C" w:rsidRDefault="008B5C6C" w:rsidP="008E6978">
      <w:pPr>
        <w:spacing w:line="360" w:lineRule="auto"/>
        <w:rPr>
          <w:rFonts w:eastAsia="Times New Roman"/>
          <w:color w:val="000000"/>
          <w:sz w:val="24"/>
          <w:szCs w:val="24"/>
        </w:rPr>
      </w:pPr>
    </w:p>
    <w:p w14:paraId="3E3FA37F" w14:textId="77777777" w:rsidR="008B5C6C" w:rsidRDefault="008B5C6C" w:rsidP="008E6978">
      <w:pPr>
        <w:spacing w:line="360" w:lineRule="auto"/>
        <w:rPr>
          <w:rFonts w:eastAsia="Times New Roman"/>
          <w:color w:val="000000"/>
          <w:sz w:val="24"/>
          <w:szCs w:val="24"/>
        </w:rPr>
      </w:pPr>
    </w:p>
    <w:p w14:paraId="2A700FC3" w14:textId="77777777" w:rsidR="008B5C6C" w:rsidRDefault="008B5C6C" w:rsidP="008E6978">
      <w:pPr>
        <w:spacing w:line="360" w:lineRule="auto"/>
        <w:rPr>
          <w:rFonts w:eastAsia="Times New Roman"/>
          <w:color w:val="000000"/>
          <w:sz w:val="24"/>
          <w:szCs w:val="24"/>
        </w:rPr>
      </w:pPr>
    </w:p>
    <w:p w14:paraId="28197067" w14:textId="77777777" w:rsidR="008B5C6C" w:rsidRDefault="008B5C6C" w:rsidP="008E6978">
      <w:pPr>
        <w:spacing w:line="360" w:lineRule="auto"/>
        <w:rPr>
          <w:rFonts w:eastAsia="Times New Roman"/>
          <w:color w:val="000000"/>
          <w:sz w:val="24"/>
          <w:szCs w:val="24"/>
        </w:rPr>
      </w:pPr>
    </w:p>
    <w:p w14:paraId="72F9DA9C" w14:textId="77777777" w:rsidR="008B5C6C" w:rsidRDefault="008B5C6C" w:rsidP="008E6978">
      <w:pPr>
        <w:spacing w:line="360" w:lineRule="auto"/>
        <w:rPr>
          <w:rFonts w:eastAsia="Times New Roman"/>
          <w:color w:val="000000"/>
          <w:sz w:val="24"/>
          <w:szCs w:val="24"/>
        </w:rPr>
      </w:pPr>
    </w:p>
    <w:p w14:paraId="76447F8A" w14:textId="77777777" w:rsidR="008B5C6C" w:rsidRPr="008E6978" w:rsidRDefault="008B5C6C" w:rsidP="008E6978">
      <w:pPr>
        <w:spacing w:line="360" w:lineRule="auto"/>
        <w:rPr>
          <w:rFonts w:eastAsia="Times New Roman"/>
          <w:color w:val="000000"/>
          <w:sz w:val="24"/>
          <w:szCs w:val="24"/>
        </w:rPr>
      </w:pPr>
    </w:p>
    <w:p w14:paraId="3CDDCE7D" w14:textId="77777777" w:rsidR="00474B81" w:rsidRPr="00474B81" w:rsidRDefault="00474B81" w:rsidP="00474B81">
      <w:pPr>
        <w:spacing w:line="264" w:lineRule="auto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lastRenderedPageBreak/>
        <w:t xml:space="preserve">     C</w:t>
      </w:r>
      <w:r w:rsidRPr="00474B81">
        <w:rPr>
          <w:rFonts w:eastAsia="Times New Roman"/>
          <w:b/>
          <w:color w:val="000000"/>
          <w:sz w:val="24"/>
          <w:szCs w:val="24"/>
        </w:rPr>
        <w:t>íl projektu</w:t>
      </w:r>
    </w:p>
    <w:p w14:paraId="244766E8" w14:textId="77777777" w:rsidR="00474B81" w:rsidRDefault="00474B81" w:rsidP="00EE7528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62438F6C" w14:textId="77777777" w:rsidR="008E6978" w:rsidRPr="00F15FFB" w:rsidRDefault="008E6978" w:rsidP="00F15FFB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I nadále chceme pokračovat ve vedení dětí k lásce k přírodě a všemu živému. </w:t>
      </w:r>
      <w:r w:rsidR="00EE7528">
        <w:rPr>
          <w:rFonts w:ascii="Arial" w:eastAsia="Times New Roman" w:hAnsi="Arial" w:cs="Arial"/>
          <w:color w:val="000000"/>
          <w:sz w:val="24"/>
          <w:szCs w:val="24"/>
        </w:rPr>
        <w:t xml:space="preserve">Uvítali bychom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proto </w:t>
      </w:r>
      <w:r w:rsidR="00EE7528" w:rsidRPr="00EE7528">
        <w:rPr>
          <w:rFonts w:ascii="Arial" w:eastAsia="Times New Roman" w:hAnsi="Arial" w:cs="Arial"/>
          <w:color w:val="000000"/>
          <w:sz w:val="24"/>
          <w:szCs w:val="24"/>
        </w:rPr>
        <w:t>více prostoru pro</w:t>
      </w:r>
      <w:r w:rsidR="00EE75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E7528" w:rsidRPr="00EE7528">
        <w:rPr>
          <w:rFonts w:ascii="Arial" w:eastAsia="Times New Roman" w:hAnsi="Arial" w:cs="Arial"/>
          <w:color w:val="000000"/>
          <w:sz w:val="24"/>
          <w:szCs w:val="24"/>
        </w:rPr>
        <w:t>pěsto</w:t>
      </w:r>
      <w:r w:rsidR="00BF436B">
        <w:rPr>
          <w:rFonts w:ascii="Arial" w:eastAsia="Times New Roman" w:hAnsi="Arial" w:cs="Arial"/>
          <w:color w:val="000000"/>
          <w:sz w:val="24"/>
          <w:szCs w:val="24"/>
        </w:rPr>
        <w:t>vání bylinek, zeleniny nebo</w:t>
      </w:r>
      <w:r w:rsidR="00EE7528">
        <w:rPr>
          <w:rFonts w:ascii="Arial" w:eastAsia="Times New Roman" w:hAnsi="Arial" w:cs="Arial"/>
          <w:color w:val="000000"/>
          <w:sz w:val="24"/>
          <w:szCs w:val="24"/>
        </w:rPr>
        <w:t xml:space="preserve"> ovoce</w:t>
      </w:r>
      <w:r w:rsidR="00F15FFB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F15FFB" w:rsidRPr="00F15FFB">
        <w:rPr>
          <w:rFonts w:ascii="Arial" w:eastAsia="Times New Roman" w:hAnsi="Arial" w:cs="Arial"/>
          <w:color w:val="000000"/>
          <w:sz w:val="24"/>
          <w:szCs w:val="24"/>
        </w:rPr>
        <w:t>Nedílnou součástí údržby zahrady a pěstování</w:t>
      </w:r>
      <w:r w:rsidR="00F15FF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5FFB" w:rsidRPr="00F15FFB">
        <w:rPr>
          <w:rFonts w:ascii="Arial" w:eastAsia="Times New Roman" w:hAnsi="Arial" w:cs="Arial"/>
          <w:color w:val="000000"/>
          <w:sz w:val="24"/>
          <w:szCs w:val="24"/>
        </w:rPr>
        <w:t xml:space="preserve">rostlin je i kompost. </w:t>
      </w:r>
      <w:r w:rsidRPr="00F15FFB">
        <w:rPr>
          <w:rFonts w:ascii="Arial" w:eastAsia="Times New Roman" w:hAnsi="Arial" w:cs="Arial"/>
          <w:color w:val="000000"/>
          <w:sz w:val="24"/>
          <w:szCs w:val="24"/>
        </w:rPr>
        <w:t>V letních měsících nám zde chybí možnost osvěžení</w:t>
      </w:r>
      <w:r w:rsidR="00291755" w:rsidRPr="00F15FFB">
        <w:rPr>
          <w:rFonts w:ascii="Arial" w:eastAsia="Times New Roman" w:hAnsi="Arial" w:cs="Arial"/>
          <w:color w:val="000000"/>
          <w:sz w:val="24"/>
          <w:szCs w:val="24"/>
        </w:rPr>
        <w:t xml:space="preserve"> prostřednictví </w:t>
      </w:r>
      <w:proofErr w:type="spellStart"/>
      <w:r w:rsidR="00BF436B" w:rsidRPr="00F15FFB">
        <w:rPr>
          <w:rFonts w:ascii="Arial" w:eastAsia="Times New Roman" w:hAnsi="Arial" w:cs="Arial"/>
          <w:color w:val="000000"/>
          <w:sz w:val="24"/>
          <w:szCs w:val="24"/>
        </w:rPr>
        <w:t>mlhoviště</w:t>
      </w:r>
      <w:proofErr w:type="spellEnd"/>
      <w:r w:rsidR="00BF436B" w:rsidRPr="00F15FFB">
        <w:rPr>
          <w:rFonts w:ascii="Arial" w:eastAsia="Times New Roman" w:hAnsi="Arial" w:cs="Arial"/>
          <w:color w:val="000000"/>
          <w:sz w:val="24"/>
          <w:szCs w:val="24"/>
        </w:rPr>
        <w:t xml:space="preserve">/pítek nebo </w:t>
      </w:r>
      <w:r w:rsidRPr="00F15FFB">
        <w:rPr>
          <w:rFonts w:ascii="Arial" w:eastAsia="Times New Roman" w:hAnsi="Arial" w:cs="Arial"/>
          <w:color w:val="000000"/>
          <w:sz w:val="24"/>
          <w:szCs w:val="24"/>
        </w:rPr>
        <w:t>vodní</w:t>
      </w:r>
      <w:r w:rsidR="004E646C" w:rsidRPr="00F15FFB">
        <w:rPr>
          <w:rFonts w:ascii="Arial" w:eastAsia="Times New Roman" w:hAnsi="Arial" w:cs="Arial"/>
          <w:color w:val="000000"/>
          <w:sz w:val="24"/>
          <w:szCs w:val="24"/>
        </w:rPr>
        <w:t>ch</w:t>
      </w:r>
      <w:r w:rsidRPr="00F15FFB">
        <w:rPr>
          <w:rFonts w:ascii="Arial" w:eastAsia="Times New Roman" w:hAnsi="Arial" w:cs="Arial"/>
          <w:color w:val="000000"/>
          <w:sz w:val="24"/>
          <w:szCs w:val="24"/>
        </w:rPr>
        <w:t xml:space="preserve"> prvků.</w:t>
      </w:r>
    </w:p>
    <w:p w14:paraId="54E20477" w14:textId="77777777" w:rsidR="00291755" w:rsidRDefault="00291755" w:rsidP="00EE7528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7DD22816" w14:textId="77777777" w:rsidR="004E646C" w:rsidRDefault="004E646C" w:rsidP="004E646C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Rádi bychom taky část vzdělávání přesunuli ven, chybí nám zde k tomu prostor a vybavení (altánek/stolečky/lavičky/zastínění</w:t>
      </w:r>
      <w:r w:rsidR="00BF436B">
        <w:rPr>
          <w:rFonts w:ascii="Arial" w:eastAsia="Times New Roman" w:hAnsi="Arial" w:cs="Arial"/>
          <w:color w:val="000000"/>
          <w:sz w:val="24"/>
          <w:szCs w:val="24"/>
        </w:rPr>
        <w:t>/toalety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). Chceme propojit přírodu s dětským poznáváním a objevováním. </w:t>
      </w:r>
      <w:r w:rsidR="00B06EFA" w:rsidRPr="00B06EFA">
        <w:rPr>
          <w:rFonts w:ascii="Arial" w:eastAsia="Times New Roman" w:hAnsi="Arial" w:cs="Arial"/>
          <w:color w:val="000000"/>
          <w:sz w:val="24"/>
          <w:szCs w:val="24"/>
        </w:rPr>
        <w:t>Za dobrého</w:t>
      </w:r>
      <w:r w:rsidR="00B06EF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06EFA" w:rsidRPr="00B06EFA">
        <w:rPr>
          <w:rFonts w:ascii="Arial" w:eastAsia="Times New Roman" w:hAnsi="Arial" w:cs="Arial"/>
          <w:color w:val="000000"/>
          <w:sz w:val="24"/>
          <w:szCs w:val="24"/>
        </w:rPr>
        <w:t xml:space="preserve">počasí </w:t>
      </w:r>
      <w:r w:rsidR="00B06EFA">
        <w:rPr>
          <w:rFonts w:ascii="Arial" w:eastAsia="Times New Roman" w:hAnsi="Arial" w:cs="Arial"/>
          <w:color w:val="000000"/>
          <w:sz w:val="24"/>
          <w:szCs w:val="24"/>
        </w:rPr>
        <w:t xml:space="preserve">chceme, aby </w:t>
      </w:r>
      <w:r w:rsidR="00291755">
        <w:rPr>
          <w:rFonts w:ascii="Arial" w:eastAsia="Times New Roman" w:hAnsi="Arial" w:cs="Arial"/>
          <w:color w:val="000000"/>
          <w:sz w:val="24"/>
          <w:szCs w:val="24"/>
        </w:rPr>
        <w:t>bylo mož</w:t>
      </w:r>
      <w:r w:rsidR="008B5C6C">
        <w:rPr>
          <w:rFonts w:ascii="Arial" w:eastAsia="Times New Roman" w:hAnsi="Arial" w:cs="Arial"/>
          <w:color w:val="000000"/>
          <w:sz w:val="24"/>
          <w:szCs w:val="24"/>
        </w:rPr>
        <w:t>né svačit venku nebo na terase, která by byla pro děti bezpečná.</w:t>
      </w:r>
      <w:r w:rsidR="009D2A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D2AB7" w:rsidRPr="009D2AB7">
        <w:rPr>
          <w:rFonts w:ascii="Arial" w:eastAsia="Times New Roman" w:hAnsi="Arial" w:cs="Arial"/>
          <w:color w:val="000000"/>
          <w:sz w:val="24"/>
          <w:szCs w:val="24"/>
        </w:rPr>
        <w:t>V</w:t>
      </w:r>
      <w:r w:rsidR="009D2AB7">
        <w:rPr>
          <w:rFonts w:ascii="Arial" w:eastAsia="Times New Roman" w:hAnsi="Arial" w:cs="Arial"/>
          <w:color w:val="000000"/>
          <w:sz w:val="24"/>
          <w:szCs w:val="24"/>
        </w:rPr>
        <w:t>ěříme, že rozšíření zahrady umožní i v</w:t>
      </w:r>
      <w:r w:rsidR="009D2AB7" w:rsidRPr="009D2AB7">
        <w:rPr>
          <w:rFonts w:ascii="Arial" w:eastAsia="Times New Roman" w:hAnsi="Arial" w:cs="Arial"/>
          <w:color w:val="000000"/>
          <w:sz w:val="24"/>
          <w:szCs w:val="24"/>
        </w:rPr>
        <w:t>ytvoření podnětného prostředí pro spontánní hru.</w:t>
      </w:r>
    </w:p>
    <w:p w14:paraId="0258D28D" w14:textId="77777777" w:rsidR="00291755" w:rsidRPr="004E646C" w:rsidRDefault="00291755" w:rsidP="004E646C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249216C2" w14:textId="77777777" w:rsidR="00291755" w:rsidRDefault="0021055D" w:rsidP="0021055D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Akce pro rodiče s dětmi pořádáme na zahradě MŠ Nad Laurovou, kde je na </w:t>
      </w:r>
      <w:r w:rsidR="00061955">
        <w:rPr>
          <w:rFonts w:ascii="Arial" w:eastAsia="Times New Roman" w:hAnsi="Arial" w:cs="Arial"/>
          <w:color w:val="000000"/>
          <w:sz w:val="24"/>
          <w:szCs w:val="24"/>
        </w:rPr>
        <w:t>jejich konání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větší prostor. </w:t>
      </w:r>
      <w:r w:rsidR="00291755">
        <w:rPr>
          <w:rFonts w:ascii="Arial" w:eastAsia="Times New Roman" w:hAnsi="Arial" w:cs="Arial"/>
          <w:color w:val="000000"/>
          <w:sz w:val="24"/>
          <w:szCs w:val="24"/>
        </w:rPr>
        <w:t xml:space="preserve">Tamní zahrada disponuje taky zahradním domkem, který nabízí využití </w:t>
      </w:r>
      <w:r w:rsidR="00061955">
        <w:rPr>
          <w:rFonts w:ascii="Arial" w:eastAsia="Times New Roman" w:hAnsi="Arial" w:cs="Arial"/>
          <w:color w:val="000000"/>
          <w:sz w:val="24"/>
          <w:szCs w:val="24"/>
        </w:rPr>
        <w:t xml:space="preserve">umyvadel a </w:t>
      </w:r>
      <w:r w:rsidR="00291755">
        <w:rPr>
          <w:rFonts w:ascii="Arial" w:eastAsia="Times New Roman" w:hAnsi="Arial" w:cs="Arial"/>
          <w:color w:val="000000"/>
          <w:sz w:val="24"/>
          <w:szCs w:val="24"/>
        </w:rPr>
        <w:t xml:space="preserve">záchodů pro děti i rodiče. </w:t>
      </w:r>
    </w:p>
    <w:p w14:paraId="137FD86A" w14:textId="77777777" w:rsidR="00291755" w:rsidRDefault="0051311C" w:rsidP="0051311C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Tradičně </w:t>
      </w:r>
      <w:r w:rsidR="00291755">
        <w:rPr>
          <w:rFonts w:ascii="Arial" w:eastAsia="Times New Roman" w:hAnsi="Arial" w:cs="Arial"/>
          <w:color w:val="000000"/>
          <w:sz w:val="24"/>
          <w:szCs w:val="24"/>
        </w:rPr>
        <w:t xml:space="preserve">u nás </w:t>
      </w:r>
      <w:r w:rsidR="00EE7528">
        <w:rPr>
          <w:rFonts w:ascii="Arial" w:eastAsia="Times New Roman" w:hAnsi="Arial" w:cs="Arial"/>
          <w:color w:val="000000"/>
          <w:sz w:val="24"/>
          <w:szCs w:val="24"/>
        </w:rPr>
        <w:t>pořádáme zahradní slavnosti, na kterých opékáme buřty, sportovní akce</w:t>
      </w:r>
      <w:r w:rsidR="00291755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EE752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61955">
        <w:rPr>
          <w:rFonts w:ascii="Arial" w:eastAsia="Times New Roman" w:hAnsi="Arial" w:cs="Arial"/>
          <w:color w:val="000000"/>
          <w:sz w:val="24"/>
          <w:szCs w:val="24"/>
        </w:rPr>
        <w:t xml:space="preserve">různé stezky, </w:t>
      </w:r>
      <w:r w:rsidR="00EE7528">
        <w:rPr>
          <w:rFonts w:ascii="Arial" w:eastAsia="Times New Roman" w:hAnsi="Arial" w:cs="Arial"/>
          <w:color w:val="000000"/>
          <w:sz w:val="24"/>
          <w:szCs w:val="24"/>
        </w:rPr>
        <w:t xml:space="preserve">které propojují rodiče se školkou a letos taky swap, na kterém mají rodiče možnost vyměnit si oblečení pro své děti. </w:t>
      </w:r>
    </w:p>
    <w:p w14:paraId="2A9E0D03" w14:textId="77777777" w:rsidR="00061955" w:rsidRDefault="00061955" w:rsidP="0051311C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0C65EFE7" w14:textId="77777777" w:rsidR="00061955" w:rsidRDefault="0051311C" w:rsidP="0051311C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Rádi bychom měli prostor, </w:t>
      </w:r>
      <w:r w:rsidR="009D2AB7">
        <w:rPr>
          <w:rFonts w:ascii="Arial" w:eastAsia="Times New Roman" w:hAnsi="Arial" w:cs="Arial"/>
          <w:color w:val="000000"/>
          <w:sz w:val="24"/>
          <w:szCs w:val="24"/>
        </w:rPr>
        <w:t xml:space="preserve">místo k setkávaní,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který by nám </w:t>
      </w:r>
      <w:r w:rsidR="00291755">
        <w:rPr>
          <w:rFonts w:ascii="Arial" w:eastAsia="Times New Roman" w:hAnsi="Arial" w:cs="Arial"/>
          <w:color w:val="000000"/>
          <w:sz w:val="24"/>
          <w:szCs w:val="24"/>
        </w:rPr>
        <w:t>umožnil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víc zapojovat rodiče do chodu MŠ a nabídnout víc akcí pro rodiče</w:t>
      </w:r>
      <w:r w:rsidR="00BF436B">
        <w:rPr>
          <w:rFonts w:ascii="Arial" w:eastAsia="Times New Roman" w:hAnsi="Arial" w:cs="Arial"/>
          <w:color w:val="000000"/>
          <w:sz w:val="24"/>
          <w:szCs w:val="24"/>
        </w:rPr>
        <w:t xml:space="preserve">, protože vzájemná spolupráce je pro nás důležitou součástí vzdělávání dětí. </w:t>
      </w:r>
    </w:p>
    <w:p w14:paraId="3DB13328" w14:textId="77777777" w:rsidR="00061955" w:rsidRDefault="00061955" w:rsidP="0051311C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52044EE3" w14:textId="77777777" w:rsidR="0021055D" w:rsidRDefault="0051311C" w:rsidP="00BA5147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Společně bychom se taky mohli starat o drobné úpravy zahrady, jako je sázení bylinek, </w:t>
      </w:r>
      <w:r w:rsidR="00BF436B">
        <w:rPr>
          <w:rFonts w:ascii="Arial" w:eastAsia="Times New Roman" w:hAnsi="Arial" w:cs="Arial"/>
          <w:color w:val="000000"/>
          <w:sz w:val="24"/>
          <w:szCs w:val="24"/>
        </w:rPr>
        <w:t>sbírání spadlých šišek nebo</w:t>
      </w:r>
      <w:r w:rsidR="00291755">
        <w:rPr>
          <w:rFonts w:ascii="Arial" w:eastAsia="Times New Roman" w:hAnsi="Arial" w:cs="Arial"/>
          <w:color w:val="000000"/>
          <w:sz w:val="24"/>
          <w:szCs w:val="24"/>
        </w:rPr>
        <w:t xml:space="preserve"> větví, </w:t>
      </w:r>
      <w:r w:rsidR="002B08B7">
        <w:rPr>
          <w:rFonts w:ascii="Arial" w:eastAsia="Times New Roman" w:hAnsi="Arial" w:cs="Arial"/>
          <w:color w:val="000000"/>
          <w:sz w:val="24"/>
          <w:szCs w:val="24"/>
        </w:rPr>
        <w:t xml:space="preserve">hrabání listí či </w:t>
      </w:r>
      <w:r w:rsidR="00291755">
        <w:rPr>
          <w:rFonts w:ascii="Arial" w:eastAsia="Times New Roman" w:hAnsi="Arial" w:cs="Arial"/>
          <w:color w:val="000000"/>
          <w:sz w:val="24"/>
          <w:szCs w:val="24"/>
        </w:rPr>
        <w:t xml:space="preserve">drobné úpravy. Rodiče již v minulosti nabídli pomocnou ruku. </w:t>
      </w:r>
      <w:r w:rsidR="00BA5147">
        <w:rPr>
          <w:rFonts w:ascii="Arial" w:eastAsia="Times New Roman" w:hAnsi="Arial" w:cs="Arial"/>
          <w:color w:val="000000"/>
          <w:sz w:val="24"/>
          <w:szCs w:val="24"/>
        </w:rPr>
        <w:t xml:space="preserve">Paní školnice </w:t>
      </w:r>
      <w:r w:rsidR="00BA5147" w:rsidRPr="00BA5147">
        <w:rPr>
          <w:rFonts w:ascii="Arial" w:eastAsia="Times New Roman" w:hAnsi="Arial" w:cs="Arial"/>
          <w:color w:val="000000"/>
          <w:sz w:val="24"/>
          <w:szCs w:val="24"/>
        </w:rPr>
        <w:t>zajišťuje úklid interiérů i exteriérů vč.</w:t>
      </w:r>
      <w:r w:rsidR="00BA514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5147" w:rsidRPr="00BA5147">
        <w:rPr>
          <w:rFonts w:ascii="Arial" w:eastAsia="Times New Roman" w:hAnsi="Arial" w:cs="Arial"/>
          <w:color w:val="000000"/>
          <w:sz w:val="24"/>
          <w:szCs w:val="24"/>
        </w:rPr>
        <w:t>průběžné údržby zahrady</w:t>
      </w:r>
      <w:r w:rsidR="00BA5147">
        <w:rPr>
          <w:rFonts w:ascii="Arial" w:eastAsia="Times New Roman" w:hAnsi="Arial" w:cs="Arial"/>
          <w:color w:val="000000"/>
          <w:sz w:val="24"/>
          <w:szCs w:val="24"/>
        </w:rPr>
        <w:t xml:space="preserve"> i s</w:t>
      </w:r>
      <w:r w:rsidR="00291755" w:rsidRPr="00BA5147">
        <w:rPr>
          <w:rFonts w:ascii="Arial" w:eastAsia="Times New Roman" w:hAnsi="Arial" w:cs="Arial"/>
          <w:color w:val="000000"/>
          <w:sz w:val="24"/>
          <w:szCs w:val="24"/>
        </w:rPr>
        <w:t>ekání trávy</w:t>
      </w:r>
      <w:r w:rsidR="00BA514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A532DA4" w14:textId="77777777" w:rsidR="00BA5147" w:rsidRPr="00BA5147" w:rsidRDefault="00BA5147" w:rsidP="00BA5147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BA5147">
        <w:rPr>
          <w:rFonts w:ascii="Arial" w:eastAsia="Times New Roman" w:hAnsi="Arial" w:cs="Arial"/>
          <w:color w:val="000000"/>
          <w:sz w:val="24"/>
          <w:szCs w:val="24"/>
        </w:rPr>
        <w:t xml:space="preserve">Další úpravy zeleně a údržbářské práce provádí na základě </w:t>
      </w:r>
      <w:r>
        <w:rPr>
          <w:rFonts w:ascii="Arial" w:eastAsia="Times New Roman" w:hAnsi="Arial" w:cs="Arial"/>
          <w:color w:val="000000"/>
          <w:sz w:val="24"/>
          <w:szCs w:val="24"/>
        </w:rPr>
        <w:t>našich podnětů</w:t>
      </w:r>
    </w:p>
    <w:p w14:paraId="340A9185" w14:textId="77777777" w:rsidR="00BA5147" w:rsidRPr="00BA5147" w:rsidRDefault="00BA5147" w:rsidP="00BA5147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Firma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BioPuro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. Jedná se zejména o p</w:t>
      </w:r>
      <w:r w:rsidRPr="00BA5147">
        <w:rPr>
          <w:rFonts w:ascii="Arial" w:eastAsia="Times New Roman" w:hAnsi="Arial" w:cs="Arial"/>
          <w:color w:val="000000"/>
          <w:sz w:val="24"/>
          <w:szCs w:val="24"/>
        </w:rPr>
        <w:t>ravidelné kont</w:t>
      </w:r>
      <w:r>
        <w:rPr>
          <w:rFonts w:ascii="Arial" w:eastAsia="Times New Roman" w:hAnsi="Arial" w:cs="Arial"/>
          <w:color w:val="000000"/>
          <w:sz w:val="24"/>
          <w:szCs w:val="24"/>
        </w:rPr>
        <w:t>roly vzrostlých dřevin a stromů, zajištění jejich bezpečnosti, úpravu živých plotů, atd.</w:t>
      </w:r>
    </w:p>
    <w:p w14:paraId="147D63DA" w14:textId="77777777" w:rsidR="0021055D" w:rsidRPr="00BA5147" w:rsidRDefault="00BA5147" w:rsidP="00BA5147">
      <w:pPr>
        <w:pStyle w:val="Odstavecseseznamem"/>
        <w:spacing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BA5147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Tato spolupráce také funguje velmi dobře, kombinace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práce paní školnice, spolupráce </w:t>
      </w:r>
      <w:r w:rsidR="002B08B7">
        <w:rPr>
          <w:rFonts w:ascii="Arial" w:eastAsia="Times New Roman" w:hAnsi="Arial" w:cs="Arial"/>
          <w:color w:val="000000"/>
          <w:sz w:val="24"/>
          <w:szCs w:val="24"/>
        </w:rPr>
        <w:t xml:space="preserve">rodičů </w:t>
      </w:r>
      <w:r w:rsidR="002B08B7" w:rsidRPr="00BA5147">
        <w:rPr>
          <w:rFonts w:ascii="Arial" w:eastAsia="Times New Roman" w:hAnsi="Arial" w:cs="Arial"/>
          <w:color w:val="000000"/>
          <w:sz w:val="24"/>
          <w:szCs w:val="24"/>
        </w:rPr>
        <w:t>a zajištěných</w:t>
      </w:r>
      <w:r w:rsidRPr="00BA5147">
        <w:rPr>
          <w:rFonts w:ascii="Arial" w:eastAsia="Times New Roman" w:hAnsi="Arial" w:cs="Arial"/>
          <w:color w:val="000000"/>
          <w:sz w:val="24"/>
          <w:szCs w:val="24"/>
        </w:rPr>
        <w:t xml:space="preserve"> větších prací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zahradní firmou </w:t>
      </w:r>
      <w:r w:rsidRPr="00BA5147">
        <w:rPr>
          <w:rFonts w:ascii="Arial" w:eastAsia="Times New Roman" w:hAnsi="Arial" w:cs="Arial"/>
          <w:color w:val="000000"/>
          <w:sz w:val="24"/>
          <w:szCs w:val="24"/>
        </w:rPr>
        <w:t>by měla pokra</w:t>
      </w:r>
      <w:r>
        <w:rPr>
          <w:rFonts w:ascii="Arial" w:eastAsia="Times New Roman" w:hAnsi="Arial" w:cs="Arial"/>
          <w:color w:val="000000"/>
          <w:sz w:val="24"/>
          <w:szCs w:val="24"/>
        </w:rPr>
        <w:t>čovat i po rekonstrukci zahrady</w:t>
      </w:r>
      <w:r w:rsidR="00F15FF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96C4F14" w14:textId="77777777" w:rsidR="00A16B90" w:rsidRPr="00A16B90" w:rsidRDefault="00A16B90" w:rsidP="00A16B90">
      <w:pPr>
        <w:pStyle w:val="Odstavecseseznamem"/>
        <w:suppressAutoHyphens w:val="0"/>
        <w:spacing w:after="0" w:line="36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3B22848A" w14:textId="77777777" w:rsidR="00A16B90" w:rsidRPr="00A16B90" w:rsidRDefault="00A16B90" w:rsidP="00A16B90">
      <w:pPr>
        <w:spacing w:line="360" w:lineRule="auto"/>
        <w:rPr>
          <w:rFonts w:eastAsia="Times New Roman"/>
          <w:color w:val="000000"/>
          <w:sz w:val="10"/>
          <w:szCs w:val="10"/>
        </w:rPr>
      </w:pPr>
    </w:p>
    <w:p w14:paraId="3643668B" w14:textId="77777777" w:rsidR="00A16B90" w:rsidRPr="00A81A87" w:rsidRDefault="00A16B90" w:rsidP="00A81A87">
      <w:pPr>
        <w:spacing w:line="360" w:lineRule="auto"/>
        <w:rPr>
          <w:rFonts w:eastAsia="Times New Roman"/>
          <w:color w:val="000000"/>
          <w:sz w:val="10"/>
          <w:szCs w:val="10"/>
        </w:rPr>
      </w:pPr>
    </w:p>
    <w:p w14:paraId="52C1B61E" w14:textId="77777777" w:rsidR="00A16B90" w:rsidRPr="00A16B90" w:rsidRDefault="00A16B90" w:rsidP="00A16B90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rPr>
          <w:sz w:val="28"/>
          <w:szCs w:val="28"/>
        </w:rPr>
      </w:pPr>
    </w:p>
    <w:p w14:paraId="6C746BA5" w14:textId="77777777" w:rsidR="00A16B90" w:rsidRPr="00A16B90" w:rsidRDefault="00A16B90" w:rsidP="00A16B90">
      <w:pPr>
        <w:rPr>
          <w:szCs w:val="28"/>
        </w:rPr>
      </w:pPr>
    </w:p>
    <w:sectPr w:rsidR="00A16B90" w:rsidRPr="00A16B90" w:rsidSect="008F7FE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7335"/>
    <w:multiLevelType w:val="hybridMultilevel"/>
    <w:tmpl w:val="F07EAC40"/>
    <w:lvl w:ilvl="0" w:tplc="4A9EFE94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E5"/>
    <w:rsid w:val="00061955"/>
    <w:rsid w:val="0021055D"/>
    <w:rsid w:val="00291755"/>
    <w:rsid w:val="002B08B7"/>
    <w:rsid w:val="0042149F"/>
    <w:rsid w:val="00474B81"/>
    <w:rsid w:val="00483F97"/>
    <w:rsid w:val="004E646C"/>
    <w:rsid w:val="0051311C"/>
    <w:rsid w:val="007A323A"/>
    <w:rsid w:val="008B0006"/>
    <w:rsid w:val="008B5C6C"/>
    <w:rsid w:val="008E6978"/>
    <w:rsid w:val="008F7FE5"/>
    <w:rsid w:val="009D2AB7"/>
    <w:rsid w:val="00A16B90"/>
    <w:rsid w:val="00A81A87"/>
    <w:rsid w:val="00B06EFA"/>
    <w:rsid w:val="00BA4A2A"/>
    <w:rsid w:val="00BA5147"/>
    <w:rsid w:val="00BF436B"/>
    <w:rsid w:val="00D439A4"/>
    <w:rsid w:val="00EE7528"/>
    <w:rsid w:val="00F15FFB"/>
    <w:rsid w:val="00F9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AE9E"/>
  <w15:docId w15:val="{4D6BCCEB-B93E-44A7-997A-F6838EBA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8F7FE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1"/>
    <w:next w:val="Normln1"/>
    <w:rsid w:val="008F7FE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1"/>
    <w:next w:val="Normln1"/>
    <w:rsid w:val="008F7FE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1"/>
    <w:next w:val="Normln1"/>
    <w:rsid w:val="008F7FE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1"/>
    <w:next w:val="Normln1"/>
    <w:rsid w:val="008F7FE5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1"/>
    <w:next w:val="Normln1"/>
    <w:rsid w:val="008F7FE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8F7FE5"/>
  </w:style>
  <w:style w:type="table" w:customStyle="1" w:styleId="TableNormal">
    <w:name w:val="Table Normal"/>
    <w:rsid w:val="008F7F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8F7FE5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1"/>
    <w:next w:val="Normln1"/>
    <w:rsid w:val="008F7FE5"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A16B90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A1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1027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Denisa Lešková</dc:creator>
  <cp:lastModifiedBy>Kechnerová Ilona</cp:lastModifiedBy>
  <cp:revision>2</cp:revision>
  <dcterms:created xsi:type="dcterms:W3CDTF">2025-09-08T13:04:00Z</dcterms:created>
  <dcterms:modified xsi:type="dcterms:W3CDTF">2025-09-08T13:04:00Z</dcterms:modified>
</cp:coreProperties>
</file>