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7360D" w14:textId="657FA391" w:rsidR="00C62C51" w:rsidRPr="002C6F9F" w:rsidRDefault="002C6F9F" w:rsidP="002C6F9F">
      <w:pPr>
        <w:jc w:val="right"/>
      </w:pPr>
      <w:r w:rsidRPr="002C6F9F">
        <w:t xml:space="preserve">Příloha č. </w:t>
      </w:r>
      <w:r w:rsidR="00B520FA">
        <w:t>5</w:t>
      </w:r>
      <w:r w:rsidRPr="002C6F9F">
        <w:t xml:space="preserve"> ZD: </w:t>
      </w:r>
      <w:r w:rsidRPr="002C6F9F">
        <w:rPr>
          <w:i/>
        </w:rPr>
        <w:t>Návrh smlouvy o dílo</w:t>
      </w:r>
    </w:p>
    <w:p w14:paraId="50D38E87" w14:textId="77777777" w:rsidR="002C6F9F" w:rsidRDefault="002C6F9F" w:rsidP="002C6F9F">
      <w:pPr>
        <w:jc w:val="right"/>
        <w:rPr>
          <w:b/>
        </w:rPr>
      </w:pPr>
    </w:p>
    <w:p w14:paraId="78ED1CD2" w14:textId="77777777" w:rsidR="002C6F9F" w:rsidRDefault="002C6F9F" w:rsidP="002C6F9F">
      <w:pPr>
        <w:jc w:val="right"/>
        <w:rPr>
          <w:b/>
        </w:rPr>
      </w:pPr>
    </w:p>
    <w:p w14:paraId="2B414960" w14:textId="77777777" w:rsidR="002B41AE" w:rsidRPr="004C343F" w:rsidRDefault="002B41AE" w:rsidP="002B41AE">
      <w:pPr>
        <w:jc w:val="center"/>
        <w:rPr>
          <w:b/>
        </w:rPr>
      </w:pPr>
      <w:r w:rsidRPr="004C343F">
        <w:rPr>
          <w:b/>
        </w:rPr>
        <w:t>SMLOUVA O DÍLO</w:t>
      </w:r>
    </w:p>
    <w:p w14:paraId="02A8A013" w14:textId="77777777" w:rsidR="002B41AE" w:rsidRPr="004C343F" w:rsidRDefault="002B41AE" w:rsidP="002B41AE">
      <w:pPr>
        <w:jc w:val="center"/>
        <w:rPr>
          <w:b/>
        </w:rPr>
      </w:pPr>
    </w:p>
    <w:p w14:paraId="1A11B539" w14:textId="77777777" w:rsidR="002B41AE" w:rsidRPr="004C343F" w:rsidRDefault="002B41AE" w:rsidP="002B41AE">
      <w:pPr>
        <w:pStyle w:val="Zkladntext"/>
        <w:jc w:val="center"/>
        <w:rPr>
          <w:b/>
        </w:rPr>
      </w:pPr>
      <w:r w:rsidRPr="004C343F">
        <w:rPr>
          <w:b/>
        </w:rPr>
        <w:t>uzavřená podle ustanovení § 2586 a násl. zákona č. 89/2012 Sb., občanský zákoník, v platném znění</w:t>
      </w:r>
    </w:p>
    <w:p w14:paraId="346207A7" w14:textId="77777777" w:rsidR="002B41AE" w:rsidRPr="004C343F" w:rsidRDefault="002B41AE" w:rsidP="002B41AE">
      <w:pPr>
        <w:pStyle w:val="Zkladntext"/>
        <w:spacing w:before="120"/>
        <w:jc w:val="center"/>
        <w:rPr>
          <w:i/>
        </w:rPr>
      </w:pPr>
      <w:r w:rsidRPr="004C343F">
        <w:rPr>
          <w:i/>
        </w:rPr>
        <w:t xml:space="preserve"> (dále jen </w:t>
      </w:r>
      <w:r w:rsidRPr="004C343F">
        <w:rPr>
          <w:b/>
          <w:i/>
        </w:rPr>
        <w:t>„smlouva“</w:t>
      </w:r>
      <w:r w:rsidRPr="004C343F">
        <w:rPr>
          <w:i/>
        </w:rPr>
        <w:t>)</w:t>
      </w:r>
    </w:p>
    <w:p w14:paraId="2FCC6823" w14:textId="77777777" w:rsidR="002B41AE" w:rsidRPr="004C343F" w:rsidRDefault="002B41AE" w:rsidP="002B41AE">
      <w:pPr>
        <w:pStyle w:val="Zkladntext"/>
        <w:spacing w:before="120"/>
        <w:jc w:val="center"/>
        <w:rPr>
          <w:i/>
        </w:rPr>
      </w:pPr>
    </w:p>
    <w:p w14:paraId="4FC3D1B8" w14:textId="77777777" w:rsidR="002B41AE" w:rsidRPr="004C343F" w:rsidRDefault="002B41AE" w:rsidP="00C67829">
      <w:pPr>
        <w:pStyle w:val="Nadpis1"/>
        <w:rPr>
          <w:rFonts w:ascii="Times New Roman" w:hAnsi="Times New Roman" w:cs="Times New Roman"/>
          <w:szCs w:val="24"/>
        </w:rPr>
      </w:pPr>
      <w:r w:rsidRPr="004C343F">
        <w:rPr>
          <w:rFonts w:ascii="Times New Roman" w:hAnsi="Times New Roman" w:cs="Times New Roman"/>
          <w:szCs w:val="24"/>
        </w:rPr>
        <w:t>Smluvní strany</w:t>
      </w:r>
    </w:p>
    <w:p w14:paraId="265152DE" w14:textId="77777777" w:rsidR="002B41AE" w:rsidRPr="004C343F" w:rsidRDefault="002B41AE" w:rsidP="002B41AE">
      <w:pPr>
        <w:rPr>
          <w:b/>
        </w:rPr>
      </w:pPr>
    </w:p>
    <w:p w14:paraId="18E4CC04" w14:textId="77777777" w:rsidR="002B41AE" w:rsidRPr="004C343F" w:rsidRDefault="002B41AE" w:rsidP="002B41AE">
      <w:pPr>
        <w:tabs>
          <w:tab w:val="left" w:pos="567"/>
          <w:tab w:val="left" w:pos="2410"/>
        </w:tabs>
        <w:spacing w:line="360" w:lineRule="auto"/>
      </w:pPr>
      <w:r w:rsidRPr="004C343F">
        <w:rPr>
          <w:b/>
        </w:rPr>
        <w:t>1.1.</w:t>
      </w:r>
      <w:r w:rsidRPr="004C343F">
        <w:rPr>
          <w:b/>
        </w:rPr>
        <w:tab/>
        <w:t>Objednatel</w:t>
      </w:r>
      <w:r w:rsidRPr="004C343F">
        <w:t xml:space="preserve">: </w:t>
      </w:r>
      <w:r w:rsidRPr="004C343F">
        <w:tab/>
      </w:r>
      <w:r w:rsidRPr="004C343F">
        <w:rPr>
          <w:b/>
        </w:rPr>
        <w:t>Městská část Praha 5</w:t>
      </w:r>
    </w:p>
    <w:p w14:paraId="1C73863A" w14:textId="77777777" w:rsidR="002B41AE" w:rsidRPr="004C343F" w:rsidRDefault="002B41AE" w:rsidP="002B41AE">
      <w:pPr>
        <w:tabs>
          <w:tab w:val="left" w:pos="567"/>
          <w:tab w:val="left" w:pos="2410"/>
        </w:tabs>
        <w:spacing w:line="-240" w:lineRule="auto"/>
      </w:pPr>
      <w:r w:rsidRPr="004C343F">
        <w:tab/>
        <w:t xml:space="preserve">se sídlem:      </w:t>
      </w:r>
      <w:r w:rsidRPr="004C343F">
        <w:tab/>
        <w:t>náměstí 14. října 4, 150 22 Praha 5</w:t>
      </w:r>
    </w:p>
    <w:p w14:paraId="16F13192" w14:textId="70443287" w:rsidR="002B41AE" w:rsidRPr="004C343F" w:rsidRDefault="002B41AE" w:rsidP="002B41AE">
      <w:pPr>
        <w:tabs>
          <w:tab w:val="left" w:pos="567"/>
          <w:tab w:val="left" w:pos="2410"/>
        </w:tabs>
        <w:spacing w:line="-240" w:lineRule="auto"/>
      </w:pPr>
      <w:r w:rsidRPr="004C343F">
        <w:tab/>
        <w:t xml:space="preserve">zastoupena:   </w:t>
      </w:r>
      <w:r w:rsidRPr="004C343F">
        <w:tab/>
      </w:r>
      <w:r w:rsidR="007D5762">
        <w:t>Mgr. Renátou Zajíčkovou</w:t>
      </w:r>
      <w:r w:rsidRPr="004C343F">
        <w:t xml:space="preserve"> starost</w:t>
      </w:r>
      <w:r w:rsidR="007D5762">
        <w:t>kou</w:t>
      </w:r>
      <w:r w:rsidRPr="004C343F">
        <w:t xml:space="preserve"> MČ Praha 5</w:t>
      </w:r>
    </w:p>
    <w:p w14:paraId="3E0760FE" w14:textId="77777777" w:rsidR="002B41AE" w:rsidRPr="004C343F" w:rsidRDefault="002B41AE" w:rsidP="002B41AE">
      <w:pPr>
        <w:tabs>
          <w:tab w:val="left" w:pos="567"/>
          <w:tab w:val="left" w:pos="2410"/>
        </w:tabs>
        <w:spacing w:line="-240" w:lineRule="auto"/>
      </w:pPr>
      <w:r w:rsidRPr="004C343F">
        <w:tab/>
        <w:t xml:space="preserve">IČO:               </w:t>
      </w:r>
      <w:r w:rsidRPr="004C343F">
        <w:tab/>
        <w:t xml:space="preserve">00063631 </w:t>
      </w:r>
    </w:p>
    <w:p w14:paraId="3C20B788" w14:textId="77777777" w:rsidR="002B41AE" w:rsidRPr="004C343F" w:rsidRDefault="002B41AE" w:rsidP="002B41AE">
      <w:pPr>
        <w:tabs>
          <w:tab w:val="left" w:pos="567"/>
          <w:tab w:val="left" w:pos="2410"/>
        </w:tabs>
        <w:spacing w:line="-240" w:lineRule="auto"/>
      </w:pPr>
      <w:r w:rsidRPr="004C343F">
        <w:tab/>
        <w:t xml:space="preserve">DIČ:               </w:t>
      </w:r>
      <w:r w:rsidRPr="004C343F">
        <w:tab/>
        <w:t>CZ00063631</w:t>
      </w:r>
    </w:p>
    <w:p w14:paraId="4E2DAC47" w14:textId="77777777" w:rsidR="002B41AE" w:rsidRPr="004C343F" w:rsidRDefault="002B41AE" w:rsidP="002B41AE">
      <w:pPr>
        <w:tabs>
          <w:tab w:val="left" w:pos="567"/>
          <w:tab w:val="left" w:pos="2410"/>
        </w:tabs>
        <w:spacing w:line="-240" w:lineRule="auto"/>
      </w:pPr>
      <w:r w:rsidRPr="004C343F">
        <w:tab/>
        <w:t>bankovní spojení:</w:t>
      </w:r>
      <w:r w:rsidRPr="004C343F">
        <w:tab/>
        <w:t>Česká spořitelna a.s.</w:t>
      </w:r>
    </w:p>
    <w:p w14:paraId="493711C2" w14:textId="77777777" w:rsidR="002B41AE" w:rsidRPr="004C343F" w:rsidRDefault="002B41AE" w:rsidP="002B41AE">
      <w:pPr>
        <w:tabs>
          <w:tab w:val="left" w:pos="567"/>
          <w:tab w:val="left" w:pos="2410"/>
        </w:tabs>
        <w:spacing w:line="-240" w:lineRule="auto"/>
      </w:pPr>
      <w:r w:rsidRPr="004C343F">
        <w:tab/>
        <w:t xml:space="preserve">č. ú.:                 </w:t>
      </w:r>
      <w:r w:rsidRPr="004C343F">
        <w:tab/>
        <w:t>27-2000857329/0800</w:t>
      </w:r>
    </w:p>
    <w:p w14:paraId="60B123E1" w14:textId="77777777" w:rsidR="002B41AE" w:rsidRPr="004C343F" w:rsidRDefault="002B41AE" w:rsidP="002B41AE">
      <w:pPr>
        <w:tabs>
          <w:tab w:val="left" w:pos="567"/>
          <w:tab w:val="left" w:pos="2410"/>
        </w:tabs>
        <w:spacing w:line="-240" w:lineRule="auto"/>
        <w:rPr>
          <w:i/>
        </w:rPr>
      </w:pPr>
      <w:r w:rsidRPr="004C343F">
        <w:t xml:space="preserve"> </w:t>
      </w:r>
      <w:r w:rsidRPr="004C343F">
        <w:tab/>
      </w:r>
      <w:r w:rsidRPr="004C343F">
        <w:rPr>
          <w:i/>
        </w:rPr>
        <w:t xml:space="preserve">(dále jen </w:t>
      </w:r>
      <w:r w:rsidRPr="004C343F">
        <w:rPr>
          <w:b/>
          <w:i/>
        </w:rPr>
        <w:t>„objednatel</w:t>
      </w:r>
      <w:r w:rsidRPr="004C343F">
        <w:rPr>
          <w:i/>
        </w:rPr>
        <w:t xml:space="preserve">“, na straně jedné) </w:t>
      </w:r>
    </w:p>
    <w:p w14:paraId="06BA57DE" w14:textId="77777777" w:rsidR="002B41AE" w:rsidRPr="004C343F" w:rsidRDefault="002B41AE" w:rsidP="002B41AE">
      <w:pPr>
        <w:rPr>
          <w:b/>
        </w:rPr>
      </w:pPr>
    </w:p>
    <w:p w14:paraId="35C98D0E" w14:textId="4C668681" w:rsidR="002B41AE" w:rsidRPr="004C343F" w:rsidRDefault="002B41AE" w:rsidP="002B41AE">
      <w:pPr>
        <w:tabs>
          <w:tab w:val="left" w:pos="567"/>
          <w:tab w:val="left" w:pos="2410"/>
        </w:tabs>
        <w:spacing w:line="360" w:lineRule="auto"/>
        <w:rPr>
          <w:b/>
          <w:color w:val="000000"/>
        </w:rPr>
      </w:pPr>
      <w:r w:rsidRPr="004C343F">
        <w:rPr>
          <w:b/>
        </w:rPr>
        <w:t>1.2.</w:t>
      </w:r>
      <w:r w:rsidRPr="004C343F">
        <w:rPr>
          <w:b/>
        </w:rPr>
        <w:tab/>
      </w:r>
      <w:r w:rsidRPr="004C343F">
        <w:rPr>
          <w:b/>
          <w:color w:val="000000"/>
        </w:rPr>
        <w:t xml:space="preserve">Zhotovitel:  </w:t>
      </w:r>
      <w:r w:rsidRPr="004C343F">
        <w:rPr>
          <w:b/>
          <w:color w:val="000000"/>
        </w:rPr>
        <w:tab/>
      </w:r>
      <w:r w:rsidR="00653DCF" w:rsidRPr="00653DCF">
        <w:rPr>
          <w:b/>
          <w:color w:val="000000"/>
          <w:highlight w:val="yellow"/>
        </w:rPr>
        <w:t>………………</w:t>
      </w:r>
    </w:p>
    <w:p w14:paraId="10352EC7" w14:textId="6392F95D" w:rsidR="002B41AE" w:rsidRPr="00912842" w:rsidRDefault="002B41AE" w:rsidP="002B41AE">
      <w:pPr>
        <w:pStyle w:val="Zkladntext2"/>
        <w:tabs>
          <w:tab w:val="left" w:pos="567"/>
          <w:tab w:val="left" w:pos="2410"/>
        </w:tabs>
        <w:jc w:val="left"/>
        <w:rPr>
          <w:b w:val="0"/>
          <w:color w:val="000000"/>
          <w:lang w:val="cs-CZ"/>
        </w:rPr>
      </w:pPr>
      <w:r w:rsidRPr="004C343F">
        <w:rPr>
          <w:color w:val="000000"/>
        </w:rPr>
        <w:tab/>
      </w:r>
      <w:r w:rsidRPr="004C343F">
        <w:rPr>
          <w:b w:val="0"/>
          <w:color w:val="000000"/>
        </w:rPr>
        <w:t xml:space="preserve">se sídlem:    </w:t>
      </w:r>
      <w:r w:rsidRPr="004C343F">
        <w:rPr>
          <w:b w:val="0"/>
          <w:color w:val="000000"/>
        </w:rPr>
        <w:tab/>
      </w:r>
      <w:r w:rsidR="00653DCF" w:rsidRPr="00653DCF">
        <w:rPr>
          <w:b w:val="0"/>
          <w:color w:val="000000"/>
          <w:highlight w:val="yellow"/>
        </w:rPr>
        <w:t>………………</w:t>
      </w:r>
    </w:p>
    <w:p w14:paraId="1648BACE" w14:textId="18754C0A" w:rsidR="002B41AE" w:rsidRPr="00912842" w:rsidRDefault="002B41AE" w:rsidP="002B41AE">
      <w:pPr>
        <w:pStyle w:val="Zkladntext2"/>
        <w:tabs>
          <w:tab w:val="left" w:pos="567"/>
          <w:tab w:val="left" w:pos="2410"/>
        </w:tabs>
        <w:jc w:val="left"/>
        <w:rPr>
          <w:b w:val="0"/>
          <w:color w:val="000000"/>
          <w:lang w:val="cs-CZ"/>
        </w:rPr>
      </w:pPr>
      <w:r w:rsidRPr="004C343F">
        <w:rPr>
          <w:b w:val="0"/>
          <w:color w:val="000000"/>
          <w:lang w:val="cs-CZ"/>
        </w:rPr>
        <w:tab/>
      </w:r>
      <w:r w:rsidRPr="004C343F">
        <w:rPr>
          <w:b w:val="0"/>
          <w:color w:val="000000"/>
        </w:rPr>
        <w:t xml:space="preserve">zastoupený:  </w:t>
      </w:r>
      <w:r w:rsidRPr="004C343F">
        <w:rPr>
          <w:b w:val="0"/>
          <w:color w:val="000000"/>
        </w:rPr>
        <w:tab/>
      </w:r>
      <w:r w:rsidR="00653DCF" w:rsidRPr="00653DCF">
        <w:rPr>
          <w:b w:val="0"/>
          <w:color w:val="000000"/>
          <w:highlight w:val="yellow"/>
        </w:rPr>
        <w:t>………………</w:t>
      </w:r>
    </w:p>
    <w:p w14:paraId="7F3326EE" w14:textId="66F2DAA5" w:rsidR="002B41AE" w:rsidRPr="00912842" w:rsidRDefault="002B41AE" w:rsidP="002B41AE">
      <w:pPr>
        <w:pStyle w:val="Zkladntext2"/>
        <w:tabs>
          <w:tab w:val="left" w:pos="567"/>
          <w:tab w:val="left" w:pos="2410"/>
        </w:tabs>
        <w:jc w:val="left"/>
        <w:rPr>
          <w:b w:val="0"/>
          <w:color w:val="000000"/>
          <w:lang w:val="cs-CZ"/>
        </w:rPr>
      </w:pPr>
      <w:r w:rsidRPr="004C343F">
        <w:rPr>
          <w:b w:val="0"/>
          <w:color w:val="000000"/>
        </w:rPr>
        <w:tab/>
        <w:t xml:space="preserve">IČO:             </w:t>
      </w:r>
      <w:r w:rsidRPr="004C343F">
        <w:rPr>
          <w:b w:val="0"/>
          <w:color w:val="000000"/>
        </w:rPr>
        <w:tab/>
      </w:r>
      <w:r w:rsidR="00653DCF" w:rsidRPr="00653DCF">
        <w:rPr>
          <w:b w:val="0"/>
          <w:color w:val="000000"/>
          <w:highlight w:val="yellow"/>
        </w:rPr>
        <w:t>………………</w:t>
      </w:r>
    </w:p>
    <w:p w14:paraId="68697E35" w14:textId="0DBAE2EE" w:rsidR="002B41AE" w:rsidRPr="00912842" w:rsidRDefault="002B41AE" w:rsidP="002B41AE">
      <w:pPr>
        <w:pStyle w:val="Zkladntext2"/>
        <w:tabs>
          <w:tab w:val="left" w:pos="567"/>
          <w:tab w:val="left" w:pos="2410"/>
        </w:tabs>
        <w:jc w:val="left"/>
        <w:rPr>
          <w:color w:val="000000"/>
          <w:lang w:val="cs-CZ"/>
        </w:rPr>
      </w:pPr>
      <w:r w:rsidRPr="004C343F">
        <w:rPr>
          <w:b w:val="0"/>
          <w:color w:val="000000"/>
        </w:rPr>
        <w:tab/>
        <w:t xml:space="preserve">DIČ:             </w:t>
      </w:r>
      <w:r w:rsidRPr="004C343F">
        <w:rPr>
          <w:b w:val="0"/>
          <w:color w:val="000000"/>
        </w:rPr>
        <w:tab/>
      </w:r>
      <w:r w:rsidR="00653DCF" w:rsidRPr="00653DCF">
        <w:rPr>
          <w:b w:val="0"/>
          <w:color w:val="000000"/>
          <w:highlight w:val="yellow"/>
        </w:rPr>
        <w:t>………………</w:t>
      </w:r>
    </w:p>
    <w:p w14:paraId="321B99F0" w14:textId="55A08905" w:rsidR="002B41AE" w:rsidRPr="00912842" w:rsidRDefault="002B41AE" w:rsidP="002B41AE">
      <w:pPr>
        <w:pStyle w:val="Zkladntext2"/>
        <w:tabs>
          <w:tab w:val="left" w:pos="567"/>
          <w:tab w:val="left" w:pos="2410"/>
        </w:tabs>
        <w:jc w:val="left"/>
        <w:rPr>
          <w:b w:val="0"/>
          <w:color w:val="000000"/>
          <w:lang w:val="cs-CZ"/>
        </w:rPr>
      </w:pPr>
      <w:r w:rsidRPr="004C343F">
        <w:rPr>
          <w:color w:val="000000"/>
        </w:rPr>
        <w:tab/>
      </w:r>
      <w:r w:rsidRPr="004C343F">
        <w:rPr>
          <w:b w:val="0"/>
          <w:color w:val="000000"/>
        </w:rPr>
        <w:t>bankovní spojení:</w:t>
      </w:r>
      <w:r w:rsidRPr="004C343F">
        <w:rPr>
          <w:b w:val="0"/>
          <w:color w:val="000000"/>
        </w:rPr>
        <w:tab/>
      </w:r>
      <w:r w:rsidR="00912842">
        <w:rPr>
          <w:b w:val="0"/>
          <w:color w:val="000000"/>
          <w:lang w:val="cs-CZ"/>
        </w:rPr>
        <w:t xml:space="preserve"> </w:t>
      </w:r>
      <w:r w:rsidR="00653DCF" w:rsidRPr="00653DCF">
        <w:rPr>
          <w:b w:val="0"/>
          <w:color w:val="000000"/>
          <w:highlight w:val="yellow"/>
        </w:rPr>
        <w:t>………………</w:t>
      </w:r>
    </w:p>
    <w:p w14:paraId="67ED4821" w14:textId="0AB56660" w:rsidR="002B41AE" w:rsidRPr="00912842" w:rsidRDefault="002B41AE" w:rsidP="002B41AE">
      <w:pPr>
        <w:pStyle w:val="Zkladntext2"/>
        <w:tabs>
          <w:tab w:val="left" w:pos="567"/>
          <w:tab w:val="left" w:pos="2410"/>
        </w:tabs>
        <w:jc w:val="left"/>
        <w:rPr>
          <w:b w:val="0"/>
          <w:color w:val="000000"/>
          <w:lang w:val="cs-CZ"/>
        </w:rPr>
      </w:pPr>
      <w:r w:rsidRPr="004C343F">
        <w:rPr>
          <w:color w:val="000000"/>
        </w:rPr>
        <w:tab/>
      </w:r>
      <w:r w:rsidRPr="004C343F">
        <w:rPr>
          <w:b w:val="0"/>
          <w:color w:val="000000"/>
        </w:rPr>
        <w:t xml:space="preserve">č. ú.:             </w:t>
      </w:r>
      <w:r w:rsidRPr="004C343F">
        <w:rPr>
          <w:b w:val="0"/>
          <w:color w:val="000000"/>
        </w:rPr>
        <w:tab/>
      </w:r>
      <w:r w:rsidR="00653DCF" w:rsidRPr="00653DCF">
        <w:rPr>
          <w:b w:val="0"/>
          <w:color w:val="000000"/>
          <w:highlight w:val="yellow"/>
        </w:rPr>
        <w:t>………………</w:t>
      </w:r>
    </w:p>
    <w:p w14:paraId="14F4FFD2" w14:textId="77777777" w:rsidR="002B41AE" w:rsidRPr="004C343F" w:rsidRDefault="002B41AE" w:rsidP="002B41AE">
      <w:pPr>
        <w:pStyle w:val="Zkladntext2"/>
        <w:tabs>
          <w:tab w:val="left" w:pos="567"/>
          <w:tab w:val="left" w:pos="2410"/>
        </w:tabs>
        <w:jc w:val="left"/>
        <w:rPr>
          <w:b w:val="0"/>
          <w:color w:val="000000"/>
        </w:rPr>
      </w:pPr>
      <w:r w:rsidRPr="004C343F">
        <w:rPr>
          <w:b w:val="0"/>
          <w:color w:val="000000"/>
        </w:rPr>
        <w:tab/>
        <w:t xml:space="preserve">            </w:t>
      </w:r>
      <w:r w:rsidRPr="004C343F">
        <w:rPr>
          <w:b w:val="0"/>
          <w:color w:val="000000"/>
        </w:rPr>
        <w:tab/>
      </w:r>
      <w:r w:rsidRPr="004C343F">
        <w:rPr>
          <w:b w:val="0"/>
          <w:color w:val="000000"/>
        </w:rPr>
        <w:tab/>
      </w:r>
      <w:r w:rsidRPr="004C343F">
        <w:rPr>
          <w:b w:val="0"/>
          <w:color w:val="000000"/>
        </w:rPr>
        <w:tab/>
      </w:r>
    </w:p>
    <w:p w14:paraId="1606C900" w14:textId="77777777" w:rsidR="002B41AE" w:rsidRPr="004C343F" w:rsidRDefault="002B41AE" w:rsidP="002B41AE">
      <w:pPr>
        <w:pStyle w:val="Zkladntext2"/>
        <w:tabs>
          <w:tab w:val="left" w:pos="567"/>
          <w:tab w:val="left" w:pos="2410"/>
        </w:tabs>
        <w:jc w:val="left"/>
        <w:rPr>
          <w:i/>
          <w:color w:val="000000"/>
        </w:rPr>
      </w:pPr>
      <w:r w:rsidRPr="004C343F">
        <w:rPr>
          <w:b w:val="0"/>
          <w:i/>
          <w:color w:val="000000"/>
        </w:rPr>
        <w:tab/>
        <w:t>(dále jen</w:t>
      </w:r>
      <w:r w:rsidRPr="004C343F">
        <w:rPr>
          <w:i/>
          <w:color w:val="000000"/>
        </w:rPr>
        <w:t xml:space="preserve"> „zhotovitel“</w:t>
      </w:r>
      <w:r w:rsidRPr="004C343F">
        <w:rPr>
          <w:b w:val="0"/>
          <w:i/>
          <w:color w:val="000000"/>
        </w:rPr>
        <w:t>, na straně druhé)</w:t>
      </w:r>
    </w:p>
    <w:p w14:paraId="14E1BF30" w14:textId="77777777" w:rsidR="002B41AE" w:rsidRPr="004C343F" w:rsidRDefault="002B41AE" w:rsidP="002B41AE">
      <w:pPr>
        <w:pStyle w:val="Zkladntext"/>
        <w:rPr>
          <w:lang w:val="cs-CZ"/>
        </w:rPr>
      </w:pPr>
    </w:p>
    <w:p w14:paraId="337045D1" w14:textId="77777777" w:rsidR="002B41AE" w:rsidRPr="004C343F" w:rsidRDefault="002B41AE" w:rsidP="002B41AE">
      <w:pPr>
        <w:pStyle w:val="Zkladntext"/>
      </w:pPr>
    </w:p>
    <w:p w14:paraId="7533314C" w14:textId="77777777" w:rsidR="002B41AE" w:rsidRPr="004C343F" w:rsidRDefault="002B41AE" w:rsidP="002B41AE">
      <w:pPr>
        <w:tabs>
          <w:tab w:val="left" w:pos="567"/>
          <w:tab w:val="left" w:pos="2410"/>
        </w:tabs>
        <w:spacing w:line="360" w:lineRule="auto"/>
        <w:rPr>
          <w:b/>
        </w:rPr>
      </w:pPr>
      <w:r w:rsidRPr="004C343F">
        <w:rPr>
          <w:b/>
        </w:rPr>
        <w:t>1.3.</w:t>
      </w:r>
      <w:r w:rsidRPr="004C343F">
        <w:rPr>
          <w:b/>
        </w:rPr>
        <w:tab/>
        <w:t>Objednatelem jsou dále zmocněny následující osoby k jednání jeho jménem:</w:t>
      </w:r>
    </w:p>
    <w:p w14:paraId="47F730A9" w14:textId="497D04DF" w:rsidR="002B41AE" w:rsidRPr="004C343F" w:rsidRDefault="002B41AE" w:rsidP="002B41AE">
      <w:pPr>
        <w:pStyle w:val="Zkladntext"/>
        <w:spacing w:before="120"/>
      </w:pPr>
      <w:r w:rsidRPr="004C343F">
        <w:t>ve věcech smluvních:</w:t>
      </w:r>
      <w:r w:rsidRPr="004C343F">
        <w:tab/>
      </w:r>
      <w:r w:rsidRPr="004C343F">
        <w:tab/>
      </w:r>
      <w:r w:rsidR="004D2D9C">
        <w:rPr>
          <w:lang w:val="cs-CZ"/>
        </w:rPr>
        <w:t>Mgr. Renáta Zajíčková</w:t>
      </w:r>
      <w:r w:rsidRPr="004C343F">
        <w:t>., starost</w:t>
      </w:r>
      <w:r w:rsidR="004D2D9C">
        <w:rPr>
          <w:lang w:val="cs-CZ"/>
        </w:rPr>
        <w:t>ka</w:t>
      </w:r>
      <w:r w:rsidRPr="004C343F">
        <w:t xml:space="preserve"> MČ Praha 5</w:t>
      </w:r>
    </w:p>
    <w:p w14:paraId="7112AD91" w14:textId="77777777" w:rsidR="002B41AE" w:rsidRPr="004C343F" w:rsidRDefault="002B41AE" w:rsidP="002B41AE">
      <w:pPr>
        <w:pStyle w:val="Zkladntext"/>
        <w:spacing w:before="120"/>
      </w:pPr>
    </w:p>
    <w:p w14:paraId="74997C46" w14:textId="77777777" w:rsidR="002B41AE" w:rsidRDefault="002B41AE" w:rsidP="002B41AE">
      <w:pPr>
        <w:pStyle w:val="Zkladntext"/>
        <w:ind w:left="2829" w:hanging="2832"/>
      </w:pPr>
      <w:r w:rsidRPr="004C343F">
        <w:t xml:space="preserve">ve věcech </w:t>
      </w:r>
      <w:r w:rsidRPr="004C343F">
        <w:rPr>
          <w:lang w:val="cs-CZ"/>
        </w:rPr>
        <w:t xml:space="preserve">administrativně - </w:t>
      </w:r>
      <w:r w:rsidRPr="004C343F">
        <w:t xml:space="preserve">technických: </w:t>
      </w:r>
      <w:r w:rsidRPr="004C343F">
        <w:tab/>
      </w:r>
    </w:p>
    <w:p w14:paraId="3F417926" w14:textId="0708D085" w:rsidR="002B41AE" w:rsidRPr="004C343F" w:rsidRDefault="00C61D43" w:rsidP="00653DCF">
      <w:pPr>
        <w:tabs>
          <w:tab w:val="left" w:pos="2520"/>
        </w:tabs>
      </w:pPr>
      <w:r>
        <w:t xml:space="preserve">                                               </w:t>
      </w:r>
      <w:r w:rsidR="002B41AE" w:rsidRPr="004C343F">
        <w:t>I</w:t>
      </w:r>
      <w:r w:rsidR="00460E12">
        <w:t>ng. Tomáš Beneš, vedoucí Odboru správy majetku</w:t>
      </w:r>
      <w:r w:rsidR="002B41AE" w:rsidRPr="004C343F">
        <w:t>,</w:t>
      </w:r>
    </w:p>
    <w:p w14:paraId="4DD17A0D" w14:textId="7BDE6DA2" w:rsidR="002B41AE" w:rsidRPr="004C343F" w:rsidRDefault="002B41AE" w:rsidP="002B41AE">
      <w:pPr>
        <w:pStyle w:val="Zkladntext"/>
        <w:ind w:left="2829"/>
        <w:rPr>
          <w:lang w:val="cs-CZ"/>
        </w:rPr>
      </w:pPr>
      <w:r w:rsidRPr="004C343F">
        <w:rPr>
          <w:lang w:val="cs-CZ"/>
        </w:rPr>
        <w:t xml:space="preserve">e-mail: </w:t>
      </w:r>
      <w:hyperlink r:id="rId8" w:history="1">
        <w:r w:rsidRPr="00912842">
          <w:t>tomas.benes@praha5.cz</w:t>
        </w:r>
      </w:hyperlink>
      <w:r w:rsidRPr="004C343F">
        <w:rPr>
          <w:lang w:val="cs-CZ"/>
        </w:rPr>
        <w:t>;</w:t>
      </w:r>
    </w:p>
    <w:p w14:paraId="6732F90B" w14:textId="42765C54" w:rsidR="002B41AE" w:rsidRDefault="002B41AE" w:rsidP="00653DCF">
      <w:pPr>
        <w:pStyle w:val="Zkladntext"/>
        <w:ind w:left="2829" w:hanging="2832"/>
        <w:rPr>
          <w:lang w:val="cs-CZ"/>
        </w:rPr>
      </w:pPr>
      <w:r w:rsidRPr="004C343F">
        <w:rPr>
          <w:lang w:val="cs-CZ"/>
        </w:rPr>
        <w:tab/>
      </w:r>
      <w:r w:rsidRPr="004C343F">
        <w:tab/>
      </w:r>
      <w:r w:rsidR="00270E17">
        <w:rPr>
          <w:lang w:val="cs-CZ"/>
        </w:rPr>
        <w:t xml:space="preserve">Miroslav </w:t>
      </w:r>
      <w:r w:rsidR="00A465E0">
        <w:rPr>
          <w:lang w:val="cs-CZ"/>
        </w:rPr>
        <w:t>Ptáček,</w:t>
      </w:r>
      <w:r w:rsidR="0006586A">
        <w:rPr>
          <w:lang w:val="cs-CZ"/>
        </w:rPr>
        <w:t xml:space="preserve"> vedoucí o</w:t>
      </w:r>
      <w:r w:rsidRPr="004C343F">
        <w:rPr>
          <w:lang w:val="cs-CZ"/>
        </w:rPr>
        <w:t>dděle</w:t>
      </w:r>
      <w:r w:rsidR="00A465E0">
        <w:rPr>
          <w:lang w:val="cs-CZ"/>
        </w:rPr>
        <w:t>ní stavebně technické</w:t>
      </w:r>
      <w:r w:rsidR="00460E12">
        <w:rPr>
          <w:lang w:val="cs-CZ"/>
        </w:rPr>
        <w:t>ho</w:t>
      </w:r>
      <w:r w:rsidR="00E43E2A">
        <w:rPr>
          <w:lang w:val="cs-CZ"/>
        </w:rPr>
        <w:t xml:space="preserve"> Odboru</w:t>
      </w:r>
      <w:r w:rsidR="00460E12">
        <w:rPr>
          <w:lang w:val="cs-CZ"/>
        </w:rPr>
        <w:t xml:space="preserve"> </w:t>
      </w:r>
      <w:r w:rsidR="00E43E2A">
        <w:rPr>
          <w:lang w:val="cs-CZ"/>
        </w:rPr>
        <w:t xml:space="preserve">správy majetku, </w:t>
      </w:r>
      <w:r w:rsidR="00A465E0">
        <w:t xml:space="preserve">e-mail: </w:t>
      </w:r>
      <w:hyperlink r:id="rId9" w:history="1">
        <w:r w:rsidR="00A465E0" w:rsidRPr="00A02FCD">
          <w:rPr>
            <w:rStyle w:val="Hypertextovodkaz"/>
            <w:lang w:val="cs-CZ"/>
          </w:rPr>
          <w:t>miroslav.ptacek@praha5.cz</w:t>
        </w:r>
      </w:hyperlink>
      <w:r w:rsidRPr="004C343F">
        <w:rPr>
          <w:lang w:val="cs-CZ"/>
        </w:rPr>
        <w:t>;</w:t>
      </w:r>
    </w:p>
    <w:p w14:paraId="4D8D856C" w14:textId="77777777" w:rsidR="00A465E0" w:rsidRDefault="00A465E0" w:rsidP="002B41AE">
      <w:pPr>
        <w:pStyle w:val="Zkladntext"/>
        <w:ind w:left="2829"/>
        <w:rPr>
          <w:lang w:val="cs-CZ"/>
        </w:rPr>
      </w:pPr>
    </w:p>
    <w:p w14:paraId="49445AD3" w14:textId="77777777" w:rsidR="00A465E0" w:rsidRDefault="00A465E0" w:rsidP="002B41AE">
      <w:pPr>
        <w:pStyle w:val="Zkladntext"/>
        <w:ind w:left="2829"/>
        <w:rPr>
          <w:lang w:val="cs-CZ"/>
        </w:rPr>
      </w:pPr>
    </w:p>
    <w:p w14:paraId="07386FAB" w14:textId="77777777" w:rsidR="007A0484" w:rsidRPr="004C343F" w:rsidRDefault="007A0484" w:rsidP="002C173C">
      <w:pPr>
        <w:pStyle w:val="Zkladntext"/>
        <w:rPr>
          <w:lang w:val="cs-CZ"/>
        </w:rPr>
      </w:pPr>
    </w:p>
    <w:p w14:paraId="03B1EAF9" w14:textId="77777777" w:rsidR="002B41AE" w:rsidRPr="004D2D9C" w:rsidRDefault="002B41AE" w:rsidP="002B41AE">
      <w:pPr>
        <w:pStyle w:val="Zkladntext"/>
        <w:rPr>
          <w:b/>
        </w:rPr>
      </w:pPr>
      <w:r w:rsidRPr="004C343F">
        <w:rPr>
          <w:lang w:val="cs-CZ"/>
        </w:rPr>
        <w:t>1.4.</w:t>
      </w:r>
      <w:r w:rsidRPr="004C343F">
        <w:rPr>
          <w:lang w:val="cs-CZ"/>
        </w:rPr>
        <w:tab/>
      </w:r>
      <w:r w:rsidRPr="004D2D9C">
        <w:rPr>
          <w:b/>
        </w:rPr>
        <w:t xml:space="preserve">Zhotovitelem jsou dále zmocněny následující osoby k jednání jeho jménem: </w:t>
      </w:r>
    </w:p>
    <w:p w14:paraId="5B900C13" w14:textId="3074C7F8" w:rsidR="002B41AE" w:rsidRPr="002C173C" w:rsidRDefault="0045606F" w:rsidP="002C173C">
      <w:pPr>
        <w:pStyle w:val="Zkladntext"/>
        <w:spacing w:before="120"/>
        <w:ind w:left="2880" w:hanging="2880"/>
        <w:jc w:val="left"/>
        <w:rPr>
          <w:color w:val="000000"/>
        </w:rPr>
      </w:pPr>
      <w:r>
        <w:rPr>
          <w:color w:val="000000"/>
          <w:lang w:val="cs-CZ"/>
        </w:rPr>
        <w:t>v</w:t>
      </w:r>
      <w:r w:rsidR="002B41AE" w:rsidRPr="004C343F">
        <w:rPr>
          <w:color w:val="000000"/>
        </w:rPr>
        <w:t>e věcech smluvních:</w:t>
      </w:r>
      <w:r w:rsidR="00653DCF">
        <w:rPr>
          <w:color w:val="000000"/>
          <w:lang w:val="cs-CZ"/>
        </w:rPr>
        <w:t xml:space="preserve"> </w:t>
      </w:r>
      <w:r w:rsidR="00653DCF" w:rsidRPr="00653DCF">
        <w:rPr>
          <w:b/>
          <w:color w:val="000000"/>
          <w:highlight w:val="yellow"/>
        </w:rPr>
        <w:t>………………</w:t>
      </w:r>
      <w:r w:rsidR="002B41AE" w:rsidRPr="004C343F">
        <w:rPr>
          <w:color w:val="000000"/>
        </w:rPr>
        <w:tab/>
      </w:r>
    </w:p>
    <w:p w14:paraId="402C28E4" w14:textId="77777777" w:rsidR="002B41AE" w:rsidRPr="004C343F" w:rsidRDefault="002B41AE" w:rsidP="002B41AE">
      <w:pPr>
        <w:pStyle w:val="Zkladntext"/>
        <w:spacing w:before="120"/>
        <w:ind w:left="2880" w:hanging="2880"/>
        <w:jc w:val="left"/>
        <w:rPr>
          <w:color w:val="000000"/>
          <w:lang w:val="cs-CZ"/>
        </w:rPr>
      </w:pPr>
      <w:r w:rsidRPr="004C343F">
        <w:rPr>
          <w:color w:val="000000"/>
        </w:rPr>
        <w:lastRenderedPageBreak/>
        <w:tab/>
        <w:t xml:space="preserve"> </w:t>
      </w:r>
      <w:r w:rsidRPr="004C343F">
        <w:rPr>
          <w:color w:val="000000"/>
          <w:lang w:val="cs-CZ"/>
        </w:rPr>
        <w:t xml:space="preserve"> </w:t>
      </w:r>
    </w:p>
    <w:p w14:paraId="7929938F" w14:textId="253DAEEE" w:rsidR="002B41AE" w:rsidRPr="004C343F" w:rsidRDefault="0045606F" w:rsidP="002B41AE">
      <w:pPr>
        <w:pStyle w:val="Zkladntext"/>
        <w:ind w:left="2835" w:hanging="2835"/>
        <w:jc w:val="left"/>
        <w:rPr>
          <w:color w:val="000000"/>
          <w:lang w:val="cs-CZ"/>
        </w:rPr>
      </w:pPr>
      <w:r>
        <w:rPr>
          <w:color w:val="000000"/>
          <w:lang w:val="cs-CZ"/>
        </w:rPr>
        <w:t>v</w:t>
      </w:r>
      <w:r w:rsidR="002B41AE" w:rsidRPr="004C343F">
        <w:rPr>
          <w:color w:val="000000"/>
        </w:rPr>
        <w:t>e věcech technických:</w:t>
      </w:r>
      <w:r w:rsidR="00653DCF">
        <w:rPr>
          <w:color w:val="000000"/>
          <w:lang w:val="cs-CZ"/>
        </w:rPr>
        <w:t xml:space="preserve"> </w:t>
      </w:r>
      <w:r w:rsidR="00653DCF" w:rsidRPr="00653DCF">
        <w:rPr>
          <w:b/>
          <w:color w:val="000000"/>
          <w:highlight w:val="yellow"/>
        </w:rPr>
        <w:t>………………</w:t>
      </w:r>
      <w:r w:rsidR="002B41AE" w:rsidRPr="004C343F">
        <w:rPr>
          <w:color w:val="000000"/>
        </w:rPr>
        <w:t xml:space="preserve"> </w:t>
      </w:r>
      <w:r w:rsidR="002B41AE" w:rsidRPr="004C343F">
        <w:rPr>
          <w:color w:val="000000"/>
        </w:rPr>
        <w:tab/>
      </w:r>
    </w:p>
    <w:p w14:paraId="4B0EC1E5" w14:textId="77777777" w:rsidR="002B41AE" w:rsidRPr="004C343F" w:rsidRDefault="002B41AE" w:rsidP="002B41AE">
      <w:pPr>
        <w:pStyle w:val="Zkladntext"/>
        <w:ind w:left="2835" w:hanging="2835"/>
        <w:jc w:val="left"/>
        <w:rPr>
          <w:color w:val="000000"/>
          <w:lang w:val="cs-CZ"/>
        </w:rPr>
      </w:pPr>
    </w:p>
    <w:p w14:paraId="10314C3B" w14:textId="77777777" w:rsidR="002B41AE" w:rsidRPr="004C343F" w:rsidRDefault="002B41AE" w:rsidP="002B41AE">
      <w:pPr>
        <w:pStyle w:val="Zkladntext"/>
        <w:ind w:left="2835" w:hanging="2835"/>
        <w:jc w:val="left"/>
        <w:rPr>
          <w:color w:val="000000"/>
          <w:lang w:val="cs-CZ"/>
        </w:rPr>
      </w:pPr>
    </w:p>
    <w:p w14:paraId="4E462556" w14:textId="77777777" w:rsidR="002B41AE" w:rsidRPr="004C343F" w:rsidRDefault="002B41AE" w:rsidP="002B41AE">
      <w:pPr>
        <w:pStyle w:val="Zkladntext"/>
        <w:ind w:left="2835" w:hanging="2835"/>
        <w:jc w:val="left"/>
        <w:rPr>
          <w:color w:val="000000"/>
          <w:lang w:val="cs-CZ"/>
        </w:rPr>
      </w:pPr>
    </w:p>
    <w:p w14:paraId="1EB36F1D" w14:textId="1C924E76" w:rsidR="00774A4A" w:rsidRPr="00C8650A" w:rsidRDefault="002B41AE" w:rsidP="00774A4A">
      <w:pPr>
        <w:pStyle w:val="Nadpis1"/>
        <w:rPr>
          <w:rFonts w:ascii="Times New Roman" w:hAnsi="Times New Roman" w:cs="Times New Roman"/>
          <w:szCs w:val="24"/>
        </w:rPr>
      </w:pPr>
      <w:r w:rsidRPr="004C343F">
        <w:rPr>
          <w:rFonts w:ascii="Times New Roman" w:hAnsi="Times New Roman" w:cs="Times New Roman"/>
          <w:szCs w:val="24"/>
        </w:rPr>
        <w:t>Účel smlouvy</w:t>
      </w:r>
    </w:p>
    <w:p w14:paraId="64BA71E4" w14:textId="77777777" w:rsidR="00774A4A" w:rsidRDefault="00774A4A" w:rsidP="00AE7655">
      <w:pPr>
        <w:pStyle w:val="Nadpis2"/>
        <w:numPr>
          <w:ilvl w:val="0"/>
          <w:numId w:val="0"/>
        </w:numPr>
      </w:pPr>
    </w:p>
    <w:p w14:paraId="5FB0272C" w14:textId="32AC3431" w:rsidR="002B41AE" w:rsidRPr="00115BF2" w:rsidRDefault="00774A4A" w:rsidP="00774A4A">
      <w:pPr>
        <w:pStyle w:val="mntNormln"/>
        <w:spacing w:before="120" w:after="120"/>
        <w:ind w:left="709" w:hanging="709"/>
        <w:jc w:val="both"/>
        <w:rPr>
          <w:rFonts w:ascii="Times New Roman" w:hAnsi="Times New Roman" w:cs="Times New Roman"/>
          <w:szCs w:val="24"/>
          <w:highlight w:val="lightGray"/>
        </w:rPr>
      </w:pPr>
      <w:r w:rsidRPr="00774A4A">
        <w:rPr>
          <w:rFonts w:ascii="Times New Roman" w:hAnsi="Times New Roman" w:cs="Times New Roman"/>
          <w:b/>
          <w:szCs w:val="24"/>
        </w:rPr>
        <w:t>2.1</w:t>
      </w:r>
      <w:r>
        <w:rPr>
          <w:rFonts w:ascii="Times New Roman" w:hAnsi="Times New Roman" w:cs="Times New Roman"/>
          <w:szCs w:val="24"/>
        </w:rPr>
        <w:t xml:space="preserve">.  </w:t>
      </w:r>
      <w:r w:rsidR="00912842">
        <w:rPr>
          <w:rFonts w:ascii="Times New Roman" w:hAnsi="Times New Roman" w:cs="Times New Roman"/>
          <w:szCs w:val="24"/>
        </w:rPr>
        <w:tab/>
      </w:r>
      <w:r w:rsidR="002B41AE" w:rsidRPr="00774A4A">
        <w:rPr>
          <w:rFonts w:ascii="Times New Roman" w:hAnsi="Times New Roman" w:cs="Times New Roman"/>
          <w:szCs w:val="24"/>
        </w:rPr>
        <w:t>Tato smlouva se uzavírá na základě výsledků výběrového řízení veřejné zakázky</w:t>
      </w:r>
      <w:r w:rsidR="0039044A">
        <w:rPr>
          <w:rFonts w:ascii="Times New Roman" w:hAnsi="Times New Roman" w:cs="Times New Roman"/>
          <w:szCs w:val="24"/>
        </w:rPr>
        <w:t xml:space="preserve"> </w:t>
      </w:r>
      <w:r w:rsidR="002B41AE" w:rsidRPr="003C6890">
        <w:rPr>
          <w:rFonts w:ascii="Times New Roman" w:hAnsi="Times New Roman" w:cs="Times New Roman"/>
          <w:szCs w:val="24"/>
        </w:rPr>
        <w:t xml:space="preserve">malého rozsahu na služby s názvem </w:t>
      </w:r>
      <w:r w:rsidR="002B41AE" w:rsidRPr="00180656">
        <w:rPr>
          <w:rFonts w:ascii="Times New Roman" w:hAnsi="Times New Roman" w:cs="Times New Roman"/>
          <w:b/>
          <w:szCs w:val="24"/>
        </w:rPr>
        <w:t>„</w:t>
      </w:r>
      <w:r w:rsidR="003B4798">
        <w:rPr>
          <w:rFonts w:ascii="Times New Roman" w:hAnsi="Times New Roman" w:cs="Times New Roman"/>
          <w:b/>
          <w:szCs w:val="24"/>
        </w:rPr>
        <w:t>Projektová dokume</w:t>
      </w:r>
      <w:r w:rsidR="002C173C">
        <w:rPr>
          <w:rFonts w:ascii="Times New Roman" w:hAnsi="Times New Roman" w:cs="Times New Roman"/>
          <w:b/>
          <w:szCs w:val="24"/>
        </w:rPr>
        <w:t>n</w:t>
      </w:r>
      <w:r w:rsidR="003B4798">
        <w:rPr>
          <w:rFonts w:ascii="Times New Roman" w:hAnsi="Times New Roman" w:cs="Times New Roman"/>
          <w:b/>
          <w:szCs w:val="24"/>
        </w:rPr>
        <w:t>ta</w:t>
      </w:r>
      <w:r w:rsidR="00E71CB3">
        <w:rPr>
          <w:rFonts w:ascii="Times New Roman" w:hAnsi="Times New Roman" w:cs="Times New Roman"/>
          <w:b/>
          <w:szCs w:val="24"/>
        </w:rPr>
        <w:t>ce na opravu fasády budovy Pod R</w:t>
      </w:r>
      <w:r w:rsidR="003B4798">
        <w:rPr>
          <w:rFonts w:ascii="Times New Roman" w:hAnsi="Times New Roman" w:cs="Times New Roman"/>
          <w:b/>
          <w:szCs w:val="24"/>
        </w:rPr>
        <w:t>adnicí 152/3, Praha 5</w:t>
      </w:r>
      <w:r w:rsidR="002B41AE" w:rsidRPr="00180656">
        <w:rPr>
          <w:rFonts w:ascii="Times New Roman" w:hAnsi="Times New Roman" w:cs="Times New Roman"/>
          <w:b/>
          <w:szCs w:val="24"/>
        </w:rPr>
        <w:t>“</w:t>
      </w:r>
      <w:r w:rsidR="00EB7485">
        <w:rPr>
          <w:rFonts w:ascii="Times New Roman" w:hAnsi="Times New Roman" w:cs="Times New Roman"/>
          <w:szCs w:val="24"/>
        </w:rPr>
        <w:t>.</w:t>
      </w:r>
      <w:r w:rsidR="002B41AE" w:rsidRPr="003C6890">
        <w:rPr>
          <w:rFonts w:ascii="Times New Roman" w:hAnsi="Times New Roman" w:cs="Times New Roman"/>
          <w:szCs w:val="24"/>
        </w:rPr>
        <w:t xml:space="preserve"> V rámci této VZMR </w:t>
      </w:r>
      <w:r w:rsidR="0045606F">
        <w:rPr>
          <w:rFonts w:ascii="Times New Roman" w:hAnsi="Times New Roman" w:cs="Times New Roman"/>
          <w:szCs w:val="24"/>
        </w:rPr>
        <w:t xml:space="preserve">na služby </w:t>
      </w:r>
      <w:r w:rsidR="002B41AE" w:rsidRPr="003C6890">
        <w:rPr>
          <w:rFonts w:ascii="Times New Roman" w:hAnsi="Times New Roman" w:cs="Times New Roman"/>
          <w:szCs w:val="24"/>
        </w:rPr>
        <w:t xml:space="preserve">se uplatňují zásady stanovené v § 6, § 27 a § 31 zákona č. 134/2016 Sb., o zadávání veřejných zakázek, v platném znění, mimo režim tohoto zákona. </w:t>
      </w:r>
    </w:p>
    <w:p w14:paraId="18B5B36D" w14:textId="77777777" w:rsidR="0039044A" w:rsidRDefault="00774A4A" w:rsidP="0039044A">
      <w:pPr>
        <w:pStyle w:val="mntNormln"/>
        <w:ind w:left="709" w:hanging="709"/>
        <w:jc w:val="both"/>
        <w:rPr>
          <w:rFonts w:ascii="Times New Roman" w:hAnsi="Times New Roman" w:cs="Times New Roman"/>
          <w:szCs w:val="24"/>
        </w:rPr>
      </w:pPr>
      <w:r w:rsidRPr="00774A4A">
        <w:rPr>
          <w:rFonts w:ascii="Times New Roman" w:hAnsi="Times New Roman" w:cs="Times New Roman"/>
          <w:b/>
          <w:szCs w:val="24"/>
        </w:rPr>
        <w:t>2.2.</w:t>
      </w:r>
      <w:r w:rsidR="0039044A">
        <w:rPr>
          <w:rFonts w:ascii="Times New Roman" w:hAnsi="Times New Roman" w:cs="Times New Roman"/>
          <w:szCs w:val="24"/>
        </w:rPr>
        <w:tab/>
      </w:r>
      <w:r w:rsidR="002B41AE" w:rsidRPr="004C343F">
        <w:rPr>
          <w:rFonts w:ascii="Times New Roman" w:hAnsi="Times New Roman" w:cs="Times New Roman"/>
          <w:szCs w:val="24"/>
        </w:rPr>
        <w:t>Touto smlouvou se zhotovitel zavazuje provést pro obje</w:t>
      </w:r>
      <w:r w:rsidR="0039044A">
        <w:rPr>
          <w:rFonts w:ascii="Times New Roman" w:hAnsi="Times New Roman" w:cs="Times New Roman"/>
          <w:szCs w:val="24"/>
        </w:rPr>
        <w:t xml:space="preserve">dnatele dílo a činnosti, jak je </w:t>
      </w:r>
      <w:r w:rsidR="002B41AE" w:rsidRPr="004C343F">
        <w:rPr>
          <w:rFonts w:ascii="Times New Roman" w:hAnsi="Times New Roman" w:cs="Times New Roman"/>
          <w:szCs w:val="24"/>
        </w:rPr>
        <w:t>specifikováno v této smlouvě a jejich přílohách, řádně a včas, s náležitou odbornou péčí</w:t>
      </w:r>
      <w:r w:rsidR="0039044A">
        <w:rPr>
          <w:rFonts w:ascii="Times New Roman" w:hAnsi="Times New Roman" w:cs="Times New Roman"/>
          <w:szCs w:val="24"/>
        </w:rPr>
        <w:t xml:space="preserve"> </w:t>
      </w:r>
      <w:r w:rsidR="002B41AE" w:rsidRPr="004C343F">
        <w:rPr>
          <w:rFonts w:ascii="Times New Roman" w:hAnsi="Times New Roman" w:cs="Times New Roman"/>
          <w:szCs w:val="24"/>
        </w:rPr>
        <w:t>a v odpovídající kvalitě.</w:t>
      </w:r>
    </w:p>
    <w:p w14:paraId="182980EE" w14:textId="77777777" w:rsidR="003B4798" w:rsidRDefault="003B4798" w:rsidP="0039044A">
      <w:pPr>
        <w:pStyle w:val="mntNormln"/>
        <w:ind w:left="709" w:hanging="709"/>
        <w:jc w:val="both"/>
        <w:rPr>
          <w:rFonts w:ascii="Times New Roman" w:hAnsi="Times New Roman" w:cs="Times New Roman"/>
          <w:szCs w:val="24"/>
        </w:rPr>
      </w:pPr>
    </w:p>
    <w:p w14:paraId="5834E676" w14:textId="11732864" w:rsidR="002B41AE" w:rsidRDefault="0039044A" w:rsidP="0039044A">
      <w:pPr>
        <w:pStyle w:val="mntNormln"/>
        <w:ind w:left="709" w:hanging="709"/>
        <w:jc w:val="both"/>
        <w:rPr>
          <w:rFonts w:ascii="Times New Roman" w:hAnsi="Times New Roman" w:cs="Times New Roman"/>
          <w:szCs w:val="24"/>
        </w:rPr>
      </w:pPr>
      <w:r w:rsidRPr="0039044A">
        <w:rPr>
          <w:rFonts w:ascii="Times New Roman" w:hAnsi="Times New Roman" w:cs="Times New Roman"/>
          <w:b/>
          <w:szCs w:val="24"/>
        </w:rPr>
        <w:t>2.3.</w:t>
      </w:r>
      <w:r>
        <w:rPr>
          <w:rFonts w:ascii="Times New Roman" w:hAnsi="Times New Roman" w:cs="Times New Roman"/>
          <w:szCs w:val="24"/>
        </w:rPr>
        <w:tab/>
      </w:r>
      <w:r w:rsidR="002B41AE" w:rsidRPr="004D2D9C">
        <w:rPr>
          <w:rFonts w:ascii="Times New Roman" w:hAnsi="Times New Roman" w:cs="Times New Roman"/>
          <w:szCs w:val="24"/>
        </w:rPr>
        <w:t>Objednatel se zavazuje k převzetí řádně a včas poskytnutých služeb a zaplacení sjednané ceny</w:t>
      </w:r>
      <w:r>
        <w:rPr>
          <w:rFonts w:ascii="Times New Roman" w:hAnsi="Times New Roman" w:cs="Times New Roman"/>
          <w:szCs w:val="24"/>
        </w:rPr>
        <w:t xml:space="preserve"> </w:t>
      </w:r>
      <w:r w:rsidR="002B41AE" w:rsidRPr="0039044A">
        <w:rPr>
          <w:rFonts w:ascii="Times New Roman" w:hAnsi="Times New Roman" w:cs="Times New Roman"/>
          <w:szCs w:val="24"/>
        </w:rPr>
        <w:t>za jejich provedení podle podmínek sjednaných v této smlouvě.</w:t>
      </w:r>
    </w:p>
    <w:p w14:paraId="0B43E462" w14:textId="77777777" w:rsidR="003B4798" w:rsidRDefault="003B4798" w:rsidP="0039044A">
      <w:pPr>
        <w:pStyle w:val="mntNormln"/>
        <w:ind w:left="709" w:hanging="709"/>
        <w:jc w:val="both"/>
        <w:rPr>
          <w:rFonts w:ascii="Times New Roman" w:hAnsi="Times New Roman" w:cs="Times New Roman"/>
          <w:szCs w:val="24"/>
        </w:rPr>
      </w:pPr>
    </w:p>
    <w:p w14:paraId="5446C8F2" w14:textId="42ADAD46" w:rsidR="00C67829" w:rsidRPr="00AE7655" w:rsidRDefault="00AE7655" w:rsidP="00AE7655">
      <w:pPr>
        <w:pStyle w:val="mntNormln"/>
        <w:ind w:left="709" w:hanging="709"/>
        <w:jc w:val="both"/>
        <w:rPr>
          <w:rFonts w:ascii="Times New Roman" w:hAnsi="Times New Roman" w:cs="Times New Roman"/>
          <w:szCs w:val="24"/>
        </w:rPr>
      </w:pPr>
      <w:r w:rsidRPr="00AE7655">
        <w:rPr>
          <w:rFonts w:ascii="Times New Roman" w:hAnsi="Times New Roman" w:cs="Times New Roman"/>
          <w:b/>
          <w:szCs w:val="24"/>
        </w:rPr>
        <w:t>2.4.</w:t>
      </w:r>
      <w:r>
        <w:rPr>
          <w:rFonts w:ascii="Times New Roman" w:hAnsi="Times New Roman" w:cs="Times New Roman"/>
          <w:szCs w:val="24"/>
        </w:rPr>
        <w:tab/>
      </w:r>
      <w:r w:rsidR="002B41AE" w:rsidRPr="00AE7655">
        <w:rPr>
          <w:rFonts w:ascii="Times New Roman" w:hAnsi="Times New Roman" w:cs="Times New Roman"/>
          <w:szCs w:val="24"/>
        </w:rPr>
        <w:t>Podkladem pro uzavření této smlouvy o poskytování služeb je nabídka zhotovitele ze</w:t>
      </w:r>
      <w:r w:rsidR="0039044A" w:rsidRPr="00AE7655">
        <w:rPr>
          <w:rFonts w:ascii="Times New Roman" w:hAnsi="Times New Roman" w:cs="Times New Roman"/>
          <w:szCs w:val="24"/>
        </w:rPr>
        <w:t xml:space="preserve"> </w:t>
      </w:r>
      <w:r w:rsidR="002B41AE" w:rsidRPr="00AE7655">
        <w:rPr>
          <w:rFonts w:ascii="Times New Roman" w:hAnsi="Times New Roman" w:cs="Times New Roman"/>
          <w:szCs w:val="24"/>
        </w:rPr>
        <w:t>dne </w:t>
      </w:r>
      <w:r w:rsidR="00653DCF" w:rsidRPr="00653DCF">
        <w:rPr>
          <w:b/>
          <w:highlight w:val="yellow"/>
        </w:rPr>
        <w:t>………………</w:t>
      </w:r>
      <w:r w:rsidR="002B41AE" w:rsidRPr="00AE7655">
        <w:rPr>
          <w:rFonts w:ascii="Times New Roman" w:hAnsi="Times New Roman" w:cs="Times New Roman"/>
          <w:szCs w:val="24"/>
        </w:rPr>
        <w:t>, která byla na základě zadávacího řízení vybrána jako</w:t>
      </w:r>
      <w:r w:rsidR="0039044A" w:rsidRPr="00AE7655">
        <w:rPr>
          <w:rFonts w:ascii="Times New Roman" w:hAnsi="Times New Roman" w:cs="Times New Roman"/>
          <w:szCs w:val="24"/>
        </w:rPr>
        <w:t xml:space="preserve"> </w:t>
      </w:r>
      <w:r w:rsidR="002B41AE" w:rsidRPr="00AE7655">
        <w:rPr>
          <w:rFonts w:ascii="Times New Roman" w:hAnsi="Times New Roman" w:cs="Times New Roman"/>
          <w:szCs w:val="24"/>
        </w:rPr>
        <w:t>nejvýhodnější.</w:t>
      </w:r>
    </w:p>
    <w:p w14:paraId="3A97C514" w14:textId="77777777" w:rsidR="002B41AE" w:rsidRDefault="002B41AE" w:rsidP="002B41AE">
      <w:pPr>
        <w:pStyle w:val="mntNormln"/>
        <w:jc w:val="both"/>
        <w:rPr>
          <w:rFonts w:ascii="Times New Roman" w:hAnsi="Times New Roman" w:cs="Times New Roman"/>
          <w:szCs w:val="24"/>
        </w:rPr>
      </w:pPr>
    </w:p>
    <w:p w14:paraId="33D8BD37" w14:textId="77777777" w:rsidR="00C8650A" w:rsidRPr="00712E7A" w:rsidRDefault="00C8650A" w:rsidP="002B41AE">
      <w:pPr>
        <w:pStyle w:val="mntNormln"/>
        <w:jc w:val="both"/>
        <w:rPr>
          <w:rFonts w:ascii="Times New Roman" w:hAnsi="Times New Roman" w:cs="Times New Roman"/>
          <w:szCs w:val="24"/>
        </w:rPr>
      </w:pPr>
    </w:p>
    <w:p w14:paraId="6B706FF2" w14:textId="77777777" w:rsidR="002B41AE" w:rsidRPr="004C343F" w:rsidRDefault="002B41AE" w:rsidP="00C67829">
      <w:pPr>
        <w:pStyle w:val="Nadpis1"/>
        <w:rPr>
          <w:rFonts w:ascii="Times New Roman" w:hAnsi="Times New Roman" w:cs="Times New Roman"/>
          <w:szCs w:val="24"/>
        </w:rPr>
      </w:pPr>
      <w:r w:rsidRPr="004C343F">
        <w:rPr>
          <w:rFonts w:ascii="Times New Roman" w:hAnsi="Times New Roman" w:cs="Times New Roman"/>
          <w:szCs w:val="24"/>
        </w:rPr>
        <w:t>Specifikace předmětu díla a termíny dodání</w:t>
      </w:r>
    </w:p>
    <w:p w14:paraId="53839564" w14:textId="77777777" w:rsidR="002B41AE" w:rsidRPr="004C343F" w:rsidRDefault="002B41AE" w:rsidP="002B41AE">
      <w:pPr>
        <w:pStyle w:val="Seznam"/>
        <w:ind w:left="0" w:firstLine="0"/>
      </w:pPr>
    </w:p>
    <w:p w14:paraId="7A070E8B" w14:textId="1FDE31A7" w:rsidR="002B41AE" w:rsidRPr="004C343F" w:rsidRDefault="00D70B95" w:rsidP="004D2D9C">
      <w:pPr>
        <w:autoSpaceDE w:val="0"/>
        <w:autoSpaceDN w:val="0"/>
        <w:ind w:left="567" w:hanging="567"/>
        <w:jc w:val="both"/>
      </w:pPr>
      <w:r w:rsidRPr="004D2D9C">
        <w:rPr>
          <w:b/>
        </w:rPr>
        <w:t xml:space="preserve">3.1. </w:t>
      </w:r>
      <w:r w:rsidR="00712E7A">
        <w:rPr>
          <w:b/>
        </w:rPr>
        <w:tab/>
      </w:r>
      <w:r w:rsidR="002B41AE" w:rsidRPr="004C343F">
        <w:t xml:space="preserve">Předmětem tohoto díla je </w:t>
      </w:r>
      <w:r w:rsidR="002B41AE" w:rsidRPr="00180656">
        <w:t>vypracování projektové dokumentace na</w:t>
      </w:r>
      <w:r w:rsidR="003B4798">
        <w:t xml:space="preserve"> generální opravu vnějšího pláště objektu Pod Radnicí 152/3, Praha 5, včetně výměny oken, statického zajištění, výkazu výměr a kontrolního rozpočtu. </w:t>
      </w:r>
      <w:r w:rsidR="00F25340">
        <w:t xml:space="preserve">Předmětem této smlouvy je </w:t>
      </w:r>
      <w:r w:rsidR="004D2D9C">
        <w:t xml:space="preserve">i </w:t>
      </w:r>
      <w:r w:rsidR="003B4798">
        <w:t>zajištění stavebního povolení.</w:t>
      </w:r>
      <w:r w:rsidR="000156FD">
        <w:t xml:space="preserve"> </w:t>
      </w:r>
    </w:p>
    <w:p w14:paraId="7BC5D5F1" w14:textId="77777777" w:rsidR="002B41AE" w:rsidRPr="004C343F" w:rsidRDefault="002B41AE" w:rsidP="002B41AE">
      <w:pPr>
        <w:autoSpaceDE w:val="0"/>
        <w:autoSpaceDN w:val="0"/>
        <w:ind w:left="360"/>
        <w:jc w:val="both"/>
      </w:pPr>
    </w:p>
    <w:p w14:paraId="6FAD6AAB" w14:textId="05E28CDF" w:rsidR="002B41AE" w:rsidRPr="004C343F" w:rsidRDefault="00712E7A" w:rsidP="004D2D9C">
      <w:pPr>
        <w:autoSpaceDE w:val="0"/>
        <w:autoSpaceDN w:val="0"/>
        <w:jc w:val="both"/>
      </w:pPr>
      <w:r w:rsidRPr="004D2D9C">
        <w:rPr>
          <w:b/>
        </w:rPr>
        <w:t>3.2.</w:t>
      </w:r>
      <w:r>
        <w:tab/>
      </w:r>
      <w:r w:rsidR="002B41AE" w:rsidRPr="004C343F">
        <w:t>Předmětem díla je konkrétně:</w:t>
      </w:r>
    </w:p>
    <w:p w14:paraId="00EC94A9" w14:textId="1BDD2A21" w:rsidR="003B6492" w:rsidRPr="00F25340" w:rsidRDefault="003B6492" w:rsidP="00F25340">
      <w:pPr>
        <w:widowControl w:val="0"/>
        <w:numPr>
          <w:ilvl w:val="2"/>
          <w:numId w:val="4"/>
        </w:numPr>
        <w:autoSpaceDE w:val="0"/>
        <w:autoSpaceDN w:val="0"/>
        <w:adjustRightInd w:val="0"/>
        <w:spacing w:after="120"/>
        <w:ind w:left="993" w:hanging="284"/>
        <w:jc w:val="both"/>
        <w:rPr>
          <w:bCs/>
          <w:color w:val="000000"/>
        </w:rPr>
      </w:pPr>
      <w:r w:rsidRPr="004D2D9C">
        <w:rPr>
          <w:bCs/>
          <w:color w:val="000000"/>
        </w:rPr>
        <w:t xml:space="preserve">dokumentace ke stavebnímu povolení </w:t>
      </w:r>
      <w:r w:rsidR="006F18FF">
        <w:rPr>
          <w:bCs/>
          <w:color w:val="000000"/>
        </w:rPr>
        <w:t>2</w:t>
      </w:r>
      <w:r w:rsidRPr="004D2D9C">
        <w:rPr>
          <w:bCs/>
          <w:color w:val="000000"/>
        </w:rPr>
        <w:t xml:space="preserve"> paré + 1 x CD (formát DWG, WORD, EXCEL, PDF), pro zajištění stanovisek si zhotovitel obstará vlastní paré</w:t>
      </w:r>
      <w:r w:rsidR="00F25340" w:rsidRPr="004D2D9C">
        <w:rPr>
          <w:bCs/>
          <w:color w:val="000000"/>
        </w:rPr>
        <w:t>.</w:t>
      </w:r>
      <w:r w:rsidR="00F25340">
        <w:rPr>
          <w:rFonts w:asciiTheme="minorHAnsi" w:hAnsiTheme="minorHAnsi" w:cstheme="minorHAnsi"/>
          <w:bCs/>
          <w:color w:val="000000"/>
          <w:sz w:val="22"/>
          <w:szCs w:val="22"/>
        </w:rPr>
        <w:t xml:space="preserve"> </w:t>
      </w:r>
      <w:r w:rsidR="00F25340" w:rsidRPr="004D2D9C">
        <w:rPr>
          <w:bCs/>
          <w:color w:val="000000"/>
        </w:rPr>
        <w:t>Součástí tohoto bodu je,</w:t>
      </w:r>
      <w:r w:rsidR="00F25340">
        <w:rPr>
          <w:rFonts w:asciiTheme="minorHAnsi" w:hAnsiTheme="minorHAnsi" w:cstheme="minorHAnsi"/>
          <w:bCs/>
          <w:color w:val="000000"/>
          <w:sz w:val="22"/>
          <w:szCs w:val="22"/>
        </w:rPr>
        <w:t xml:space="preserve"> </w:t>
      </w:r>
      <w:r w:rsidR="00F25340" w:rsidRPr="009E0DF9">
        <w:rPr>
          <w:bCs/>
          <w:color w:val="000000"/>
        </w:rPr>
        <w:t>obstarání dostupných podk</w:t>
      </w:r>
      <w:r w:rsidR="000A121E">
        <w:rPr>
          <w:bCs/>
          <w:color w:val="000000"/>
        </w:rPr>
        <w:t>ladů, stavebně-technický průzkum,</w:t>
      </w:r>
      <w:r w:rsidR="00F25340" w:rsidRPr="009E0DF9">
        <w:rPr>
          <w:bCs/>
          <w:color w:val="000000"/>
        </w:rPr>
        <w:t xml:space="preserve"> </w:t>
      </w:r>
      <w:r w:rsidR="00F25340">
        <w:rPr>
          <w:bCs/>
          <w:color w:val="000000"/>
        </w:rPr>
        <w:t xml:space="preserve">vč. </w:t>
      </w:r>
      <w:r w:rsidR="000A121E">
        <w:rPr>
          <w:bCs/>
          <w:color w:val="000000"/>
        </w:rPr>
        <w:t xml:space="preserve">posouzení </w:t>
      </w:r>
      <w:r w:rsidR="00F25340" w:rsidRPr="009E0DF9">
        <w:rPr>
          <w:bCs/>
          <w:color w:val="000000"/>
        </w:rPr>
        <w:t>stavu</w:t>
      </w:r>
      <w:r w:rsidR="000A121E">
        <w:rPr>
          <w:bCs/>
          <w:color w:val="000000"/>
        </w:rPr>
        <w:t xml:space="preserve"> budovy,</w:t>
      </w:r>
      <w:r w:rsidR="00F25340" w:rsidRPr="009E0DF9">
        <w:rPr>
          <w:bCs/>
          <w:color w:val="000000"/>
        </w:rPr>
        <w:t xml:space="preserve"> zaměření </w:t>
      </w:r>
      <w:r w:rsidR="000A121E">
        <w:rPr>
          <w:bCs/>
          <w:color w:val="000000"/>
        </w:rPr>
        <w:t>pro potřeby projektu.</w:t>
      </w:r>
    </w:p>
    <w:p w14:paraId="0F0FD0DE" w14:textId="27B0F8EA" w:rsidR="002B41AE" w:rsidRPr="004C343F" w:rsidRDefault="002B41AE" w:rsidP="002B41AE">
      <w:pPr>
        <w:widowControl w:val="0"/>
        <w:numPr>
          <w:ilvl w:val="2"/>
          <w:numId w:val="4"/>
        </w:numPr>
        <w:autoSpaceDE w:val="0"/>
        <w:autoSpaceDN w:val="0"/>
        <w:adjustRightInd w:val="0"/>
        <w:spacing w:after="120"/>
        <w:ind w:left="993" w:hanging="284"/>
        <w:jc w:val="both"/>
        <w:rPr>
          <w:b/>
          <w:bCs/>
          <w:color w:val="000000"/>
        </w:rPr>
      </w:pPr>
      <w:r w:rsidRPr="004C343F">
        <w:rPr>
          <w:bCs/>
          <w:color w:val="000000"/>
        </w:rPr>
        <w:t xml:space="preserve">inženýrská činnost – zajištění všech nezbytných stanovisek dotčených orgánů státní správy (DOSS), </w:t>
      </w:r>
      <w:r w:rsidRPr="00CE1514">
        <w:rPr>
          <w:bCs/>
          <w:color w:val="000000"/>
        </w:rPr>
        <w:t>správce komunikace</w:t>
      </w:r>
      <w:r w:rsidR="002C173C">
        <w:rPr>
          <w:bCs/>
          <w:color w:val="000000"/>
        </w:rPr>
        <w:t xml:space="preserve"> (zábor – lešení)</w:t>
      </w:r>
      <w:r w:rsidRPr="0046480F">
        <w:rPr>
          <w:bCs/>
          <w:color w:val="000000"/>
        </w:rPr>
        <w:t>. Jejich případné připomínky a požadavky budou do dokumentace zapracovány.</w:t>
      </w:r>
      <w:r w:rsidRPr="004C343F">
        <w:rPr>
          <w:bCs/>
          <w:color w:val="000000"/>
        </w:rPr>
        <w:t xml:space="preserve"> Veškerá stanoviska a vyjádření stavebního úřadu budou předány proti podpisu pověřenému zástupci objednatele. Součástí závazku je i zajištění stavebního povolení.</w:t>
      </w:r>
    </w:p>
    <w:p w14:paraId="6CCC9456" w14:textId="1800BC02" w:rsidR="002B41AE" w:rsidRPr="004C343F" w:rsidRDefault="002B41AE" w:rsidP="002B41AE">
      <w:pPr>
        <w:widowControl w:val="0"/>
        <w:numPr>
          <w:ilvl w:val="2"/>
          <w:numId w:val="4"/>
        </w:numPr>
        <w:autoSpaceDE w:val="0"/>
        <w:autoSpaceDN w:val="0"/>
        <w:adjustRightInd w:val="0"/>
        <w:ind w:left="993" w:hanging="284"/>
        <w:jc w:val="both"/>
        <w:rPr>
          <w:bCs/>
          <w:color w:val="000000"/>
        </w:rPr>
      </w:pPr>
      <w:r w:rsidRPr="004C343F">
        <w:rPr>
          <w:bCs/>
          <w:color w:val="000000"/>
        </w:rPr>
        <w:t>dokumentace pro</w:t>
      </w:r>
      <w:r w:rsidR="008530CE">
        <w:rPr>
          <w:bCs/>
          <w:color w:val="000000"/>
        </w:rPr>
        <w:t xml:space="preserve"> </w:t>
      </w:r>
      <w:r w:rsidRPr="004C343F">
        <w:rPr>
          <w:bCs/>
          <w:color w:val="000000"/>
        </w:rPr>
        <w:t>provedení stavby (DPS) včetně veškerých detailů a výkazu výměr; zpracovaný soupis stavebních prací, dodávek a služeb (tzv. slepý rozpočet); technické a kvalitativní specifikace n</w:t>
      </w:r>
      <w:r w:rsidR="000A121E">
        <w:rPr>
          <w:bCs/>
          <w:color w:val="000000"/>
        </w:rPr>
        <w:t xml:space="preserve">avržených dodávek a materiálů, </w:t>
      </w:r>
      <w:r w:rsidRPr="004C343F">
        <w:rPr>
          <w:bCs/>
          <w:color w:val="000000"/>
        </w:rPr>
        <w:t xml:space="preserve">vč. položkového kontrolního rozpočtu investora; položka soupisu prací bude obsahovat </w:t>
      </w:r>
      <w:r w:rsidRPr="004C343F">
        <w:rPr>
          <w:bCs/>
          <w:color w:val="000000"/>
        </w:rPr>
        <w:lastRenderedPageBreak/>
        <w:t>popis položky jednoznačně vymezující druh a kvalitu prací nebo dodávek, měrnou jednotku a počet měrných jednotek. Výkaz výměr je uveden u každé položky soupisu a musí obsahovat podrobný postup výpočtu množství položky.</w:t>
      </w:r>
      <w:r w:rsidR="003B6492">
        <w:rPr>
          <w:bCs/>
          <w:color w:val="000000"/>
        </w:rPr>
        <w:t xml:space="preserve"> Výkaz výměr bude </w:t>
      </w:r>
      <w:r w:rsidR="002C173C">
        <w:rPr>
          <w:bCs/>
          <w:color w:val="000000"/>
        </w:rPr>
        <w:t xml:space="preserve">eventuálně </w:t>
      </w:r>
      <w:r w:rsidR="003B6492">
        <w:rPr>
          <w:bCs/>
          <w:color w:val="000000"/>
        </w:rPr>
        <w:t>rozdělen na investice a opravy.</w:t>
      </w:r>
      <w:r w:rsidR="002C173C">
        <w:rPr>
          <w:bCs/>
          <w:color w:val="000000"/>
        </w:rPr>
        <w:t xml:space="preserve"> Dále bude součástí</w:t>
      </w:r>
      <w:r w:rsidRPr="004C343F">
        <w:rPr>
          <w:bCs/>
          <w:color w:val="000000"/>
        </w:rPr>
        <w:t xml:space="preserve"> položkový rozpočet, který bude vycházet z cenových soustav RTS či ÚRS a časový plán stavby (harmonogram postupu prací) v celkovém počtu </w:t>
      </w:r>
      <w:r w:rsidR="000A121E">
        <w:rPr>
          <w:bCs/>
          <w:color w:val="000000"/>
        </w:rPr>
        <w:t>4</w:t>
      </w:r>
      <w:r w:rsidRPr="004C343F">
        <w:rPr>
          <w:bCs/>
          <w:color w:val="000000"/>
        </w:rPr>
        <w:t xml:space="preserve"> paré (</w:t>
      </w:r>
      <w:r w:rsidR="000A121E">
        <w:rPr>
          <w:bCs/>
          <w:color w:val="000000"/>
        </w:rPr>
        <w:t>4</w:t>
      </w:r>
      <w:r w:rsidR="0046480F">
        <w:rPr>
          <w:bCs/>
          <w:color w:val="000000"/>
        </w:rPr>
        <w:t xml:space="preserve"> </w:t>
      </w:r>
      <w:r w:rsidRPr="004C343F">
        <w:rPr>
          <w:bCs/>
          <w:color w:val="000000"/>
        </w:rPr>
        <w:t xml:space="preserve">x DPS) a rovněž 1x v digitální podobě na CD v editovatelných formátech EXCEL, WORD, PDF a DWG a 1 x v digitální podobě na CD ve formátu EXCEL a PDF (výkaz výměr, soupis stavebních prací), PDF (veškerá dokumentace včetně výkresů) a DWG a PDF (veškeré výkresy).  </w:t>
      </w:r>
    </w:p>
    <w:p w14:paraId="7F639BB7" w14:textId="174288D3" w:rsidR="002B41AE" w:rsidRPr="004C343F" w:rsidRDefault="00712E7A" w:rsidP="004D2D9C">
      <w:pPr>
        <w:widowControl w:val="0"/>
        <w:autoSpaceDE w:val="0"/>
        <w:autoSpaceDN w:val="0"/>
        <w:adjustRightInd w:val="0"/>
        <w:jc w:val="both"/>
        <w:rPr>
          <w:bCs/>
          <w:color w:val="000000"/>
        </w:rPr>
      </w:pPr>
      <w:r w:rsidRPr="004D2D9C">
        <w:rPr>
          <w:b/>
          <w:bCs/>
          <w:color w:val="000000"/>
        </w:rPr>
        <w:t>3.3.</w:t>
      </w:r>
      <w:r>
        <w:rPr>
          <w:bCs/>
          <w:color w:val="000000"/>
        </w:rPr>
        <w:tab/>
      </w:r>
      <w:r w:rsidR="002C26C3">
        <w:rPr>
          <w:bCs/>
          <w:color w:val="000000"/>
        </w:rPr>
        <w:t xml:space="preserve"> </w:t>
      </w:r>
      <w:r w:rsidR="002B41AE" w:rsidRPr="004C343F">
        <w:rPr>
          <w:bCs/>
          <w:color w:val="000000"/>
        </w:rPr>
        <w:t>Termíny dodání díla jsou stanoveny takto:</w:t>
      </w:r>
    </w:p>
    <w:p w14:paraId="2B59B670" w14:textId="77777777" w:rsidR="00D22773" w:rsidRPr="004C343F" w:rsidRDefault="00D22773" w:rsidP="00D22773">
      <w:pPr>
        <w:widowControl w:val="0"/>
        <w:autoSpaceDE w:val="0"/>
        <w:autoSpaceDN w:val="0"/>
        <w:adjustRightInd w:val="0"/>
        <w:ind w:left="360"/>
        <w:jc w:val="both"/>
        <w:rPr>
          <w:bCs/>
          <w:color w:val="000000"/>
        </w:rPr>
      </w:pPr>
    </w:p>
    <w:p w14:paraId="2BB8C360" w14:textId="5F2CB889" w:rsidR="002B41AE" w:rsidRDefault="002B41AE" w:rsidP="002B41AE">
      <w:pPr>
        <w:widowControl w:val="0"/>
        <w:numPr>
          <w:ilvl w:val="0"/>
          <w:numId w:val="6"/>
        </w:numPr>
        <w:autoSpaceDE w:val="0"/>
        <w:autoSpaceDN w:val="0"/>
        <w:adjustRightInd w:val="0"/>
        <w:spacing w:after="120"/>
        <w:ind w:left="1134" w:hanging="425"/>
        <w:jc w:val="both"/>
        <w:rPr>
          <w:bCs/>
          <w:color w:val="000000"/>
        </w:rPr>
      </w:pPr>
      <w:r w:rsidRPr="004C343F">
        <w:rPr>
          <w:bCs/>
          <w:color w:val="000000"/>
        </w:rPr>
        <w:t>dílo dle odst. 3.</w:t>
      </w:r>
      <w:r w:rsidR="00FA07FE" w:rsidRPr="004C343F">
        <w:rPr>
          <w:bCs/>
          <w:color w:val="000000"/>
        </w:rPr>
        <w:t>2</w:t>
      </w:r>
      <w:r w:rsidRPr="004C343F">
        <w:rPr>
          <w:bCs/>
          <w:color w:val="000000"/>
        </w:rPr>
        <w:t xml:space="preserve">. písm. a) smlouvy do </w:t>
      </w:r>
      <w:r w:rsidR="00946F07">
        <w:rPr>
          <w:bCs/>
          <w:color w:val="000000"/>
        </w:rPr>
        <w:t>10</w:t>
      </w:r>
      <w:bookmarkStart w:id="0" w:name="_GoBack"/>
      <w:bookmarkEnd w:id="0"/>
      <w:r w:rsidR="008530CE">
        <w:rPr>
          <w:bCs/>
          <w:color w:val="000000"/>
        </w:rPr>
        <w:t xml:space="preserve"> </w:t>
      </w:r>
      <w:r w:rsidRPr="004C343F">
        <w:rPr>
          <w:bCs/>
        </w:rPr>
        <w:t>týdnů</w:t>
      </w:r>
      <w:r w:rsidRPr="004C343F">
        <w:rPr>
          <w:bCs/>
          <w:color w:val="000000"/>
        </w:rPr>
        <w:t xml:space="preserve"> od účinnosti smlouvy;</w:t>
      </w:r>
    </w:p>
    <w:p w14:paraId="6A2C07CC" w14:textId="682A5397" w:rsidR="002B41AE" w:rsidRPr="004C343F" w:rsidRDefault="002B41AE" w:rsidP="002B41AE">
      <w:pPr>
        <w:widowControl w:val="0"/>
        <w:numPr>
          <w:ilvl w:val="0"/>
          <w:numId w:val="6"/>
        </w:numPr>
        <w:autoSpaceDE w:val="0"/>
        <w:autoSpaceDN w:val="0"/>
        <w:adjustRightInd w:val="0"/>
        <w:spacing w:after="120"/>
        <w:ind w:left="1134" w:hanging="425"/>
        <w:jc w:val="both"/>
        <w:rPr>
          <w:bCs/>
          <w:color w:val="000000"/>
        </w:rPr>
      </w:pPr>
      <w:r w:rsidRPr="004C343F">
        <w:rPr>
          <w:bCs/>
          <w:color w:val="000000"/>
        </w:rPr>
        <w:t>dílo dle odst. 3.</w:t>
      </w:r>
      <w:r w:rsidR="00FA07FE" w:rsidRPr="004C343F">
        <w:rPr>
          <w:bCs/>
          <w:color w:val="000000"/>
        </w:rPr>
        <w:t>2</w:t>
      </w:r>
      <w:r w:rsidRPr="004C343F">
        <w:rPr>
          <w:bCs/>
          <w:color w:val="000000"/>
        </w:rPr>
        <w:t xml:space="preserve">. písm. </w:t>
      </w:r>
      <w:r w:rsidR="00043A5D">
        <w:rPr>
          <w:bCs/>
          <w:color w:val="000000"/>
        </w:rPr>
        <w:t>b</w:t>
      </w:r>
      <w:r w:rsidRPr="004C343F">
        <w:rPr>
          <w:bCs/>
          <w:color w:val="000000"/>
        </w:rPr>
        <w:t xml:space="preserve">) smlouvy </w:t>
      </w:r>
      <w:r w:rsidR="00043A5D" w:rsidRPr="004C343F">
        <w:rPr>
          <w:bCs/>
          <w:color w:val="000000"/>
        </w:rPr>
        <w:t xml:space="preserve">vč. zajištění stanovisek dotčených orgánů a podání žádosti </w:t>
      </w:r>
      <w:r w:rsidR="00043A5D">
        <w:rPr>
          <w:bCs/>
          <w:color w:val="000000"/>
        </w:rPr>
        <w:t xml:space="preserve">o </w:t>
      </w:r>
      <w:r w:rsidR="00043A5D" w:rsidRPr="008530CE">
        <w:rPr>
          <w:bCs/>
          <w:color w:val="000000"/>
        </w:rPr>
        <w:t>stavební povolení</w:t>
      </w:r>
      <w:r w:rsidR="00043A5D" w:rsidRPr="004C343F">
        <w:rPr>
          <w:bCs/>
          <w:color w:val="000000"/>
        </w:rPr>
        <w:t xml:space="preserve"> se </w:t>
      </w:r>
      <w:r w:rsidR="00043A5D" w:rsidRPr="004C343F">
        <w:rPr>
          <w:bCs/>
        </w:rPr>
        <w:t>stanovuje</w:t>
      </w:r>
      <w:r w:rsidR="00043A5D" w:rsidRPr="004C343F">
        <w:rPr>
          <w:bCs/>
          <w:color w:val="000000"/>
        </w:rPr>
        <w:t xml:space="preserve"> nejpozději </w:t>
      </w:r>
      <w:r w:rsidRPr="004C343F">
        <w:rPr>
          <w:bCs/>
        </w:rPr>
        <w:t>do</w:t>
      </w:r>
      <w:r w:rsidR="008530CE">
        <w:rPr>
          <w:bCs/>
        </w:rPr>
        <w:t xml:space="preserve"> </w:t>
      </w:r>
      <w:r w:rsidR="006F18FF">
        <w:rPr>
          <w:bCs/>
        </w:rPr>
        <w:t>20</w:t>
      </w:r>
      <w:r w:rsidR="008530CE">
        <w:rPr>
          <w:bCs/>
        </w:rPr>
        <w:t xml:space="preserve"> </w:t>
      </w:r>
      <w:r w:rsidRPr="004C343F">
        <w:rPr>
          <w:bCs/>
        </w:rPr>
        <w:t>týdnů</w:t>
      </w:r>
      <w:r w:rsidRPr="004C343F">
        <w:rPr>
          <w:bCs/>
          <w:color w:val="000000"/>
        </w:rPr>
        <w:t xml:space="preserve"> od účinnosti smlouvy</w:t>
      </w:r>
      <w:r w:rsidR="00043A5D">
        <w:rPr>
          <w:bCs/>
          <w:color w:val="000000"/>
        </w:rPr>
        <w:t>,</w:t>
      </w:r>
      <w:r w:rsidR="00043A5D" w:rsidRPr="00043A5D">
        <w:rPr>
          <w:bCs/>
          <w:color w:val="000000"/>
        </w:rPr>
        <w:t xml:space="preserve"> </w:t>
      </w:r>
      <w:r w:rsidR="00043A5D" w:rsidRPr="004C343F">
        <w:rPr>
          <w:bCs/>
          <w:color w:val="000000"/>
        </w:rPr>
        <w:t>při dodržení správních lhůt SÚ a DOSS, bez zásadních námitek účastníků. Termín se prodlužuje o prokázanou dobu nečinnosti jednotlivých DOSS, SÚ či jiných účastníků dle správního řádu.</w:t>
      </w:r>
      <w:r w:rsidRPr="004C343F">
        <w:rPr>
          <w:bCs/>
          <w:color w:val="000000"/>
        </w:rPr>
        <w:t>;</w:t>
      </w:r>
    </w:p>
    <w:p w14:paraId="363419B7" w14:textId="135AFDE4" w:rsidR="002B41AE" w:rsidRDefault="002B41AE" w:rsidP="002B41AE">
      <w:pPr>
        <w:widowControl w:val="0"/>
        <w:numPr>
          <w:ilvl w:val="0"/>
          <w:numId w:val="6"/>
        </w:numPr>
        <w:autoSpaceDE w:val="0"/>
        <w:autoSpaceDN w:val="0"/>
        <w:adjustRightInd w:val="0"/>
        <w:spacing w:after="120"/>
        <w:ind w:left="1134" w:hanging="425"/>
        <w:jc w:val="both"/>
        <w:rPr>
          <w:bCs/>
          <w:color w:val="000000"/>
        </w:rPr>
      </w:pPr>
      <w:r w:rsidRPr="004C343F">
        <w:rPr>
          <w:bCs/>
          <w:color w:val="000000"/>
        </w:rPr>
        <w:t>dílo dle odst. 3.</w:t>
      </w:r>
      <w:r w:rsidR="00EB7485">
        <w:rPr>
          <w:bCs/>
          <w:color w:val="000000"/>
        </w:rPr>
        <w:t>2</w:t>
      </w:r>
      <w:r w:rsidRPr="004C343F">
        <w:rPr>
          <w:bCs/>
          <w:color w:val="000000"/>
        </w:rPr>
        <w:t xml:space="preserve">. písm. </w:t>
      </w:r>
      <w:r w:rsidR="00043A5D">
        <w:rPr>
          <w:bCs/>
          <w:color w:val="000000"/>
        </w:rPr>
        <w:t>c</w:t>
      </w:r>
      <w:r w:rsidRPr="004C343F">
        <w:rPr>
          <w:bCs/>
          <w:color w:val="000000"/>
        </w:rPr>
        <w:t xml:space="preserve">) smlouvy </w:t>
      </w:r>
      <w:r w:rsidRPr="004C343F">
        <w:rPr>
          <w:bCs/>
        </w:rPr>
        <w:t xml:space="preserve">do </w:t>
      </w:r>
      <w:r w:rsidR="000A121E">
        <w:rPr>
          <w:bCs/>
        </w:rPr>
        <w:t>4</w:t>
      </w:r>
      <w:r w:rsidR="006E7ECB">
        <w:rPr>
          <w:bCs/>
        </w:rPr>
        <w:t xml:space="preserve"> </w:t>
      </w:r>
      <w:r w:rsidRPr="004C343F">
        <w:rPr>
          <w:bCs/>
        </w:rPr>
        <w:t>týdnů</w:t>
      </w:r>
      <w:r w:rsidRPr="004C343F">
        <w:rPr>
          <w:bCs/>
          <w:color w:val="000000"/>
        </w:rPr>
        <w:t xml:space="preserve"> od vydání </w:t>
      </w:r>
      <w:r w:rsidRPr="006E7ECB">
        <w:rPr>
          <w:bCs/>
          <w:color w:val="000000"/>
        </w:rPr>
        <w:t>pravomocného stavebního povolení</w:t>
      </w:r>
      <w:r w:rsidR="004D2D9C">
        <w:rPr>
          <w:bCs/>
          <w:color w:val="000000"/>
        </w:rPr>
        <w:t xml:space="preserve"> </w:t>
      </w:r>
    </w:p>
    <w:p w14:paraId="77E2B339" w14:textId="77777777" w:rsidR="00EB7485" w:rsidRDefault="00712E7A" w:rsidP="004D2D9C">
      <w:pPr>
        <w:widowControl w:val="0"/>
        <w:autoSpaceDE w:val="0"/>
        <w:autoSpaceDN w:val="0"/>
        <w:adjustRightInd w:val="0"/>
        <w:spacing w:after="120"/>
        <w:ind w:left="567" w:hanging="567"/>
        <w:jc w:val="both"/>
      </w:pPr>
      <w:r w:rsidRPr="004D2D9C">
        <w:rPr>
          <w:b/>
        </w:rPr>
        <w:t>3.4.</w:t>
      </w:r>
      <w:r>
        <w:tab/>
      </w:r>
      <w:r w:rsidR="00EB7485" w:rsidRPr="00EB7485">
        <w:t>Projektová dokumentace musí být provedena v rozsahu vyhlášky č.499/2006 Sb., o dokumentaci staveb, a příslušných příloh ve znění vyhlášky č.62/2013 Sb. a 405/2017 Sb., a v souladu vyhláškou č. 169/2016 Sb. o stanovení rozsahu dokumentace veřejné zakázky na stavební práce a soupisu stavebních prací, dodávek a služeb s výkazem výměr, ve znění pozdějších předpisů.</w:t>
      </w:r>
    </w:p>
    <w:p w14:paraId="1FDFC5F0" w14:textId="137D7F4D" w:rsidR="002B41AE" w:rsidRPr="00614C01" w:rsidRDefault="00EB7485" w:rsidP="00614C01">
      <w:pPr>
        <w:widowControl w:val="0"/>
        <w:autoSpaceDE w:val="0"/>
        <w:autoSpaceDN w:val="0"/>
        <w:adjustRightInd w:val="0"/>
        <w:spacing w:after="120"/>
        <w:ind w:left="567" w:hanging="567"/>
        <w:jc w:val="both"/>
      </w:pPr>
      <w:r w:rsidRPr="002C6F9F">
        <w:rPr>
          <w:b/>
        </w:rPr>
        <w:t>3.5.</w:t>
      </w:r>
      <w:r>
        <w:rPr>
          <w:b/>
        </w:rPr>
        <w:tab/>
      </w:r>
      <w:r w:rsidRPr="002C6F9F">
        <w:t>Projektová dokumentace musí být vyhotovená v souladu se zákonem č.134/2016 Sb., o zadávání veřejných zakázek, ve znění pozdějších předpisů způsobem, který předem nezvýhodní žádného dodavatele.</w:t>
      </w:r>
    </w:p>
    <w:p w14:paraId="66B9446E" w14:textId="50897787" w:rsidR="002B41AE" w:rsidRPr="004C343F" w:rsidRDefault="00712E7A" w:rsidP="004D2D9C">
      <w:pPr>
        <w:widowControl w:val="0"/>
        <w:autoSpaceDE w:val="0"/>
        <w:autoSpaceDN w:val="0"/>
        <w:adjustRightInd w:val="0"/>
        <w:spacing w:after="120"/>
        <w:ind w:left="567" w:hanging="567"/>
        <w:jc w:val="both"/>
        <w:rPr>
          <w:bCs/>
          <w:color w:val="000000"/>
        </w:rPr>
      </w:pPr>
      <w:r w:rsidRPr="004D2D9C">
        <w:rPr>
          <w:b/>
        </w:rPr>
        <w:t>3.</w:t>
      </w:r>
      <w:r w:rsidR="00614C01">
        <w:rPr>
          <w:b/>
        </w:rPr>
        <w:t>6</w:t>
      </w:r>
      <w:r w:rsidRPr="004D2D9C">
        <w:rPr>
          <w:b/>
        </w:rPr>
        <w:t>.</w:t>
      </w:r>
      <w:r>
        <w:tab/>
      </w:r>
      <w:r w:rsidR="002B41AE" w:rsidRPr="004C343F">
        <w:t>Projektová dokumentace bude v průběhu zpracování průběžně konzultována se zástupci objednatele ve věcech technických a dále bude řádně projednána s dotčenými veřejnoprávními orgány a jejich případné připomínky či podmínky budou řešeny, případně do dokumentace zapracovány.</w:t>
      </w:r>
    </w:p>
    <w:p w14:paraId="6C830B4C" w14:textId="44BB459E" w:rsidR="002B41AE" w:rsidRPr="004C343F" w:rsidRDefault="00712E7A" w:rsidP="004D2D9C">
      <w:pPr>
        <w:widowControl w:val="0"/>
        <w:autoSpaceDE w:val="0"/>
        <w:autoSpaceDN w:val="0"/>
        <w:adjustRightInd w:val="0"/>
        <w:spacing w:after="120"/>
        <w:ind w:left="567" w:hanging="567"/>
        <w:jc w:val="both"/>
      </w:pPr>
      <w:r w:rsidRPr="004D2D9C">
        <w:rPr>
          <w:b/>
        </w:rPr>
        <w:t>3.</w:t>
      </w:r>
      <w:r w:rsidR="00614C01">
        <w:rPr>
          <w:b/>
        </w:rPr>
        <w:t>7</w:t>
      </w:r>
      <w:r w:rsidRPr="004D2D9C">
        <w:rPr>
          <w:b/>
        </w:rPr>
        <w:t>.</w:t>
      </w:r>
      <w:r>
        <w:tab/>
      </w:r>
      <w:r w:rsidR="002B41AE" w:rsidRPr="004C343F">
        <w:t xml:space="preserve">Objednatel si vyhrazuje lhůtu na schválení předané projektové dokumentace. Zhotovitel předá </w:t>
      </w:r>
      <w:r w:rsidR="002B41AE" w:rsidRPr="00115BF2">
        <w:t>každou dílčí</w:t>
      </w:r>
      <w:r w:rsidR="002B41AE" w:rsidRPr="004C343F">
        <w:t xml:space="preserve"> projektovou dokumentaci, dle čl. 3 odst. 2. této smlouvy k věcné kontrole ke schválení v termínu </w:t>
      </w:r>
      <w:r w:rsidR="002B41AE" w:rsidRPr="00355AEC">
        <w:t>nejméně 1</w:t>
      </w:r>
      <w:r w:rsidR="00F25340">
        <w:t>0</w:t>
      </w:r>
      <w:r w:rsidR="002B41AE" w:rsidRPr="004C343F">
        <w:t xml:space="preserve"> pracovních dnů před smluvním termínem odevzdání, o této skutečnosti zástupci smluvních stran učiní písemný zápis. Objednatel se k této části dokumentace do </w:t>
      </w:r>
      <w:r w:rsidR="00F25340">
        <w:t>5</w:t>
      </w:r>
      <w:r w:rsidR="002B41AE" w:rsidRPr="004C343F">
        <w:t xml:space="preserve"> pracovních dnů od odevzdání vyjádří. Konečné termíny pro odevzdání dle čl. 3 odst. 3.3 zůstává v platnosti.</w:t>
      </w:r>
    </w:p>
    <w:p w14:paraId="7A554C8E" w14:textId="5F6A947D" w:rsidR="002B41AE" w:rsidRPr="004C343F" w:rsidRDefault="00712E7A" w:rsidP="00F6066E">
      <w:pPr>
        <w:widowControl w:val="0"/>
        <w:autoSpaceDE w:val="0"/>
        <w:autoSpaceDN w:val="0"/>
        <w:adjustRightInd w:val="0"/>
        <w:spacing w:after="120"/>
        <w:ind w:left="567" w:hanging="567"/>
        <w:jc w:val="both"/>
      </w:pPr>
      <w:r w:rsidRPr="004D2D9C">
        <w:rPr>
          <w:b/>
        </w:rPr>
        <w:t>3.</w:t>
      </w:r>
      <w:r w:rsidR="00614C01">
        <w:rPr>
          <w:b/>
        </w:rPr>
        <w:t>8</w:t>
      </w:r>
      <w:r w:rsidRPr="004D2D9C">
        <w:rPr>
          <w:b/>
        </w:rPr>
        <w:t>.</w:t>
      </w:r>
      <w:r>
        <w:tab/>
      </w:r>
      <w:r w:rsidR="002B41AE" w:rsidRPr="004C343F">
        <w:t xml:space="preserve">Projektová dokumentace bude obsahovat zatřídění stavebního díla a stavebních prací </w:t>
      </w:r>
      <w:r w:rsidR="00F6066E">
        <w:t xml:space="preserve">  </w:t>
      </w:r>
      <w:r w:rsidR="002B41AE" w:rsidRPr="004C343F">
        <w:t>podle kódů CZ-CC.</w:t>
      </w:r>
    </w:p>
    <w:p w14:paraId="3566DDCC" w14:textId="16CF744D" w:rsidR="002B41AE" w:rsidRPr="004C343F" w:rsidRDefault="00712E7A" w:rsidP="00F6066E">
      <w:pPr>
        <w:widowControl w:val="0"/>
        <w:autoSpaceDE w:val="0"/>
        <w:autoSpaceDN w:val="0"/>
        <w:adjustRightInd w:val="0"/>
        <w:spacing w:after="120"/>
        <w:ind w:left="567" w:hanging="567"/>
        <w:jc w:val="both"/>
      </w:pPr>
      <w:r w:rsidRPr="004D2D9C">
        <w:rPr>
          <w:b/>
        </w:rPr>
        <w:t>3.</w:t>
      </w:r>
      <w:r w:rsidR="00614C01">
        <w:rPr>
          <w:b/>
        </w:rPr>
        <w:t>9</w:t>
      </w:r>
      <w:r w:rsidRPr="004D2D9C">
        <w:rPr>
          <w:b/>
        </w:rPr>
        <w:t>.</w:t>
      </w:r>
      <w:r w:rsidR="00F6066E">
        <w:rPr>
          <w:b/>
        </w:rPr>
        <w:t xml:space="preserve">   </w:t>
      </w:r>
      <w:r w:rsidR="002B41AE" w:rsidRPr="004C343F">
        <w:t>Provedení díla – projektové dokumentace se rozumí předání požadovaného počtu paré projektové dokumentace objednateli</w:t>
      </w:r>
      <w:r w:rsidR="00DB7021">
        <w:t>, včetně digitální podoby</w:t>
      </w:r>
      <w:r w:rsidR="002B41AE" w:rsidRPr="004C343F">
        <w:t>. Dílo je provedeno, je-li plně způsobilé sloužit svému účelu a nevykazuje-li vady. Dílo má vadu, neodpovídá-li smlouvě</w:t>
      </w:r>
      <w:r w:rsidR="006F50E4" w:rsidRPr="004C343F">
        <w:t xml:space="preserve"> o dílo</w:t>
      </w:r>
      <w:r w:rsidR="002B41AE" w:rsidRPr="004C343F">
        <w:t xml:space="preserve">. Objednatel není povinen převzít dílo vykazující vady, popřípadě dílo </w:t>
      </w:r>
      <w:r w:rsidR="002B41AE" w:rsidRPr="004C343F">
        <w:lastRenderedPageBreak/>
        <w:t>nezpůsobilé plně sloužit svému účelu.</w:t>
      </w:r>
    </w:p>
    <w:p w14:paraId="4657987A" w14:textId="4D19B741" w:rsidR="002B41AE" w:rsidRPr="004C343F" w:rsidRDefault="00712E7A" w:rsidP="00F6066E">
      <w:pPr>
        <w:widowControl w:val="0"/>
        <w:autoSpaceDE w:val="0"/>
        <w:autoSpaceDN w:val="0"/>
        <w:adjustRightInd w:val="0"/>
        <w:spacing w:after="120"/>
        <w:ind w:left="567" w:hanging="567"/>
        <w:jc w:val="both"/>
      </w:pPr>
      <w:r w:rsidRPr="004D2D9C">
        <w:rPr>
          <w:b/>
        </w:rPr>
        <w:t>3.</w:t>
      </w:r>
      <w:r w:rsidR="00614C01">
        <w:rPr>
          <w:b/>
        </w:rPr>
        <w:t>10</w:t>
      </w:r>
      <w:r w:rsidRPr="004D2D9C">
        <w:rPr>
          <w:b/>
        </w:rPr>
        <w:t>.</w:t>
      </w:r>
      <w:r w:rsidR="00F6066E">
        <w:rPr>
          <w:b/>
        </w:rPr>
        <w:t xml:space="preserve"> </w:t>
      </w:r>
      <w:r w:rsidR="00CA2508">
        <w:t>Uzavřením této smlouvy o</w:t>
      </w:r>
      <w:r w:rsidR="00614C01" w:rsidRPr="00614C01">
        <w:t>bjednatel uděluje zhotoviteli plnou moc pro zajištění inženýrské či</w:t>
      </w:r>
      <w:r w:rsidR="00614C01">
        <w:t>nnosti blíže popsané v odst. 3.2</w:t>
      </w:r>
      <w:r w:rsidR="00614C01" w:rsidRPr="00614C01">
        <w:t>.</w:t>
      </w:r>
      <w:r w:rsidR="00B664FC">
        <w:t xml:space="preserve"> </w:t>
      </w:r>
      <w:r w:rsidR="00614C01" w:rsidRPr="00614C01">
        <w:t xml:space="preserve"> tohoto článku, a to při jednání se všemi místně a věcně příslušnými orgány státní správy a ostatními dotčenými subjekty a institucemi. Potvrzení o udělení plné moci bude objednatelem vystaveno zhotoviteli současně s podpisem této smlouvy.  </w:t>
      </w:r>
    </w:p>
    <w:p w14:paraId="29815118" w14:textId="77777777" w:rsidR="002B41AE" w:rsidRDefault="002B41AE" w:rsidP="002B41AE">
      <w:pPr>
        <w:pStyle w:val="Zkladntext"/>
      </w:pPr>
    </w:p>
    <w:p w14:paraId="1CDFB13D" w14:textId="77777777" w:rsidR="00C8650A" w:rsidRPr="004C343F" w:rsidRDefault="00C8650A" w:rsidP="002B41AE">
      <w:pPr>
        <w:pStyle w:val="Zkladntext"/>
      </w:pPr>
    </w:p>
    <w:p w14:paraId="6110D837" w14:textId="77777777" w:rsidR="002B41AE" w:rsidRPr="004C343F" w:rsidRDefault="002B41AE" w:rsidP="00C67829">
      <w:pPr>
        <w:pStyle w:val="Nadpis1"/>
        <w:rPr>
          <w:rFonts w:ascii="Times New Roman" w:hAnsi="Times New Roman" w:cs="Times New Roman"/>
          <w:szCs w:val="24"/>
        </w:rPr>
      </w:pPr>
      <w:r w:rsidRPr="004C343F">
        <w:rPr>
          <w:rFonts w:ascii="Times New Roman" w:hAnsi="Times New Roman" w:cs="Times New Roman"/>
          <w:szCs w:val="24"/>
        </w:rPr>
        <w:t>Cena díla, platební podmínky a smluvní pokuty</w:t>
      </w:r>
    </w:p>
    <w:p w14:paraId="5E438F4B" w14:textId="77777777" w:rsidR="002B41AE" w:rsidRPr="004C343F" w:rsidRDefault="002B41AE" w:rsidP="002B41AE"/>
    <w:p w14:paraId="60DD1DDD" w14:textId="77777777" w:rsidR="002B41AE" w:rsidRPr="004C343F" w:rsidRDefault="002B41AE" w:rsidP="002B41AE">
      <w:pPr>
        <w:widowControl w:val="0"/>
        <w:numPr>
          <w:ilvl w:val="1"/>
          <w:numId w:val="7"/>
        </w:numPr>
        <w:autoSpaceDE w:val="0"/>
        <w:autoSpaceDN w:val="0"/>
        <w:adjustRightInd w:val="0"/>
        <w:spacing w:after="60"/>
        <w:ind w:left="709" w:hanging="709"/>
        <w:rPr>
          <w:bCs/>
          <w:color w:val="000000"/>
        </w:rPr>
      </w:pPr>
      <w:r w:rsidRPr="004C343F">
        <w:rPr>
          <w:bCs/>
          <w:color w:val="000000"/>
        </w:rPr>
        <w:t>Cena za řádně provedené a předané dílo a další s dílem související úkony je stanovena takto:</w:t>
      </w:r>
    </w:p>
    <w:p w14:paraId="1DCF9D86" w14:textId="2AA64955" w:rsidR="002B41AE" w:rsidRPr="004C343F" w:rsidRDefault="002B41AE" w:rsidP="002B41AE">
      <w:pPr>
        <w:ind w:left="360" w:firstLine="360"/>
        <w:jc w:val="both"/>
      </w:pPr>
      <w:r w:rsidRPr="004C343F">
        <w:t>-</w:t>
      </w:r>
      <w:r w:rsidRPr="004C343F">
        <w:tab/>
        <w:t>cena bez DPH dle bodu 3.</w:t>
      </w:r>
      <w:r w:rsidR="005545B6" w:rsidRPr="004C343F">
        <w:t>2</w:t>
      </w:r>
      <w:r w:rsidRPr="004C343F">
        <w:t>. písm. a)</w:t>
      </w:r>
      <w:r w:rsidRPr="004C343F">
        <w:tab/>
      </w:r>
      <w:r w:rsidRPr="004C343F">
        <w:tab/>
      </w:r>
      <w:r w:rsidR="000A121E" w:rsidRPr="00653DCF">
        <w:rPr>
          <w:highlight w:val="yellow"/>
        </w:rPr>
        <w:t>……..</w:t>
      </w:r>
      <w:r w:rsidRPr="00653DCF">
        <w:rPr>
          <w:highlight w:val="yellow"/>
        </w:rPr>
        <w:t xml:space="preserve">,- </w:t>
      </w:r>
      <w:r w:rsidRPr="004C343F">
        <w:t>Kč</w:t>
      </w:r>
    </w:p>
    <w:p w14:paraId="40DAE948" w14:textId="6E7C9CC6" w:rsidR="002B41AE" w:rsidRPr="004C343F" w:rsidRDefault="002B41AE" w:rsidP="002B41AE">
      <w:pPr>
        <w:ind w:left="360" w:firstLine="360"/>
        <w:jc w:val="both"/>
      </w:pPr>
      <w:r w:rsidRPr="004C343F">
        <w:t>-</w:t>
      </w:r>
      <w:r w:rsidRPr="004C343F">
        <w:tab/>
        <w:t>cena bez DPH dle bodu 3.</w:t>
      </w:r>
      <w:r w:rsidR="005545B6" w:rsidRPr="004C343F">
        <w:t>2</w:t>
      </w:r>
      <w:r w:rsidRPr="004C343F">
        <w:t xml:space="preserve">. písm. </w:t>
      </w:r>
      <w:r w:rsidR="00355AEC">
        <w:t>b</w:t>
      </w:r>
      <w:r w:rsidRPr="004C343F">
        <w:t>)</w:t>
      </w:r>
      <w:r w:rsidRPr="004C343F">
        <w:tab/>
      </w:r>
      <w:r w:rsidRPr="004C343F">
        <w:tab/>
      </w:r>
      <w:r w:rsidR="000A121E" w:rsidRPr="00653DCF">
        <w:rPr>
          <w:highlight w:val="yellow"/>
        </w:rPr>
        <w:t>..…….</w:t>
      </w:r>
      <w:r w:rsidR="00AE7655" w:rsidRPr="00653DCF">
        <w:rPr>
          <w:highlight w:val="yellow"/>
        </w:rPr>
        <w:t>,</w:t>
      </w:r>
      <w:r w:rsidRPr="00653DCF">
        <w:rPr>
          <w:highlight w:val="yellow"/>
        </w:rPr>
        <w:t xml:space="preserve">- </w:t>
      </w:r>
      <w:r w:rsidRPr="004C343F">
        <w:t>Kč</w:t>
      </w:r>
    </w:p>
    <w:p w14:paraId="29345390" w14:textId="1779872A" w:rsidR="002B41AE" w:rsidRDefault="002B41AE" w:rsidP="002B41AE">
      <w:pPr>
        <w:ind w:left="360" w:firstLine="360"/>
        <w:jc w:val="both"/>
      </w:pPr>
      <w:r w:rsidRPr="004C343F">
        <w:t>-</w:t>
      </w:r>
      <w:r w:rsidRPr="004C343F">
        <w:tab/>
        <w:t>ce</w:t>
      </w:r>
      <w:r w:rsidR="006F50E4" w:rsidRPr="004C343F">
        <w:t>na bez DPH dle bodu 3.</w:t>
      </w:r>
      <w:r w:rsidR="005545B6" w:rsidRPr="004C343F">
        <w:t>2</w:t>
      </w:r>
      <w:r w:rsidR="006F50E4" w:rsidRPr="004C343F">
        <w:t xml:space="preserve">. písm. </w:t>
      </w:r>
      <w:r w:rsidR="00355AEC">
        <w:t>c</w:t>
      </w:r>
      <w:r w:rsidRPr="004C343F">
        <w:t>)</w:t>
      </w:r>
      <w:r w:rsidRPr="004C343F">
        <w:tab/>
      </w:r>
      <w:r w:rsidRPr="004C343F">
        <w:tab/>
      </w:r>
      <w:r w:rsidR="000A121E" w:rsidRPr="00653DCF">
        <w:rPr>
          <w:highlight w:val="yellow"/>
        </w:rPr>
        <w:t>……...</w:t>
      </w:r>
      <w:r w:rsidRPr="00653DCF">
        <w:rPr>
          <w:highlight w:val="yellow"/>
        </w:rPr>
        <w:t xml:space="preserve">,- </w:t>
      </w:r>
      <w:r w:rsidRPr="004C343F">
        <w:t>Kč</w:t>
      </w:r>
    </w:p>
    <w:p w14:paraId="57767E13" w14:textId="26E38867" w:rsidR="00F25340" w:rsidRPr="004C343F" w:rsidRDefault="00F25340" w:rsidP="002B41AE">
      <w:pPr>
        <w:ind w:left="360" w:firstLine="360"/>
        <w:jc w:val="both"/>
      </w:pPr>
    </w:p>
    <w:p w14:paraId="77CF72AB" w14:textId="77777777" w:rsidR="002B41AE" w:rsidRPr="004C343F" w:rsidRDefault="002B41AE" w:rsidP="002B41AE">
      <w:pPr>
        <w:ind w:firstLine="360"/>
        <w:jc w:val="both"/>
      </w:pPr>
    </w:p>
    <w:p w14:paraId="6C6F0D2B" w14:textId="77777777" w:rsidR="00D22773" w:rsidRPr="004C343F" w:rsidRDefault="00D22773" w:rsidP="002B41AE">
      <w:pPr>
        <w:ind w:firstLine="360"/>
        <w:jc w:val="both"/>
      </w:pPr>
    </w:p>
    <w:p w14:paraId="7B591EFB" w14:textId="77777777" w:rsidR="00D22773" w:rsidRPr="004C343F" w:rsidRDefault="00D22773" w:rsidP="002B41AE">
      <w:pPr>
        <w:ind w:firstLine="360"/>
        <w:jc w:val="both"/>
      </w:pPr>
    </w:p>
    <w:p w14:paraId="250686D6" w14:textId="47A4EED3" w:rsidR="002B41AE" w:rsidRPr="004C343F" w:rsidRDefault="002B41AE" w:rsidP="002B41AE">
      <w:pPr>
        <w:widowControl w:val="0"/>
        <w:tabs>
          <w:tab w:val="left" w:pos="5670"/>
          <w:tab w:val="left" w:pos="7230"/>
        </w:tabs>
        <w:autoSpaceDE w:val="0"/>
        <w:autoSpaceDN w:val="0"/>
        <w:adjustRightInd w:val="0"/>
        <w:ind w:left="709"/>
        <w:jc w:val="both"/>
        <w:rPr>
          <w:b/>
          <w:bCs/>
          <w:color w:val="000000"/>
        </w:rPr>
      </w:pPr>
      <w:r w:rsidRPr="004C343F">
        <w:rPr>
          <w:b/>
          <w:bCs/>
          <w:color w:val="000000"/>
        </w:rPr>
        <w:t>Cena celkem</w:t>
      </w:r>
      <w:r w:rsidRPr="004C343F">
        <w:rPr>
          <w:b/>
          <w:bCs/>
          <w:color w:val="000000"/>
        </w:rPr>
        <w:tab/>
      </w:r>
      <w:r w:rsidR="000A121E" w:rsidRPr="00653DCF">
        <w:rPr>
          <w:b/>
          <w:bCs/>
          <w:color w:val="000000"/>
          <w:highlight w:val="yellow"/>
        </w:rPr>
        <w:t>………</w:t>
      </w:r>
      <w:r w:rsidRPr="00653DCF">
        <w:rPr>
          <w:b/>
          <w:bCs/>
          <w:color w:val="000000"/>
          <w:highlight w:val="yellow"/>
        </w:rPr>
        <w:t xml:space="preserve">,- </w:t>
      </w:r>
      <w:r w:rsidRPr="004C343F">
        <w:rPr>
          <w:b/>
          <w:bCs/>
          <w:color w:val="000000"/>
        </w:rPr>
        <w:t>Kč</w:t>
      </w:r>
    </w:p>
    <w:p w14:paraId="066F78C4" w14:textId="6755E4DF" w:rsidR="002B41AE" w:rsidRPr="004C343F" w:rsidRDefault="002B41AE" w:rsidP="002B41AE">
      <w:pPr>
        <w:widowControl w:val="0"/>
        <w:tabs>
          <w:tab w:val="left" w:pos="5670"/>
          <w:tab w:val="left" w:pos="7230"/>
        </w:tabs>
        <w:autoSpaceDE w:val="0"/>
        <w:autoSpaceDN w:val="0"/>
        <w:adjustRightInd w:val="0"/>
        <w:ind w:left="709"/>
        <w:jc w:val="both"/>
        <w:rPr>
          <w:b/>
          <w:bCs/>
          <w:color w:val="000000"/>
        </w:rPr>
      </w:pPr>
      <w:r w:rsidRPr="004C343F">
        <w:rPr>
          <w:b/>
          <w:bCs/>
          <w:color w:val="000000"/>
        </w:rPr>
        <w:t>DPH 21 %</w:t>
      </w:r>
      <w:r w:rsidRPr="004C343F">
        <w:rPr>
          <w:b/>
          <w:bCs/>
          <w:color w:val="000000"/>
        </w:rPr>
        <w:tab/>
      </w:r>
      <w:r w:rsidR="000A121E" w:rsidRPr="00653DCF">
        <w:rPr>
          <w:b/>
          <w:bCs/>
          <w:color w:val="000000"/>
          <w:highlight w:val="yellow"/>
        </w:rPr>
        <w:t>………</w:t>
      </w:r>
      <w:r w:rsidRPr="00653DCF">
        <w:rPr>
          <w:b/>
          <w:bCs/>
          <w:color w:val="000000"/>
          <w:highlight w:val="yellow"/>
        </w:rPr>
        <w:t xml:space="preserve">,- </w:t>
      </w:r>
      <w:r w:rsidRPr="004C343F">
        <w:rPr>
          <w:b/>
          <w:bCs/>
          <w:color w:val="000000"/>
        </w:rPr>
        <w:t>Kč</w:t>
      </w:r>
    </w:p>
    <w:p w14:paraId="7D78B371" w14:textId="76AA4336" w:rsidR="002B41AE" w:rsidRPr="004C343F" w:rsidRDefault="002B41AE" w:rsidP="002B41AE">
      <w:pPr>
        <w:widowControl w:val="0"/>
        <w:tabs>
          <w:tab w:val="left" w:pos="5670"/>
          <w:tab w:val="left" w:pos="7230"/>
        </w:tabs>
        <w:autoSpaceDE w:val="0"/>
        <w:autoSpaceDN w:val="0"/>
        <w:adjustRightInd w:val="0"/>
        <w:ind w:left="709"/>
        <w:jc w:val="both"/>
        <w:rPr>
          <w:bCs/>
          <w:color w:val="000000"/>
        </w:rPr>
      </w:pPr>
      <w:r w:rsidRPr="004C343F">
        <w:rPr>
          <w:b/>
          <w:bCs/>
          <w:color w:val="000000"/>
        </w:rPr>
        <w:t>Cena celkem vč. DPH</w:t>
      </w:r>
      <w:r w:rsidRPr="004C343F">
        <w:rPr>
          <w:b/>
          <w:bCs/>
          <w:color w:val="000000"/>
        </w:rPr>
        <w:tab/>
      </w:r>
      <w:r w:rsidR="000A121E" w:rsidRPr="00653DCF">
        <w:rPr>
          <w:b/>
          <w:bCs/>
          <w:color w:val="000000"/>
          <w:highlight w:val="yellow"/>
        </w:rPr>
        <w:t>………</w:t>
      </w:r>
      <w:r w:rsidRPr="00653DCF">
        <w:rPr>
          <w:b/>
          <w:bCs/>
          <w:color w:val="000000"/>
          <w:highlight w:val="yellow"/>
        </w:rPr>
        <w:t xml:space="preserve">,- </w:t>
      </w:r>
      <w:r w:rsidRPr="004C343F">
        <w:rPr>
          <w:b/>
          <w:bCs/>
          <w:color w:val="000000"/>
        </w:rPr>
        <w:t>Kč</w:t>
      </w:r>
    </w:p>
    <w:p w14:paraId="1A88F7C1" w14:textId="77777777" w:rsidR="002B41AE" w:rsidRPr="004C343F" w:rsidRDefault="002B41AE" w:rsidP="002B41AE">
      <w:pPr>
        <w:widowControl w:val="0"/>
        <w:autoSpaceDE w:val="0"/>
        <w:autoSpaceDN w:val="0"/>
        <w:adjustRightInd w:val="0"/>
        <w:jc w:val="both"/>
        <w:rPr>
          <w:bCs/>
          <w:color w:val="000000"/>
        </w:rPr>
      </w:pPr>
      <w:r w:rsidRPr="004C343F">
        <w:rPr>
          <w:bCs/>
          <w:color w:val="000000"/>
        </w:rPr>
        <w:t xml:space="preserve"> </w:t>
      </w:r>
    </w:p>
    <w:p w14:paraId="13956AC7" w14:textId="7DF9C323" w:rsidR="002B41AE" w:rsidRPr="004C343F" w:rsidRDefault="002B41AE" w:rsidP="002B41AE">
      <w:pPr>
        <w:widowControl w:val="0"/>
        <w:autoSpaceDE w:val="0"/>
        <w:autoSpaceDN w:val="0"/>
        <w:adjustRightInd w:val="0"/>
        <w:ind w:left="708"/>
        <w:jc w:val="both"/>
        <w:rPr>
          <w:bCs/>
          <w:color w:val="000000"/>
        </w:rPr>
      </w:pPr>
      <w:r w:rsidRPr="004C343F">
        <w:rPr>
          <w:bCs/>
          <w:color w:val="000000"/>
        </w:rPr>
        <w:t>Slovy</w:t>
      </w:r>
      <w:r w:rsidRPr="00AE7655">
        <w:rPr>
          <w:bCs/>
          <w:color w:val="000000"/>
        </w:rPr>
        <w:t xml:space="preserve">: </w:t>
      </w:r>
      <w:r w:rsidR="004939DA" w:rsidRPr="00653DCF">
        <w:rPr>
          <w:bCs/>
          <w:color w:val="000000"/>
          <w:highlight w:val="yellow"/>
        </w:rPr>
        <w:t>………………………………………………..</w:t>
      </w:r>
      <w:r w:rsidR="00AE7655" w:rsidRPr="00653DCF">
        <w:rPr>
          <w:bCs/>
          <w:color w:val="000000"/>
          <w:highlight w:val="yellow"/>
        </w:rPr>
        <w:t xml:space="preserve"> </w:t>
      </w:r>
      <w:r w:rsidR="00AE7655">
        <w:rPr>
          <w:bCs/>
          <w:color w:val="000000"/>
        </w:rPr>
        <w:t xml:space="preserve">Kč </w:t>
      </w:r>
      <w:r w:rsidRPr="004C343F">
        <w:rPr>
          <w:bCs/>
          <w:color w:val="000000"/>
        </w:rPr>
        <w:t>bez DPH.</w:t>
      </w:r>
    </w:p>
    <w:p w14:paraId="662E0897" w14:textId="77777777" w:rsidR="002B41AE" w:rsidRPr="004C343F" w:rsidRDefault="002B41AE" w:rsidP="002B41AE">
      <w:pPr>
        <w:widowControl w:val="0"/>
        <w:autoSpaceDE w:val="0"/>
        <w:autoSpaceDN w:val="0"/>
        <w:adjustRightInd w:val="0"/>
        <w:ind w:left="708"/>
        <w:jc w:val="both"/>
        <w:rPr>
          <w:bCs/>
          <w:color w:val="000000"/>
        </w:rPr>
      </w:pPr>
    </w:p>
    <w:p w14:paraId="0F0C80D2" w14:textId="77777777" w:rsidR="002B41AE" w:rsidRPr="004C343F" w:rsidRDefault="002B41AE" w:rsidP="002B41AE">
      <w:pPr>
        <w:ind w:left="680"/>
        <w:jc w:val="both"/>
        <w:rPr>
          <w:bCs/>
          <w:color w:val="000000"/>
        </w:rPr>
      </w:pPr>
    </w:p>
    <w:p w14:paraId="6DB6A458" w14:textId="77777777" w:rsidR="002B41AE" w:rsidRPr="004C343F" w:rsidRDefault="002B41AE" w:rsidP="002B41AE">
      <w:pPr>
        <w:widowControl w:val="0"/>
        <w:numPr>
          <w:ilvl w:val="1"/>
          <w:numId w:val="7"/>
        </w:numPr>
        <w:autoSpaceDE w:val="0"/>
        <w:autoSpaceDN w:val="0"/>
        <w:adjustRightInd w:val="0"/>
        <w:spacing w:after="120"/>
        <w:ind w:left="709" w:hanging="709"/>
        <w:jc w:val="both"/>
        <w:rPr>
          <w:bCs/>
          <w:color w:val="000000"/>
        </w:rPr>
      </w:pPr>
      <w:r w:rsidRPr="004C343F">
        <w:rPr>
          <w:bCs/>
          <w:color w:val="000000"/>
        </w:rPr>
        <w:t>Cena je stanovena mezi smluvními stranami podle zákona o cenách dohodou jako cena konečná, nepřekročitelná a nejvýše přípustná za komplexní plnění celého díla dle této smlouvy a zahrnuje veškeré náklady zhotovitele související s řádným provedením díla, tj. zahrnuje veškeré činnosti, vlivy, rizika, veškeré nezbytné průzkumy, posudky, dodávky a související výkony nutné k naplnění účelu a cíle této smlouvy.</w:t>
      </w:r>
    </w:p>
    <w:p w14:paraId="12CBBCAE" w14:textId="231024D9" w:rsidR="002B41AE" w:rsidRPr="004C343F" w:rsidRDefault="002B41AE" w:rsidP="002B41AE">
      <w:pPr>
        <w:widowControl w:val="0"/>
        <w:numPr>
          <w:ilvl w:val="1"/>
          <w:numId w:val="7"/>
        </w:numPr>
        <w:autoSpaceDE w:val="0"/>
        <w:autoSpaceDN w:val="0"/>
        <w:adjustRightInd w:val="0"/>
        <w:spacing w:after="120"/>
        <w:ind w:left="709" w:hanging="709"/>
        <w:jc w:val="both"/>
        <w:rPr>
          <w:bCs/>
          <w:color w:val="000000"/>
        </w:rPr>
      </w:pPr>
      <w:r w:rsidRPr="004C343F">
        <w:rPr>
          <w:bCs/>
          <w:color w:val="000000"/>
        </w:rPr>
        <w:t xml:space="preserve">Cena dle čl. 4 odst. </w:t>
      </w:r>
      <w:r w:rsidR="003C109F">
        <w:rPr>
          <w:bCs/>
          <w:color w:val="000000"/>
        </w:rPr>
        <w:t>4.1</w:t>
      </w:r>
      <w:r w:rsidRPr="004C343F">
        <w:rPr>
          <w:bCs/>
          <w:color w:val="000000"/>
        </w:rPr>
        <w:t xml:space="preserve">. této smlouvy může být změněna v případě změny příslušných daňových předpisů v průběhu realizace díla. V tomto případě bude cena dle této smlouvy upravena podle výše sazeb DPH platných ke dni vzniku zdanitelného plnění.  </w:t>
      </w:r>
    </w:p>
    <w:p w14:paraId="2D122AAA" w14:textId="3D626B8E" w:rsidR="002B41AE" w:rsidRPr="003E6D5C" w:rsidRDefault="002B41AE" w:rsidP="002B41AE">
      <w:pPr>
        <w:widowControl w:val="0"/>
        <w:numPr>
          <w:ilvl w:val="1"/>
          <w:numId w:val="7"/>
        </w:numPr>
        <w:autoSpaceDE w:val="0"/>
        <w:autoSpaceDN w:val="0"/>
        <w:adjustRightInd w:val="0"/>
        <w:spacing w:after="120"/>
        <w:ind w:left="709" w:hanging="709"/>
        <w:jc w:val="both"/>
        <w:rPr>
          <w:bCs/>
          <w:color w:val="000000"/>
        </w:rPr>
      </w:pPr>
      <w:r w:rsidRPr="004C343F">
        <w:rPr>
          <w:bCs/>
          <w:color w:val="000000"/>
        </w:rPr>
        <w:t>Veškeré změny v realizaci smlouvy, které změní cenu díla, je zhotovitel povinen dohodnout s objednatelem před jejich provedením. Pokud by změny znamenaly zvýšení ceny uvedené v čl. 4 odst. 4.</w:t>
      </w:r>
      <w:r w:rsidR="003C109F">
        <w:rPr>
          <w:bCs/>
          <w:color w:val="000000"/>
        </w:rPr>
        <w:t>1.</w:t>
      </w:r>
      <w:r w:rsidRPr="004C343F">
        <w:rPr>
          <w:bCs/>
          <w:color w:val="000000"/>
        </w:rPr>
        <w:t xml:space="preserve"> této smlouvy, lze je provést pouze na základě předchozí písemné dohody smluvních stran formou písemného dodatku k této smlouvě. </w:t>
      </w:r>
      <w:r w:rsidRPr="003E6D5C">
        <w:rPr>
          <w:bCs/>
          <w:color w:val="000000"/>
        </w:rPr>
        <w:t>Pokud by zhotovitel provedl takové práce bez předchozího uzavření dodatku k této smlouvě, považuje se cena těchto prací za smluvní pokutu za porušení smluvních ujednání o ceně díla dle této smlouvy, zaplacenou zhotovitelem objednateli.</w:t>
      </w:r>
    </w:p>
    <w:p w14:paraId="2CFB923A" w14:textId="77777777" w:rsidR="002B41AE" w:rsidRPr="004C343F" w:rsidRDefault="002B41AE" w:rsidP="002B41AE">
      <w:pPr>
        <w:widowControl w:val="0"/>
        <w:numPr>
          <w:ilvl w:val="1"/>
          <w:numId w:val="7"/>
        </w:numPr>
        <w:autoSpaceDE w:val="0"/>
        <w:autoSpaceDN w:val="0"/>
        <w:adjustRightInd w:val="0"/>
        <w:spacing w:after="120"/>
        <w:ind w:left="709" w:hanging="709"/>
        <w:jc w:val="both"/>
        <w:rPr>
          <w:bCs/>
          <w:color w:val="000000"/>
        </w:rPr>
      </w:pPr>
      <w:r w:rsidRPr="004C343F">
        <w:rPr>
          <w:bCs/>
          <w:color w:val="000000"/>
        </w:rPr>
        <w:t>Právo na fakturaci vzniká po písemném převzetí dílčí části předmětu plnění dle této smlouvy objednatelem. Dokumentace bude odsouhlasena zástupci objednatele.</w:t>
      </w:r>
    </w:p>
    <w:p w14:paraId="4A258613" w14:textId="101929B0" w:rsidR="002B41AE" w:rsidRPr="004D2D9C" w:rsidRDefault="002B41AE" w:rsidP="004D2D9C">
      <w:pPr>
        <w:widowControl w:val="0"/>
        <w:numPr>
          <w:ilvl w:val="1"/>
          <w:numId w:val="7"/>
        </w:numPr>
        <w:autoSpaceDE w:val="0"/>
        <w:autoSpaceDN w:val="0"/>
        <w:adjustRightInd w:val="0"/>
        <w:spacing w:after="120"/>
        <w:ind w:left="709" w:hanging="709"/>
        <w:jc w:val="both"/>
        <w:rPr>
          <w:bCs/>
          <w:color w:val="000000"/>
        </w:rPr>
      </w:pPr>
      <w:r w:rsidRPr="004D2D9C">
        <w:rPr>
          <w:bCs/>
          <w:color w:val="000000"/>
        </w:rPr>
        <w:t>P</w:t>
      </w:r>
      <w:r w:rsidRPr="004C343F">
        <w:rPr>
          <w:bCs/>
          <w:color w:val="000000"/>
        </w:rPr>
        <w:t>o provedení části díla dle čl. 3 odst. 3.</w:t>
      </w:r>
      <w:r w:rsidR="004D2D9C">
        <w:rPr>
          <w:bCs/>
          <w:color w:val="000000"/>
        </w:rPr>
        <w:t>2</w:t>
      </w:r>
      <w:r w:rsidRPr="004C343F">
        <w:rPr>
          <w:bCs/>
          <w:color w:val="000000"/>
        </w:rPr>
        <w:t xml:space="preserve"> této smlouvy a po odsouhlasení předmětu </w:t>
      </w:r>
      <w:r w:rsidRPr="004C343F">
        <w:rPr>
          <w:bCs/>
          <w:color w:val="000000"/>
        </w:rPr>
        <w:lastRenderedPageBreak/>
        <w:t xml:space="preserve">plnění dle </w:t>
      </w:r>
      <w:r w:rsidR="005F14A8">
        <w:rPr>
          <w:bCs/>
          <w:color w:val="000000"/>
        </w:rPr>
        <w:t xml:space="preserve">čl. 4 </w:t>
      </w:r>
      <w:r w:rsidRPr="004C343F">
        <w:rPr>
          <w:bCs/>
          <w:color w:val="000000"/>
        </w:rPr>
        <w:t xml:space="preserve">odst. </w:t>
      </w:r>
      <w:r w:rsidR="003C109F">
        <w:rPr>
          <w:bCs/>
          <w:color w:val="000000"/>
        </w:rPr>
        <w:t>4.</w:t>
      </w:r>
      <w:r w:rsidRPr="004C343F">
        <w:rPr>
          <w:bCs/>
          <w:color w:val="000000"/>
        </w:rPr>
        <w:t>5. tohoto článku této smlouvy vystaví zhotovitel nejpozději do 14 (čtrnácti) dnů fakturu – daňový doklad. Splatnost faktury činí 30 (třicet) dnů ode dne jejího prokazatelného doručení objednateli.</w:t>
      </w:r>
      <w:r w:rsidRPr="004C343F">
        <w:t xml:space="preserve"> Faktura musí splňovat náležitosti daňového </w:t>
      </w:r>
      <w:r w:rsidRPr="004D2D9C">
        <w:t>dokladu ve smyslu ustanovení zákona č.235/2004 Sb.</w:t>
      </w:r>
      <w:r w:rsidR="00614C01">
        <w:t>,.</w:t>
      </w:r>
      <w:r w:rsidRPr="004D2D9C">
        <w:rPr>
          <w:bCs/>
          <w:color w:val="000000"/>
        </w:rPr>
        <w:t xml:space="preserve"> </w:t>
      </w:r>
    </w:p>
    <w:p w14:paraId="1C9559ED" w14:textId="77777777" w:rsidR="002B41AE" w:rsidRPr="004C343F" w:rsidRDefault="002B41AE" w:rsidP="002B41AE">
      <w:pPr>
        <w:widowControl w:val="0"/>
        <w:numPr>
          <w:ilvl w:val="1"/>
          <w:numId w:val="7"/>
        </w:numPr>
        <w:autoSpaceDE w:val="0"/>
        <w:autoSpaceDN w:val="0"/>
        <w:adjustRightInd w:val="0"/>
        <w:spacing w:after="120"/>
        <w:ind w:left="709" w:hanging="709"/>
        <w:jc w:val="both"/>
        <w:rPr>
          <w:bCs/>
          <w:color w:val="000000"/>
        </w:rPr>
      </w:pPr>
      <w:r w:rsidRPr="004C343F">
        <w:rPr>
          <w:bCs/>
          <w:color w:val="000000"/>
        </w:rPr>
        <w:t>O předání a převzetí díla bude poskytovatelem vyhotoven protokol o předání a převzetí díla (dále jen „Protokol“) ve dvou (2) vyhotoveních, který bude podepsán oběma smluvními stranami, a každá ze smluvních stran obdrží po jednom (1) vyhotovení protokolu.</w:t>
      </w:r>
    </w:p>
    <w:p w14:paraId="07D9312B" w14:textId="77777777" w:rsidR="00472AB0" w:rsidRDefault="00472AB0" w:rsidP="002B41AE">
      <w:pPr>
        <w:widowControl w:val="0"/>
        <w:numPr>
          <w:ilvl w:val="1"/>
          <w:numId w:val="7"/>
        </w:numPr>
        <w:autoSpaceDE w:val="0"/>
        <w:autoSpaceDN w:val="0"/>
        <w:adjustRightInd w:val="0"/>
        <w:spacing w:after="120"/>
        <w:ind w:left="709" w:hanging="709"/>
        <w:jc w:val="both"/>
        <w:rPr>
          <w:bCs/>
          <w:color w:val="000000"/>
        </w:rPr>
      </w:pPr>
      <w:r w:rsidRPr="00472AB0">
        <w:rPr>
          <w:bCs/>
          <w:color w:val="000000"/>
        </w:rPr>
        <w:t>Pokud objednatel nedodrží termín 30 denní splatnosti řádně vystavené a doručené faktury, má zhotovitel právo počínaje jednatřicátým dnem požadovat zaplacení úroku z prodlení v zákonné výši z dlužné částky.</w:t>
      </w:r>
    </w:p>
    <w:p w14:paraId="40442401" w14:textId="77777777" w:rsidR="002B41AE" w:rsidRPr="004C343F" w:rsidRDefault="002B41AE" w:rsidP="002B41AE">
      <w:pPr>
        <w:widowControl w:val="0"/>
        <w:numPr>
          <w:ilvl w:val="1"/>
          <w:numId w:val="7"/>
        </w:numPr>
        <w:autoSpaceDE w:val="0"/>
        <w:autoSpaceDN w:val="0"/>
        <w:adjustRightInd w:val="0"/>
        <w:spacing w:after="120"/>
        <w:ind w:left="709" w:hanging="709"/>
        <w:jc w:val="both"/>
        <w:rPr>
          <w:bCs/>
          <w:color w:val="000000"/>
        </w:rPr>
      </w:pPr>
      <w:r w:rsidRPr="004C343F">
        <w:rPr>
          <w:bCs/>
          <w:color w:val="000000"/>
        </w:rPr>
        <w:t xml:space="preserve">V případě, že zhotovitel nedodrží termíny dodání díla uvedené v čl. 3 odst. 3.3. této smlouvy, je povinen uhradit objednateli smluvní pokutu ve </w:t>
      </w:r>
      <w:r w:rsidRPr="001D55D4">
        <w:rPr>
          <w:bCs/>
          <w:color w:val="000000"/>
        </w:rPr>
        <w:t xml:space="preserve">výši </w:t>
      </w:r>
      <w:r w:rsidR="006F50E4" w:rsidRPr="001D55D4">
        <w:rPr>
          <w:bCs/>
          <w:color w:val="000000"/>
        </w:rPr>
        <w:t>0,1</w:t>
      </w:r>
      <w:r w:rsidRPr="001D55D4">
        <w:rPr>
          <w:bCs/>
          <w:color w:val="000000"/>
        </w:rPr>
        <w:t xml:space="preserve"> %</w:t>
      </w:r>
      <w:r w:rsidRPr="004C343F">
        <w:rPr>
          <w:bCs/>
          <w:color w:val="000000"/>
        </w:rPr>
        <w:t xml:space="preserve"> z celkové ceny </w:t>
      </w:r>
      <w:r w:rsidR="002C26C3">
        <w:rPr>
          <w:bCs/>
          <w:color w:val="000000"/>
        </w:rPr>
        <w:t xml:space="preserve">   </w:t>
      </w:r>
      <w:r w:rsidRPr="004C343F">
        <w:rPr>
          <w:bCs/>
          <w:color w:val="000000"/>
        </w:rPr>
        <w:t xml:space="preserve">díla včetně DPH, </w:t>
      </w:r>
      <w:r w:rsidRPr="001D55D4">
        <w:rPr>
          <w:bCs/>
          <w:color w:val="000000"/>
        </w:rPr>
        <w:t>respektive 0,</w:t>
      </w:r>
      <w:r w:rsidR="006F50E4" w:rsidRPr="001D55D4">
        <w:rPr>
          <w:bCs/>
          <w:color w:val="000000"/>
        </w:rPr>
        <w:t>1</w:t>
      </w:r>
      <w:r w:rsidRPr="001D55D4">
        <w:rPr>
          <w:bCs/>
          <w:color w:val="000000"/>
        </w:rPr>
        <w:t>% z ceny</w:t>
      </w:r>
      <w:r w:rsidRPr="004C343F">
        <w:rPr>
          <w:bCs/>
          <w:color w:val="000000"/>
        </w:rPr>
        <w:t xml:space="preserve"> té části díla včetně DPH, s jejímž dokončením je zhotovitel v prodlení, nejméně však 500,-Kč za každý, byť i započatý den prodlení, s nedodržením termínu plnění. </w:t>
      </w:r>
    </w:p>
    <w:p w14:paraId="11260CDD" w14:textId="77777777" w:rsidR="002B41AE" w:rsidRPr="001D55D4" w:rsidRDefault="002B41AE" w:rsidP="002B41AE">
      <w:pPr>
        <w:widowControl w:val="0"/>
        <w:numPr>
          <w:ilvl w:val="1"/>
          <w:numId w:val="7"/>
        </w:numPr>
        <w:autoSpaceDE w:val="0"/>
        <w:autoSpaceDN w:val="0"/>
        <w:adjustRightInd w:val="0"/>
        <w:spacing w:after="120"/>
        <w:ind w:left="709" w:hanging="709"/>
        <w:jc w:val="both"/>
        <w:rPr>
          <w:bCs/>
          <w:color w:val="000000"/>
        </w:rPr>
      </w:pPr>
      <w:r w:rsidRPr="004C343F">
        <w:rPr>
          <w:bCs/>
          <w:color w:val="000000"/>
        </w:rPr>
        <w:t>Dojde-li z titulu vady PD ve vztahu k zákonu č. 134/2016 Sb., (technické zprávy, výkr</w:t>
      </w:r>
      <w:r w:rsidR="00D22773" w:rsidRPr="004C343F">
        <w:rPr>
          <w:bCs/>
          <w:color w:val="000000"/>
        </w:rPr>
        <w:t>esy,</w:t>
      </w:r>
      <w:r w:rsidRPr="004C343F">
        <w:rPr>
          <w:bCs/>
          <w:color w:val="000000"/>
        </w:rPr>
        <w:t xml:space="preserve"> technické specifikace, požadavky na užitné vlastnosti standardizace, ZOV, dokladová část apod.) ke vzniku dodatečných či nových stavebních prací, dodávek či služeb při realizaci stavby, které budou muset být provedeny, aby stavba mohla být zkolaudována, a bude-li z uvedeného důvodu nutno provést další zadávací řízení, je objednatel oprávněn uplatnit u zhotovitele smluvní pokutu </w:t>
      </w:r>
      <w:r w:rsidRPr="001D55D4">
        <w:rPr>
          <w:bCs/>
          <w:color w:val="000000"/>
        </w:rPr>
        <w:t>ve výši 50.000,-Kč.</w:t>
      </w:r>
    </w:p>
    <w:p w14:paraId="7BC82D3C" w14:textId="77777777" w:rsidR="002B41AE" w:rsidRPr="001D55D4" w:rsidRDefault="002B41AE" w:rsidP="002B41AE">
      <w:pPr>
        <w:widowControl w:val="0"/>
        <w:numPr>
          <w:ilvl w:val="1"/>
          <w:numId w:val="7"/>
        </w:numPr>
        <w:autoSpaceDE w:val="0"/>
        <w:autoSpaceDN w:val="0"/>
        <w:adjustRightInd w:val="0"/>
        <w:spacing w:after="120"/>
        <w:ind w:left="709" w:hanging="709"/>
        <w:jc w:val="both"/>
        <w:rPr>
          <w:bCs/>
          <w:color w:val="000000"/>
        </w:rPr>
      </w:pPr>
      <w:r w:rsidRPr="001D55D4">
        <w:rPr>
          <w:bCs/>
          <w:color w:val="000000"/>
        </w:rPr>
        <w:t>V případě, že bude zrušeno zadávací řízení na veřejnou zakázku na stavební práce Úřadem pro ochranu hospodářské soutěže z důvodu nedodržení podmínek zákona č. 134/2016 Sb. z titulu vadné projektové dokumentace, je objednatel oprávněn uplatnit u zhotovitele smluvní pokutu ve výši 50.000,- Kč.</w:t>
      </w:r>
    </w:p>
    <w:p w14:paraId="497C446B" w14:textId="57CE88D5" w:rsidR="002B41AE" w:rsidRPr="004C343F" w:rsidRDefault="002B41AE" w:rsidP="002B41AE">
      <w:pPr>
        <w:widowControl w:val="0"/>
        <w:numPr>
          <w:ilvl w:val="1"/>
          <w:numId w:val="7"/>
        </w:numPr>
        <w:autoSpaceDE w:val="0"/>
        <w:autoSpaceDN w:val="0"/>
        <w:adjustRightInd w:val="0"/>
        <w:spacing w:after="120"/>
        <w:ind w:left="709" w:hanging="709"/>
        <w:jc w:val="both"/>
        <w:rPr>
          <w:bCs/>
          <w:color w:val="000000"/>
        </w:rPr>
      </w:pPr>
      <w:r w:rsidRPr="004C343F">
        <w:rPr>
          <w:bCs/>
          <w:color w:val="000000"/>
        </w:rPr>
        <w:t xml:space="preserve">V případě zvýšení nákladů stavby vlivem vad projektové dokumentace, soupisu stavebních prací, dodávek a služeb nebo technických podmínek je objednatel oprávněn uplatnit u zhotovitele částku ve výši 10 % z ceny následně vzniklých víceprací či zvýšených cen materiálů při realizaci díla, maximálně však do výše 30 % z celkové ceny díla dle čl. 4. odstavec. </w:t>
      </w:r>
      <w:r w:rsidR="00235EA3" w:rsidRPr="004C343F">
        <w:rPr>
          <w:bCs/>
          <w:color w:val="000000"/>
        </w:rPr>
        <w:t>4.1, jestliže</w:t>
      </w:r>
      <w:r w:rsidRPr="004C343F">
        <w:rPr>
          <w:bCs/>
          <w:color w:val="000000"/>
        </w:rPr>
        <w:t xml:space="preserve"> dojde ke zvýšení nákladů stavby vlivem nesouladu mezi výkresovou částí projektové dokumentace a výkazem výměr, nebo z titulu vady projektové dokumentace.</w:t>
      </w:r>
    </w:p>
    <w:p w14:paraId="3F598CD2" w14:textId="77777777" w:rsidR="002B41AE" w:rsidRPr="004C343F" w:rsidRDefault="002B41AE" w:rsidP="002B41AE">
      <w:pPr>
        <w:widowControl w:val="0"/>
        <w:numPr>
          <w:ilvl w:val="1"/>
          <w:numId w:val="7"/>
        </w:numPr>
        <w:autoSpaceDE w:val="0"/>
        <w:autoSpaceDN w:val="0"/>
        <w:adjustRightInd w:val="0"/>
        <w:spacing w:after="120"/>
        <w:ind w:left="709" w:hanging="709"/>
        <w:jc w:val="both"/>
        <w:rPr>
          <w:bCs/>
          <w:color w:val="000000"/>
        </w:rPr>
      </w:pPr>
      <w:r w:rsidRPr="004C343F">
        <w:rPr>
          <w:bCs/>
          <w:color w:val="000000"/>
        </w:rPr>
        <w:t>Zhotovitel není v prodlení s plněním dle této smlouvy po dobu průtahů orgánů státní správy v řízeních o vydání správního rozhodnutí či správních rozhodnutí nezbytných pro plnění dle této smlouvy, přičemž za průtahy se považuje překročení lhůt pro vydání správního rozhodnutí stanovených příslušnými právními předpisy.</w:t>
      </w:r>
    </w:p>
    <w:p w14:paraId="697C26DC" w14:textId="77777777" w:rsidR="002B41AE" w:rsidRPr="004C343F" w:rsidRDefault="002B41AE" w:rsidP="002B41AE">
      <w:pPr>
        <w:widowControl w:val="0"/>
        <w:numPr>
          <w:ilvl w:val="1"/>
          <w:numId w:val="7"/>
        </w:numPr>
        <w:autoSpaceDE w:val="0"/>
        <w:autoSpaceDN w:val="0"/>
        <w:adjustRightInd w:val="0"/>
        <w:spacing w:after="120"/>
        <w:ind w:left="709" w:hanging="709"/>
        <w:jc w:val="both"/>
        <w:rPr>
          <w:bCs/>
          <w:color w:val="000000"/>
        </w:rPr>
      </w:pPr>
      <w:r w:rsidRPr="004C343F">
        <w:rPr>
          <w:bCs/>
          <w:color w:val="000000"/>
        </w:rPr>
        <w:t>Uhrazením smluvní pokuty není dotčen nárok objednatele na náhradu škody. Smluvní pokutu zaplatí zhotovitel vedle škody, která objednateli vznikne v důsledku porušení závazku zhotovitele provést dílo řádně a včas dle příslušných ustanovení a příloh této smlouvy.</w:t>
      </w:r>
    </w:p>
    <w:p w14:paraId="5AEBA634" w14:textId="5BFFF2B0" w:rsidR="002B41AE" w:rsidRPr="004C343F" w:rsidRDefault="002B41AE" w:rsidP="002B41AE">
      <w:pPr>
        <w:widowControl w:val="0"/>
        <w:numPr>
          <w:ilvl w:val="1"/>
          <w:numId w:val="7"/>
        </w:numPr>
        <w:autoSpaceDE w:val="0"/>
        <w:autoSpaceDN w:val="0"/>
        <w:adjustRightInd w:val="0"/>
        <w:spacing w:after="60"/>
        <w:ind w:left="709" w:hanging="709"/>
        <w:jc w:val="both"/>
        <w:rPr>
          <w:bCs/>
          <w:color w:val="000000"/>
        </w:rPr>
      </w:pPr>
      <w:r w:rsidRPr="004C343F">
        <w:t xml:space="preserve">Náklady na uzavření </w:t>
      </w:r>
      <w:r w:rsidRPr="00F04115">
        <w:t xml:space="preserve">pojistné smlouvy dle </w:t>
      </w:r>
      <w:r w:rsidR="005F14A8" w:rsidRPr="00F04115">
        <w:t xml:space="preserve">čl. </w:t>
      </w:r>
      <w:r w:rsidR="00B664FC">
        <w:t>9</w:t>
      </w:r>
      <w:r w:rsidR="005F14A8" w:rsidRPr="00F04115">
        <w:t xml:space="preserve"> odst. </w:t>
      </w:r>
      <w:r w:rsidR="00B664FC">
        <w:t>9</w:t>
      </w:r>
      <w:r w:rsidR="00D6052C" w:rsidRPr="00F04115">
        <w:t>.</w:t>
      </w:r>
      <w:r w:rsidR="005F14A8" w:rsidRPr="00F04115">
        <w:t>1</w:t>
      </w:r>
      <w:r w:rsidR="00D6052C">
        <w:t>.</w:t>
      </w:r>
      <w:r w:rsidR="005F14A8">
        <w:t xml:space="preserve"> </w:t>
      </w:r>
      <w:r w:rsidRPr="004C343F">
        <w:t xml:space="preserve"> této smlouvy jsou náklady zhotovitele.</w:t>
      </w:r>
    </w:p>
    <w:p w14:paraId="1D540264" w14:textId="77777777" w:rsidR="002B41AE" w:rsidRDefault="002B41AE" w:rsidP="002B41AE">
      <w:pPr>
        <w:widowControl w:val="0"/>
        <w:autoSpaceDE w:val="0"/>
        <w:autoSpaceDN w:val="0"/>
        <w:adjustRightInd w:val="0"/>
        <w:spacing w:after="60"/>
        <w:ind w:left="709"/>
        <w:jc w:val="both"/>
        <w:rPr>
          <w:bCs/>
          <w:color w:val="000000"/>
        </w:rPr>
      </w:pPr>
    </w:p>
    <w:p w14:paraId="22E507E3" w14:textId="77777777" w:rsidR="0039044A" w:rsidRDefault="0039044A" w:rsidP="002B41AE">
      <w:pPr>
        <w:widowControl w:val="0"/>
        <w:autoSpaceDE w:val="0"/>
        <w:autoSpaceDN w:val="0"/>
        <w:adjustRightInd w:val="0"/>
        <w:spacing w:after="60"/>
        <w:ind w:left="709"/>
        <w:jc w:val="both"/>
        <w:rPr>
          <w:bCs/>
          <w:color w:val="000000"/>
        </w:rPr>
      </w:pPr>
    </w:p>
    <w:p w14:paraId="005C79E5" w14:textId="77777777" w:rsidR="00614C01" w:rsidRDefault="00614C01" w:rsidP="002B41AE">
      <w:pPr>
        <w:widowControl w:val="0"/>
        <w:autoSpaceDE w:val="0"/>
        <w:autoSpaceDN w:val="0"/>
        <w:adjustRightInd w:val="0"/>
        <w:spacing w:after="60"/>
        <w:ind w:left="709"/>
        <w:jc w:val="both"/>
        <w:rPr>
          <w:bCs/>
          <w:color w:val="000000"/>
        </w:rPr>
      </w:pPr>
    </w:p>
    <w:p w14:paraId="66A290E5" w14:textId="77777777" w:rsidR="00614C01" w:rsidRPr="002C6F9F" w:rsidRDefault="00614C01" w:rsidP="00614C01">
      <w:pPr>
        <w:keepNext/>
        <w:numPr>
          <w:ilvl w:val="0"/>
          <w:numId w:val="16"/>
        </w:numPr>
        <w:ind w:left="432"/>
        <w:jc w:val="center"/>
        <w:outlineLvl w:val="0"/>
        <w:rPr>
          <w:b/>
          <w:bCs/>
          <w:kern w:val="32"/>
          <w:lang w:eastAsia="x-none"/>
        </w:rPr>
      </w:pPr>
      <w:r w:rsidRPr="002C6F9F">
        <w:rPr>
          <w:b/>
          <w:bCs/>
          <w:kern w:val="32"/>
          <w:lang w:eastAsia="x-none"/>
        </w:rPr>
        <w:t xml:space="preserve">Práva a povinnosti smluvních stran </w:t>
      </w:r>
    </w:p>
    <w:p w14:paraId="059D8719" w14:textId="77777777" w:rsidR="00614C01" w:rsidRPr="002C6F9F" w:rsidRDefault="00614C01" w:rsidP="00614C01">
      <w:pPr>
        <w:tabs>
          <w:tab w:val="left" w:pos="6060"/>
        </w:tabs>
      </w:pPr>
      <w:r w:rsidRPr="002C6F9F">
        <w:tab/>
      </w:r>
    </w:p>
    <w:p w14:paraId="07547EC3" w14:textId="77777777" w:rsidR="00614C01" w:rsidRPr="002C6F9F" w:rsidRDefault="00614C01" w:rsidP="00614C01">
      <w:pPr>
        <w:keepNext/>
        <w:numPr>
          <w:ilvl w:val="1"/>
          <w:numId w:val="16"/>
        </w:numPr>
        <w:jc w:val="both"/>
        <w:outlineLvl w:val="1"/>
        <w:rPr>
          <w:bCs/>
          <w:kern w:val="32"/>
          <w:lang w:val="fr-FR" w:eastAsia="ar-SA"/>
        </w:rPr>
      </w:pPr>
      <w:r w:rsidRPr="002C6F9F">
        <w:rPr>
          <w:bCs/>
          <w:kern w:val="32"/>
          <w:lang w:val="fr-FR" w:eastAsia="ar-SA"/>
        </w:rPr>
        <w:t>Zhotovitel je povinen zahájit svou činnost ihned po nabytí účinnosti smlouvy a při realizaci všech fází předmětu díla je povinen postupovat bez zbytečného prodlení při zachování lhůt sjednaných dle této smlouvy.</w:t>
      </w:r>
    </w:p>
    <w:p w14:paraId="4F8FA68D" w14:textId="77777777" w:rsidR="00614C01" w:rsidRPr="002C6F9F" w:rsidRDefault="00614C01" w:rsidP="00614C01">
      <w:pPr>
        <w:keepNext/>
        <w:numPr>
          <w:ilvl w:val="1"/>
          <w:numId w:val="16"/>
        </w:numPr>
        <w:jc w:val="both"/>
        <w:outlineLvl w:val="1"/>
        <w:rPr>
          <w:bCs/>
          <w:kern w:val="32"/>
          <w:lang w:val="fr-FR" w:eastAsia="ar-SA"/>
        </w:rPr>
      </w:pPr>
      <w:r w:rsidRPr="002C6F9F">
        <w:rPr>
          <w:bCs/>
          <w:kern w:val="32"/>
          <w:lang w:val="fr-FR" w:eastAsia="ar-SA"/>
        </w:rPr>
        <w:t>Zhotovitel je povinen při realizaci jednotlivých částí díla postupovat podle pokynů objednatele. Zhotovitel je povinen při výkonu své činnosti písemně upozornit objednatele na zřejmou nevhodnost jeho pokynů, které by mohly mít pro objednatele za následek vznik škody nebo vznik vady prováděného díla. V případě, že objednatel i přes upozornění zhotovitele na splnění pokynů trvá, neodpovídá zhotovitel za škodu takto vzniklou.</w:t>
      </w:r>
    </w:p>
    <w:p w14:paraId="54F55367" w14:textId="77777777" w:rsidR="00614C01" w:rsidRPr="002C6F9F" w:rsidRDefault="00614C01" w:rsidP="00614C01">
      <w:pPr>
        <w:keepNext/>
        <w:numPr>
          <w:ilvl w:val="1"/>
          <w:numId w:val="16"/>
        </w:numPr>
        <w:jc w:val="both"/>
        <w:outlineLvl w:val="1"/>
        <w:rPr>
          <w:bCs/>
          <w:kern w:val="32"/>
          <w:lang w:val="fr-FR" w:eastAsia="ar-SA"/>
        </w:rPr>
      </w:pPr>
      <w:r w:rsidRPr="002C6F9F">
        <w:rPr>
          <w:bCs/>
          <w:kern w:val="32"/>
          <w:lang w:val="fr-FR" w:eastAsia="ar-SA"/>
        </w:rPr>
        <w:t>Zhotovitel je povinen při své činnosti sledovat veškeré změny právních a souvisejících předpisů v oblasti zhotovování předmětu díla tak, aby činnost pro objednatele vykonával vždy v souladu s platnou právní úpravou.</w:t>
      </w:r>
    </w:p>
    <w:p w14:paraId="628D6AA3" w14:textId="77777777" w:rsidR="00614C01" w:rsidRPr="002C6F9F" w:rsidRDefault="00614C01" w:rsidP="00614C01">
      <w:pPr>
        <w:keepNext/>
        <w:numPr>
          <w:ilvl w:val="1"/>
          <w:numId w:val="16"/>
        </w:numPr>
        <w:jc w:val="both"/>
        <w:outlineLvl w:val="1"/>
        <w:rPr>
          <w:lang w:val="fr-FR" w:eastAsia="ar-SA"/>
        </w:rPr>
      </w:pPr>
      <w:r w:rsidRPr="002C6F9F">
        <w:rPr>
          <w:bCs/>
          <w:kern w:val="32"/>
          <w:lang w:val="fr-FR" w:eastAsia="ar-SA"/>
        </w:rPr>
        <w:t>Zhotovitel se podpisem této smlouvy zavazuje řádně zhotovit jednotlivé části díla ve stanovených termínech a převést vlastnické právo k nim na objednatele. Objednatel se zavazuje řádně a včas zhotovené části díla převzít, zaplatit smluvenou cenu ve stanovených lhůtách a po dobu účinnosti smlouvy poskytnout součinnost ve smluveném rozsahu.</w:t>
      </w:r>
    </w:p>
    <w:p w14:paraId="6640CF59" w14:textId="77777777" w:rsidR="00614C01" w:rsidRPr="002C6F9F" w:rsidRDefault="00614C01" w:rsidP="00614C01">
      <w:pPr>
        <w:keepNext/>
        <w:numPr>
          <w:ilvl w:val="1"/>
          <w:numId w:val="16"/>
        </w:numPr>
        <w:jc w:val="both"/>
        <w:outlineLvl w:val="1"/>
        <w:rPr>
          <w:bCs/>
          <w:lang w:val="fr-FR" w:eastAsia="ar-SA"/>
        </w:rPr>
      </w:pPr>
      <w:r w:rsidRPr="002C6F9F">
        <w:rPr>
          <w:bCs/>
          <w:kern w:val="32"/>
          <w:lang w:val="fr-FR" w:eastAsia="ar-SA"/>
        </w:rPr>
        <w:t>Zhotovitel odpovídá objednateli za škody jím způsobené při provádění díla, ledaže prokáže, že tyto škody byly způsobeny okolnostmi vylučujícími odpovědnost.</w:t>
      </w:r>
    </w:p>
    <w:p w14:paraId="76BD0833" w14:textId="77777777" w:rsidR="00614C01" w:rsidRPr="00B664FC" w:rsidRDefault="00614C01" w:rsidP="002B41AE">
      <w:pPr>
        <w:widowControl w:val="0"/>
        <w:autoSpaceDE w:val="0"/>
        <w:autoSpaceDN w:val="0"/>
        <w:adjustRightInd w:val="0"/>
        <w:spacing w:after="60"/>
        <w:ind w:left="709"/>
        <w:jc w:val="both"/>
        <w:rPr>
          <w:bCs/>
          <w:color w:val="000000"/>
        </w:rPr>
      </w:pPr>
    </w:p>
    <w:p w14:paraId="4CF08DB4" w14:textId="77777777" w:rsidR="00614C01" w:rsidRPr="004C343F" w:rsidRDefault="00614C01" w:rsidP="002B41AE">
      <w:pPr>
        <w:widowControl w:val="0"/>
        <w:autoSpaceDE w:val="0"/>
        <w:autoSpaceDN w:val="0"/>
        <w:adjustRightInd w:val="0"/>
        <w:spacing w:after="60"/>
        <w:ind w:left="709"/>
        <w:jc w:val="both"/>
        <w:rPr>
          <w:bCs/>
          <w:color w:val="000000"/>
        </w:rPr>
      </w:pPr>
    </w:p>
    <w:p w14:paraId="06CF9613" w14:textId="3370904C" w:rsidR="00614C01" w:rsidRDefault="002B41AE" w:rsidP="00614C01">
      <w:pPr>
        <w:pStyle w:val="Nadpis1"/>
        <w:rPr>
          <w:rFonts w:ascii="Times New Roman" w:hAnsi="Times New Roman" w:cs="Times New Roman"/>
          <w:szCs w:val="24"/>
        </w:rPr>
      </w:pPr>
      <w:r w:rsidRPr="004C343F">
        <w:rPr>
          <w:rFonts w:ascii="Times New Roman" w:hAnsi="Times New Roman" w:cs="Times New Roman"/>
          <w:szCs w:val="24"/>
        </w:rPr>
        <w:t>Práva duševního vlastnictví</w:t>
      </w:r>
    </w:p>
    <w:p w14:paraId="02CA4399" w14:textId="77777777" w:rsidR="00614C01" w:rsidRDefault="00614C01" w:rsidP="002C6F9F"/>
    <w:p w14:paraId="3DFED64E" w14:textId="77777777" w:rsidR="00614C01" w:rsidRPr="002C6F9F" w:rsidRDefault="00614C01" w:rsidP="00614C01">
      <w:pPr>
        <w:keepNext/>
        <w:numPr>
          <w:ilvl w:val="1"/>
          <w:numId w:val="16"/>
        </w:numPr>
        <w:jc w:val="both"/>
        <w:outlineLvl w:val="1"/>
        <w:rPr>
          <w:lang w:val="fr-FR" w:eastAsia="ar-SA"/>
        </w:rPr>
      </w:pPr>
      <w:r w:rsidRPr="002C6F9F">
        <w:rPr>
          <w:lang w:val="fr-FR" w:eastAsia="ar-SA"/>
        </w:rPr>
        <w:t>Zhotovitel se zavazuje, že při poskytování služeb neporuší práva třetích osob, která těmto osobám mohou plynout z práv k duševnímu vlastnictví, zejména z autorských práv a práv průmyslového vlastnictví. Zhotovitel se zavazuje, že objednateli uhradí veškeré náklady, výdaje, škody a majetkovou i nemajetkovou újmu, které objednateli vzniknou v důsledku uplatnění práv třetích osob vůči objednateli v souvislosti s porušením povinnosti zhotovitele dle předchozí věty.</w:t>
      </w:r>
    </w:p>
    <w:p w14:paraId="74704E9E" w14:textId="77777777" w:rsidR="00614C01" w:rsidRPr="002C6F9F" w:rsidRDefault="00614C01" w:rsidP="00614C01">
      <w:pPr>
        <w:keepNext/>
        <w:numPr>
          <w:ilvl w:val="1"/>
          <w:numId w:val="16"/>
        </w:numPr>
        <w:jc w:val="both"/>
        <w:outlineLvl w:val="1"/>
        <w:rPr>
          <w:lang w:val="fr-FR" w:eastAsia="ar-SA"/>
        </w:rPr>
      </w:pPr>
      <w:r w:rsidRPr="002C6F9F">
        <w:rPr>
          <w:lang w:val="fr-FR" w:eastAsia="ar-SA"/>
        </w:rPr>
        <w:t>Zhotovitel poskytuje objednateli výhradní neomezenou licenci k předmětu smlouvy, a to věcně, časově a místně, v rozsahu ustanovení § 12 autorského zákona, a uděluje objednateli převoditelné, trvalé, výlučné a zaplacením ceny díla zcela splacené právo dílo užívat a objednatel toto právo přijímá.</w:t>
      </w:r>
    </w:p>
    <w:p w14:paraId="1384ECE7" w14:textId="77777777" w:rsidR="00614C01" w:rsidRPr="002C6F9F" w:rsidRDefault="00614C01" w:rsidP="00614C01">
      <w:pPr>
        <w:keepNext/>
        <w:numPr>
          <w:ilvl w:val="1"/>
          <w:numId w:val="16"/>
        </w:numPr>
        <w:jc w:val="both"/>
        <w:outlineLvl w:val="1"/>
        <w:rPr>
          <w:lang w:val="fr-FR" w:eastAsia="ar-SA"/>
        </w:rPr>
      </w:pPr>
      <w:r w:rsidRPr="002C6F9F">
        <w:rPr>
          <w:lang w:val="fr-FR" w:eastAsia="ar-SA"/>
        </w:rPr>
        <w:t>Objednatel je na základě oprávní udělené autorem oprávněn dílo užít všemi způsoby užití dle ustanovení § 12 autorského zákona, zejména: dílo zveřejnit, veřejně vystavit, zpracovat, změnit, upravit a takto je užít v neomezeném rozsahu dle tohoto článku, užít pouze část díla a spojit dílo s jinými díly a zařadit je do díla souborného.</w:t>
      </w:r>
    </w:p>
    <w:p w14:paraId="6D8103CD" w14:textId="77777777" w:rsidR="00614C01" w:rsidRPr="002C6F9F" w:rsidRDefault="00614C01" w:rsidP="00614C01">
      <w:pPr>
        <w:keepNext/>
        <w:numPr>
          <w:ilvl w:val="1"/>
          <w:numId w:val="16"/>
        </w:numPr>
        <w:jc w:val="both"/>
        <w:outlineLvl w:val="1"/>
        <w:rPr>
          <w:lang w:val="fr-FR" w:eastAsia="ar-SA"/>
        </w:rPr>
      </w:pPr>
      <w:r w:rsidRPr="002C6F9F">
        <w:rPr>
          <w:lang w:val="fr-FR" w:eastAsia="ar-SA"/>
        </w:rPr>
        <w:t xml:space="preserve">Objednatel je oprávněn zcela nebo zčásti, bez omezení, oprávnění tvořící součást licence poskytnout třetí osobě (podlicence) a to i opakovaně, případně práva touto smlouvou </w:t>
      </w:r>
      <w:r w:rsidRPr="002C6F9F">
        <w:rPr>
          <w:lang w:val="fr-FR" w:eastAsia="ar-SA"/>
        </w:rPr>
        <w:lastRenderedPageBreak/>
        <w:t>nabytá postoupit a zhotoviteli bez zbytečného odkladu identifikovat osobu postupníka (nabyvatele licence).</w:t>
      </w:r>
    </w:p>
    <w:p w14:paraId="097BBDEC" w14:textId="77777777" w:rsidR="00614C01" w:rsidRPr="002C6F9F" w:rsidRDefault="00614C01" w:rsidP="00614C01">
      <w:pPr>
        <w:keepNext/>
        <w:numPr>
          <w:ilvl w:val="1"/>
          <w:numId w:val="16"/>
        </w:numPr>
        <w:jc w:val="both"/>
        <w:outlineLvl w:val="1"/>
        <w:rPr>
          <w:lang w:val="fr-FR" w:eastAsia="ar-SA"/>
        </w:rPr>
      </w:pPr>
      <w:r w:rsidRPr="002C6F9F">
        <w:rPr>
          <w:lang w:val="fr-FR" w:eastAsia="ar-SA"/>
        </w:rPr>
        <w:t>Zhotovitel garantuje, že dílo vytvořil osobně, případně bylo vytvořeno pouze osobami, které jsou k němu ve vztahu ve smyslu ustanovení § 58 autorského zákona, a že tudíž je oprávněn k poskytnutí licence z titulu postavení zaměstnavatele či obdobném s ohledem na příslušného autora, anebo s příslušným autorem uzavřel dostatečnou licenční smlouvu, která jej opravňuje poskytnout objednateli podlicenci alespoň v rozsahu dle zde sjednaného; licence a podlicence se pro účely této smlouvy společně označují jako „licence“.</w:t>
      </w:r>
    </w:p>
    <w:p w14:paraId="6B31B051" w14:textId="77777777" w:rsidR="00614C01" w:rsidRPr="002C6F9F" w:rsidRDefault="00614C01" w:rsidP="00614C01">
      <w:pPr>
        <w:keepNext/>
        <w:numPr>
          <w:ilvl w:val="1"/>
          <w:numId w:val="16"/>
        </w:numPr>
        <w:jc w:val="both"/>
        <w:outlineLvl w:val="1"/>
        <w:rPr>
          <w:lang w:val="fr-FR" w:eastAsia="ar-SA"/>
        </w:rPr>
      </w:pPr>
      <w:r w:rsidRPr="002C6F9F">
        <w:rPr>
          <w:lang w:val="fr-FR" w:eastAsia="ar-SA"/>
        </w:rPr>
        <w:t xml:space="preserve">Zhotovitel garantuje, že před podpisem této smlouvy neudělil třetímu žádnou licenci k užití díla, a to ani výhradní ani nevýhradní, která by mohla být v rozporu s licencí dle zde sjednaného. Zhotovitel současně garantuje, že ve spojení s dílem nejsou dotčena jakákoli práva třetích osob a jedná se o původní, jedinečné a tvůrčí dílo zhotovitele. </w:t>
      </w:r>
    </w:p>
    <w:p w14:paraId="6C460C5C" w14:textId="77777777" w:rsidR="00614C01" w:rsidRPr="002C6F9F" w:rsidRDefault="00614C01" w:rsidP="00614C01">
      <w:pPr>
        <w:keepNext/>
        <w:numPr>
          <w:ilvl w:val="1"/>
          <w:numId w:val="16"/>
        </w:numPr>
        <w:jc w:val="both"/>
        <w:outlineLvl w:val="1"/>
        <w:rPr>
          <w:lang w:val="fr-FR" w:eastAsia="ar-SA"/>
        </w:rPr>
      </w:pPr>
      <w:r w:rsidRPr="002C6F9F">
        <w:rPr>
          <w:lang w:val="fr-FR" w:eastAsia="ar-SA"/>
        </w:rPr>
        <w:t xml:space="preserve">Odměna za poskytnutí licence je zahrnuta v celkové ceně díla v čl. 4 odst. 4.1. této smlouvy. Smluvní strany prohlašují takovou odměnu za odpovídající a konečnou. </w:t>
      </w:r>
    </w:p>
    <w:p w14:paraId="565505DB" w14:textId="77777777" w:rsidR="00614C01" w:rsidRPr="002C6F9F" w:rsidRDefault="00614C01" w:rsidP="00614C01">
      <w:pPr>
        <w:keepNext/>
        <w:numPr>
          <w:ilvl w:val="1"/>
          <w:numId w:val="16"/>
        </w:numPr>
        <w:jc w:val="both"/>
        <w:outlineLvl w:val="1"/>
        <w:rPr>
          <w:lang w:val="fr-FR" w:eastAsia="ar-SA"/>
        </w:rPr>
      </w:pPr>
      <w:r w:rsidRPr="002C6F9F">
        <w:rPr>
          <w:lang w:val="fr-FR" w:eastAsia="ar-SA"/>
        </w:rPr>
        <w:t>Pro vyloučení všech pochybností platí, že se zhotovitel zavazuje zajistit právo používat patenty, ochranné známky, licence, průmyslové vzory, know-how, software a práva z duševního vlastnictví, nezbytně se vztahující k předmětu smlouvy, které jsou nutné pro provoz a jeho využití, a to současně s předáním předmětu smlouvy nebo jeho části objednateli.</w:t>
      </w:r>
    </w:p>
    <w:p w14:paraId="24900985" w14:textId="77777777" w:rsidR="00614C01" w:rsidRPr="002C6F9F" w:rsidRDefault="00614C01" w:rsidP="002C6F9F"/>
    <w:p w14:paraId="1EF3A3D9" w14:textId="77777777" w:rsidR="002B41AE" w:rsidRPr="00C8650A" w:rsidRDefault="002B41AE" w:rsidP="002B41AE">
      <w:pPr>
        <w:rPr>
          <w:sz w:val="22"/>
          <w:szCs w:val="22"/>
          <w:lang w:eastAsia="x-none"/>
        </w:rPr>
      </w:pPr>
    </w:p>
    <w:p w14:paraId="530F4CB3" w14:textId="77777777" w:rsidR="00C8650A" w:rsidRDefault="00C8650A" w:rsidP="002B41AE">
      <w:pPr>
        <w:rPr>
          <w:lang w:eastAsia="x-none"/>
        </w:rPr>
      </w:pPr>
    </w:p>
    <w:p w14:paraId="0CFE626C" w14:textId="77777777" w:rsidR="00C8650A" w:rsidRPr="00C8650A" w:rsidRDefault="00C8650A" w:rsidP="002B41AE">
      <w:pPr>
        <w:rPr>
          <w:lang w:eastAsia="x-none"/>
        </w:rPr>
      </w:pPr>
    </w:p>
    <w:p w14:paraId="0EC539AC" w14:textId="77777777" w:rsidR="002B41AE" w:rsidRPr="00C8650A" w:rsidRDefault="002B41AE" w:rsidP="00C67829">
      <w:pPr>
        <w:pStyle w:val="Nadpis1"/>
        <w:rPr>
          <w:rFonts w:ascii="Times New Roman" w:hAnsi="Times New Roman" w:cs="Times New Roman"/>
          <w:szCs w:val="24"/>
        </w:rPr>
      </w:pPr>
      <w:r w:rsidRPr="00C8650A">
        <w:rPr>
          <w:rFonts w:ascii="Times New Roman" w:hAnsi="Times New Roman" w:cs="Times New Roman"/>
          <w:szCs w:val="24"/>
        </w:rPr>
        <w:t>Povinná ustanovení</w:t>
      </w:r>
    </w:p>
    <w:p w14:paraId="3F42218C" w14:textId="77777777" w:rsidR="002B41AE" w:rsidRPr="00C8650A" w:rsidRDefault="002B41AE" w:rsidP="002B41AE">
      <w:pPr>
        <w:rPr>
          <w:lang w:val="x-none" w:eastAsia="x-none"/>
        </w:rPr>
      </w:pPr>
    </w:p>
    <w:p w14:paraId="670DDC30" w14:textId="3E81256E" w:rsidR="002B41AE" w:rsidRPr="00C8650A" w:rsidRDefault="002B41AE" w:rsidP="00AE7655">
      <w:pPr>
        <w:pStyle w:val="Nadpis2"/>
        <w:rPr>
          <w:rFonts w:ascii="Times New Roman" w:hAnsi="Times New Roman" w:cs="Times New Roman"/>
          <w:sz w:val="24"/>
          <w:szCs w:val="24"/>
        </w:rPr>
      </w:pPr>
      <w:r w:rsidRPr="00C8650A">
        <w:rPr>
          <w:rFonts w:ascii="Times New Roman" w:hAnsi="Times New Roman" w:cs="Times New Roman"/>
          <w:sz w:val="24"/>
          <w:szCs w:val="24"/>
        </w:rPr>
        <w:t xml:space="preserve">Smluvní strany berou na vědomí, že k nabytí účinnosti této smlouvy je nezbytné její uveřejnění v registru smluv podle zákona č. 340/2015 Sb., o zvláštních podmínkách účinnosti některých smluv, uveřejňování těchto smluv a o registru smluv, ve znění pozdějších předpisů, do 30 dnů ode dne jeho podpisu poslední smluvní stranou, nejpozději do 3 měsíců ode dne podpisu </w:t>
      </w:r>
      <w:r w:rsidR="00AB58D4" w:rsidRPr="00C8650A">
        <w:rPr>
          <w:rFonts w:ascii="Times New Roman" w:hAnsi="Times New Roman" w:cs="Times New Roman"/>
          <w:sz w:val="24"/>
          <w:szCs w:val="24"/>
        </w:rPr>
        <w:t xml:space="preserve">smlouvy </w:t>
      </w:r>
      <w:r w:rsidRPr="00C8650A">
        <w:rPr>
          <w:rFonts w:ascii="Times New Roman" w:hAnsi="Times New Roman" w:cs="Times New Roman"/>
          <w:sz w:val="24"/>
          <w:szCs w:val="24"/>
        </w:rPr>
        <w:t>, které provede Městská část Praha 5. Smluvní strany berou na vědomí, že zveřejnění osobních údajů ve smlouvě uveřejněné v registru smluv podle věty první se děje v souladu s tímto zákonem a s čl. 6 odst. 1 písm. c) nařízení Evropského parlamentu a Rady (EU) 2016/679. Smluvní strany prohlašují, že skutečnosti obsažené v dodatku nepovažují za obchodní tajemství ve smyslu § 504 občanského zákoníku a udělují svolení k jejich užití a uveřejnění bez stanovení jakýchkoliv dalších podmínek.</w:t>
      </w:r>
    </w:p>
    <w:p w14:paraId="19C4FF99" w14:textId="4E0427A0" w:rsidR="002B41AE" w:rsidRPr="001C51D6" w:rsidRDefault="002B41AE" w:rsidP="00C8650A">
      <w:pPr>
        <w:pStyle w:val="Nadpis2"/>
        <w:rPr>
          <w:rFonts w:ascii="Times New Roman" w:hAnsi="Times New Roman" w:cs="Times New Roman"/>
          <w:sz w:val="24"/>
          <w:szCs w:val="24"/>
        </w:rPr>
      </w:pPr>
      <w:r w:rsidRPr="00C8650A">
        <w:rPr>
          <w:rFonts w:ascii="Times New Roman" w:hAnsi="Times New Roman" w:cs="Times New Roman"/>
          <w:sz w:val="24"/>
          <w:szCs w:val="24"/>
        </w:rPr>
        <w:t>Tímto se ve smyslu ustanovení § 43 odst. 1 zákona č. 131/2000 Sb., o hlavním městě Praze, ve znění pozdějších předpisů, potvrzuje, že byly splněny podmínky pro platnost právního jednání městské části</w:t>
      </w:r>
      <w:r w:rsidR="00E43015">
        <w:rPr>
          <w:rFonts w:ascii="Times New Roman" w:hAnsi="Times New Roman" w:cs="Times New Roman"/>
          <w:sz w:val="24"/>
          <w:szCs w:val="24"/>
        </w:rPr>
        <w:t xml:space="preserve"> Praha 5, a to usnesením RMČ č....................</w:t>
      </w:r>
      <w:r w:rsidR="00C8650A" w:rsidRPr="00C8650A">
        <w:rPr>
          <w:rFonts w:ascii="Times New Roman" w:hAnsi="Times New Roman" w:cs="Times New Roman"/>
          <w:sz w:val="24"/>
          <w:szCs w:val="24"/>
        </w:rPr>
        <w:t xml:space="preserve"> </w:t>
      </w:r>
      <w:r w:rsidRPr="00C8650A">
        <w:rPr>
          <w:rFonts w:ascii="Times New Roman" w:hAnsi="Times New Roman" w:cs="Times New Roman"/>
          <w:sz w:val="24"/>
          <w:szCs w:val="24"/>
        </w:rPr>
        <w:t xml:space="preserve">ze dne </w:t>
      </w:r>
      <w:r w:rsidR="00E43015">
        <w:rPr>
          <w:rFonts w:ascii="Times New Roman" w:hAnsi="Times New Roman" w:cs="Times New Roman"/>
          <w:sz w:val="24"/>
          <w:szCs w:val="24"/>
        </w:rPr>
        <w:t>...............</w:t>
      </w:r>
    </w:p>
    <w:p w14:paraId="792D4AF7" w14:textId="77777777" w:rsidR="00472AB0" w:rsidRPr="00653DCF" w:rsidRDefault="00472AB0" w:rsidP="00472AB0">
      <w:pPr>
        <w:pStyle w:val="Nadpis1"/>
        <w:rPr>
          <w:rFonts w:ascii="Times New Roman" w:hAnsi="Times New Roman" w:cs="Times New Roman"/>
          <w:szCs w:val="24"/>
          <w:lang w:val="cs-CZ"/>
        </w:rPr>
      </w:pPr>
      <w:r w:rsidRPr="00653DCF">
        <w:rPr>
          <w:rFonts w:ascii="Times New Roman" w:hAnsi="Times New Roman" w:cs="Times New Roman"/>
          <w:szCs w:val="24"/>
          <w:lang w:val="cs-CZ"/>
        </w:rPr>
        <w:t>Realizační tým</w:t>
      </w:r>
    </w:p>
    <w:p w14:paraId="59A1EF73" w14:textId="77777777" w:rsidR="00472AB0" w:rsidRPr="001C51D6" w:rsidRDefault="00472AB0" w:rsidP="00472AB0"/>
    <w:p w14:paraId="346BE339" w14:textId="00B78605" w:rsidR="00472AB0" w:rsidRPr="00653DCF" w:rsidRDefault="00472AB0" w:rsidP="00472AB0">
      <w:pPr>
        <w:pStyle w:val="Nadpis2"/>
        <w:ind w:left="578" w:hanging="578"/>
        <w:contextualSpacing/>
        <w:rPr>
          <w:rFonts w:ascii="Times New Roman" w:hAnsi="Times New Roman" w:cs="Times New Roman"/>
          <w:sz w:val="24"/>
          <w:szCs w:val="24"/>
        </w:rPr>
      </w:pPr>
      <w:r w:rsidRPr="00653DCF">
        <w:rPr>
          <w:rFonts w:ascii="Times New Roman" w:hAnsi="Times New Roman" w:cs="Times New Roman"/>
          <w:sz w:val="24"/>
          <w:szCs w:val="24"/>
        </w:rPr>
        <w:t xml:space="preserve">Zhotovitel se zavazuje, že provádění díla na jeho straně bude zajišťovat realizační tým, jehož složení a odborná kvalifikace jednotlivých členů jsou uvedeny v Příloze č. 2 této </w:t>
      </w:r>
      <w:r w:rsidRPr="00653DCF">
        <w:rPr>
          <w:rFonts w:ascii="Times New Roman" w:hAnsi="Times New Roman" w:cs="Times New Roman"/>
          <w:sz w:val="24"/>
          <w:szCs w:val="24"/>
        </w:rPr>
        <w:lastRenderedPageBreak/>
        <w:t xml:space="preserve">smlouvy, popř. týmu, jehož složení bylo změněno v souladu s tímto článkem (dále jen „Realizační tým“). </w:t>
      </w:r>
    </w:p>
    <w:p w14:paraId="29F8D062" w14:textId="2EAE274D" w:rsidR="00472AB0" w:rsidRPr="00653DCF" w:rsidRDefault="00472AB0" w:rsidP="00472AB0">
      <w:pPr>
        <w:pStyle w:val="Nadpis2"/>
        <w:ind w:left="578" w:hanging="578"/>
        <w:contextualSpacing/>
        <w:rPr>
          <w:rFonts w:ascii="Times New Roman" w:hAnsi="Times New Roman" w:cs="Times New Roman"/>
          <w:sz w:val="24"/>
          <w:szCs w:val="24"/>
        </w:rPr>
      </w:pPr>
      <w:r w:rsidRPr="00653DCF">
        <w:rPr>
          <w:rFonts w:ascii="Times New Roman" w:hAnsi="Times New Roman" w:cs="Times New Roman"/>
          <w:sz w:val="24"/>
          <w:szCs w:val="24"/>
          <w:lang w:eastAsia="x-none"/>
        </w:rPr>
        <w:t xml:space="preserve">Výměna kteréhokoli ze členů Realizačního týmu je možná pouze v případě, že nový člen Realizačního týmu disponuje minimálně stejnou odbornou způsobilostí, kterou dle Přílohy č. </w:t>
      </w:r>
      <w:r w:rsidR="00B664FC">
        <w:rPr>
          <w:rFonts w:ascii="Times New Roman" w:hAnsi="Times New Roman" w:cs="Times New Roman"/>
          <w:sz w:val="24"/>
          <w:szCs w:val="24"/>
          <w:lang w:eastAsia="x-none"/>
        </w:rPr>
        <w:t>2</w:t>
      </w:r>
      <w:r w:rsidRPr="00653DCF">
        <w:rPr>
          <w:rFonts w:ascii="Times New Roman" w:hAnsi="Times New Roman" w:cs="Times New Roman"/>
          <w:sz w:val="24"/>
          <w:szCs w:val="24"/>
          <w:lang w:eastAsia="x-none"/>
        </w:rPr>
        <w:t xml:space="preserve"> smlouvy disponuje člen Realizačního týmu, jenž je nahrazován novým členem nebo kterou nahrazovaný člen Realizačního týmu prokazoval v zadávacím řízení; jakoukoli změnu člena Realizačního týmu je zhotovitel povinen oznámit objednateli nejméně 5 pracovních dnů před touto změnou, kromě případů, jejichž povaha to vylučuje, zhotovitel je povinen na požádání objednatele prokázat splnění povinností stanovených v tomto článku.</w:t>
      </w:r>
    </w:p>
    <w:p w14:paraId="495F0ECD" w14:textId="623F0A62" w:rsidR="00472AB0" w:rsidRPr="00653DCF" w:rsidRDefault="00472AB0" w:rsidP="00472AB0">
      <w:pPr>
        <w:pStyle w:val="Nadpis2"/>
        <w:ind w:left="578" w:hanging="578"/>
        <w:contextualSpacing/>
        <w:rPr>
          <w:rFonts w:ascii="Times New Roman" w:hAnsi="Times New Roman" w:cs="Times New Roman"/>
          <w:sz w:val="24"/>
          <w:szCs w:val="24"/>
        </w:rPr>
      </w:pPr>
      <w:r w:rsidRPr="00653DCF">
        <w:rPr>
          <w:rFonts w:ascii="Times New Roman" w:hAnsi="Times New Roman" w:cs="Times New Roman"/>
          <w:sz w:val="24"/>
          <w:szCs w:val="24"/>
          <w:lang w:eastAsia="x-none"/>
        </w:rPr>
        <w:t xml:space="preserve">V případě, že zhotovitel poruší povinnosti dle čl. </w:t>
      </w:r>
      <w:r w:rsidR="00B664FC">
        <w:rPr>
          <w:rFonts w:ascii="Times New Roman" w:hAnsi="Times New Roman" w:cs="Times New Roman"/>
          <w:sz w:val="24"/>
          <w:szCs w:val="24"/>
          <w:lang w:eastAsia="x-none"/>
        </w:rPr>
        <w:t>8</w:t>
      </w:r>
      <w:r w:rsidRPr="00653DCF">
        <w:rPr>
          <w:rFonts w:ascii="Times New Roman" w:hAnsi="Times New Roman" w:cs="Times New Roman"/>
          <w:sz w:val="24"/>
          <w:szCs w:val="24"/>
          <w:lang w:eastAsia="x-none"/>
        </w:rPr>
        <w:t xml:space="preserve">.1. nebo </w:t>
      </w:r>
      <w:r w:rsidR="00B664FC">
        <w:rPr>
          <w:rFonts w:ascii="Times New Roman" w:hAnsi="Times New Roman" w:cs="Times New Roman"/>
          <w:sz w:val="24"/>
          <w:szCs w:val="24"/>
          <w:lang w:eastAsia="x-none"/>
        </w:rPr>
        <w:t>8</w:t>
      </w:r>
      <w:r w:rsidRPr="00653DCF">
        <w:rPr>
          <w:rFonts w:ascii="Times New Roman" w:hAnsi="Times New Roman" w:cs="Times New Roman"/>
          <w:sz w:val="24"/>
          <w:szCs w:val="24"/>
          <w:lang w:eastAsia="x-none"/>
        </w:rPr>
        <w:t>.2., je povinen zaplatit objednateli smluvní pokutu ve výši 10.000 Kč za každý jednotlivý případ.</w:t>
      </w:r>
    </w:p>
    <w:p w14:paraId="5EC7A816" w14:textId="277E33C2" w:rsidR="00472AB0" w:rsidRPr="00653DCF" w:rsidRDefault="00472AB0" w:rsidP="00472AB0">
      <w:pPr>
        <w:pStyle w:val="Nadpis2"/>
        <w:ind w:left="578" w:hanging="578"/>
        <w:contextualSpacing/>
        <w:rPr>
          <w:rFonts w:ascii="Times New Roman" w:hAnsi="Times New Roman" w:cs="Times New Roman"/>
          <w:sz w:val="24"/>
          <w:szCs w:val="24"/>
        </w:rPr>
      </w:pPr>
      <w:r w:rsidRPr="00653DCF">
        <w:rPr>
          <w:rFonts w:ascii="Times New Roman" w:hAnsi="Times New Roman" w:cs="Times New Roman"/>
          <w:sz w:val="24"/>
          <w:szCs w:val="24"/>
          <w:lang w:eastAsia="x-none"/>
        </w:rPr>
        <w:t xml:space="preserve">Porušení jakékoli povinnosti dle tohoto článku opravňuje objednatele k odstoupení od této smlouvy. Tím není dotčena povinnost zhotovitele zaplatit objednateli smluvní pokutu dle čl. </w:t>
      </w:r>
      <w:r w:rsidR="00B664FC">
        <w:rPr>
          <w:rFonts w:ascii="Times New Roman" w:hAnsi="Times New Roman" w:cs="Times New Roman"/>
          <w:sz w:val="24"/>
          <w:szCs w:val="24"/>
          <w:lang w:eastAsia="x-none"/>
        </w:rPr>
        <w:t>8</w:t>
      </w:r>
      <w:r w:rsidRPr="00653DCF">
        <w:rPr>
          <w:rFonts w:ascii="Times New Roman" w:hAnsi="Times New Roman" w:cs="Times New Roman"/>
          <w:sz w:val="24"/>
          <w:szCs w:val="24"/>
          <w:lang w:eastAsia="x-none"/>
        </w:rPr>
        <w:t>.3. této smlouvy.</w:t>
      </w:r>
    </w:p>
    <w:p w14:paraId="358E421C" w14:textId="77777777" w:rsidR="002B41AE" w:rsidRPr="00C8650A" w:rsidRDefault="002B41AE" w:rsidP="002B41AE">
      <w:pPr>
        <w:rPr>
          <w:lang w:eastAsia="ar-SA"/>
        </w:rPr>
      </w:pPr>
    </w:p>
    <w:p w14:paraId="2D8B087C" w14:textId="77777777" w:rsidR="002B41AE" w:rsidRPr="00C8650A" w:rsidRDefault="002B41AE" w:rsidP="00C67829">
      <w:pPr>
        <w:pStyle w:val="Nadpis1"/>
        <w:rPr>
          <w:rFonts w:ascii="Times New Roman" w:hAnsi="Times New Roman" w:cs="Times New Roman"/>
          <w:szCs w:val="24"/>
        </w:rPr>
      </w:pPr>
      <w:r w:rsidRPr="00C8650A">
        <w:rPr>
          <w:rFonts w:ascii="Times New Roman" w:hAnsi="Times New Roman" w:cs="Times New Roman"/>
          <w:szCs w:val="24"/>
        </w:rPr>
        <w:t>Závěrečná ustanovení a zvláštní ujednání</w:t>
      </w:r>
    </w:p>
    <w:p w14:paraId="49D14E7E" w14:textId="77777777" w:rsidR="00EC6C8A" w:rsidRPr="00C8650A" w:rsidRDefault="00EC6C8A" w:rsidP="00EC6C8A">
      <w:pPr>
        <w:rPr>
          <w:lang w:val="x-none" w:eastAsia="x-none"/>
        </w:rPr>
      </w:pPr>
    </w:p>
    <w:p w14:paraId="7DBD229E" w14:textId="77777777" w:rsidR="002B41AE" w:rsidRPr="00C8650A" w:rsidRDefault="002B41AE" w:rsidP="002B41AE">
      <w:pPr>
        <w:pStyle w:val="Odstavecseseznamem"/>
        <w:spacing w:line="240" w:lineRule="auto"/>
        <w:ind w:left="360"/>
        <w:contextualSpacing w:val="0"/>
        <w:jc w:val="both"/>
        <w:rPr>
          <w:vanish/>
          <w:sz w:val="24"/>
          <w:szCs w:val="24"/>
        </w:rPr>
      </w:pPr>
    </w:p>
    <w:p w14:paraId="5BE60859" w14:textId="77777777" w:rsidR="002B41AE" w:rsidRPr="00C8650A" w:rsidRDefault="002B41AE" w:rsidP="00AE7655">
      <w:pPr>
        <w:pStyle w:val="Nadpis2"/>
        <w:rPr>
          <w:rFonts w:ascii="Times New Roman" w:hAnsi="Times New Roman" w:cs="Times New Roman"/>
          <w:sz w:val="24"/>
          <w:szCs w:val="24"/>
        </w:rPr>
      </w:pPr>
      <w:r w:rsidRPr="00C8650A">
        <w:rPr>
          <w:rFonts w:ascii="Times New Roman" w:hAnsi="Times New Roman" w:cs="Times New Roman"/>
          <w:sz w:val="24"/>
          <w:szCs w:val="24"/>
        </w:rPr>
        <w:t>Po dobu platnosti této smlouvy o dílo má zhotovitel povinnost mít uzavřenou pojistnou smlouvu na odpovědnost za škodu způsobenou činností zhotovitele 3. osobám, která je uzavřena na minimální výši pojistné částky 2 mil. Kč.</w:t>
      </w:r>
    </w:p>
    <w:p w14:paraId="22DB2F67" w14:textId="560039F4" w:rsidR="002B41AE" w:rsidRPr="00C8650A" w:rsidRDefault="002B41AE" w:rsidP="00AE7655">
      <w:pPr>
        <w:pStyle w:val="Nadpis2"/>
        <w:rPr>
          <w:rFonts w:ascii="Times New Roman" w:hAnsi="Times New Roman" w:cs="Times New Roman"/>
          <w:sz w:val="24"/>
          <w:szCs w:val="24"/>
        </w:rPr>
      </w:pPr>
      <w:r w:rsidRPr="00C8650A">
        <w:rPr>
          <w:rFonts w:ascii="Times New Roman" w:hAnsi="Times New Roman" w:cs="Times New Roman"/>
          <w:sz w:val="24"/>
          <w:szCs w:val="24"/>
        </w:rPr>
        <w:t xml:space="preserve">Záruka za jakost díla specifikovaného v čl. 3 odst. </w:t>
      </w:r>
      <w:r w:rsidR="00D6052C" w:rsidRPr="00C8650A">
        <w:rPr>
          <w:rFonts w:ascii="Times New Roman" w:hAnsi="Times New Roman" w:cs="Times New Roman"/>
          <w:sz w:val="24"/>
          <w:szCs w:val="24"/>
        </w:rPr>
        <w:t>3.</w:t>
      </w:r>
      <w:r w:rsidRPr="00C8650A">
        <w:rPr>
          <w:rFonts w:ascii="Times New Roman" w:hAnsi="Times New Roman" w:cs="Times New Roman"/>
          <w:sz w:val="24"/>
          <w:szCs w:val="24"/>
        </w:rPr>
        <w:t>1. této smlouvy se stanovuje na 60 měsíců ode dne protokolárního předání díla objednateli a v případě vad a nedodělků předaného díla ode dne jejich úplného odstranění. Případnou reklamaci vady je objednatel povinen uplatnit u zhotovitele písemně, přičemž v reklamaci vadu popíše a uvede požadovaný způsob jejího odstranění. Zhotovitel je povinen odstranit vady díla ihned, a pokud to není možné, pak dle pokynů objednatele v nejbližším možném termínu. Neodstraní-li zhotovitel reklamované vady ve lhůtě dle předchozí věty, může objednatel u zhotovitele uplatnit přiměřenou slevu z ceny díla nebo zadat odstranění vad jinému zhotoviteli, přičemž v tom případě je zhotovitel povinen objednateli uhradit náklady vynaložené objednatelem na cenu takových plnění. Nárok objednatele účtovat zhotoviteli smluvní pokutu v tomto případě nezaniká.</w:t>
      </w:r>
    </w:p>
    <w:p w14:paraId="4DB63991" w14:textId="35CE2351" w:rsidR="002B41AE" w:rsidRPr="00B664FC" w:rsidRDefault="002B41AE" w:rsidP="00B664FC">
      <w:pPr>
        <w:pStyle w:val="Nadpis2"/>
        <w:rPr>
          <w:rFonts w:ascii="Times New Roman" w:hAnsi="Times New Roman" w:cs="Times New Roman"/>
          <w:sz w:val="24"/>
          <w:szCs w:val="24"/>
        </w:rPr>
      </w:pPr>
      <w:r w:rsidRPr="00C8650A">
        <w:t xml:space="preserve"> </w:t>
      </w:r>
      <w:r w:rsidR="00B664FC" w:rsidRPr="00B664FC">
        <w:rPr>
          <w:rFonts w:ascii="Times New Roman" w:hAnsi="Times New Roman" w:cs="Times New Roman"/>
          <w:sz w:val="24"/>
          <w:szCs w:val="24"/>
        </w:rPr>
        <w:t>Není-li v této smlouvě stanoveno jinak, nesplnění jakéhokoliv ujednání o závazcích zhotovitele zakládá objednateli právo na okamžité odstoupení od této smlouvy poté, co objednatel zhotovitele na nesplnění závazku písemně upozornil, přičemž mu současně stanovil dodatečnou lhůtu nikoliv kratší než 15 dní pro splnění takové povinnosti či jiný způsob odstranění porušení ujednání o závazku zhotovitele. Odstoupení musí být písemné je účinné dnem prokazatelného doručení oznámení o odstoupení adresátovi. Odstoupení od smlouvy nemá vliv na zaplacení smluvní pokuty čí nároky plynoucí z náhrady škody. Ostatní ustanovení občanského zákoníku o odstoupení od smlouvy nejsou tím</w:t>
      </w:r>
      <w:r w:rsidR="00B664FC">
        <w:rPr>
          <w:rFonts w:ascii="Times New Roman" w:hAnsi="Times New Roman" w:cs="Times New Roman"/>
          <w:sz w:val="24"/>
          <w:szCs w:val="24"/>
        </w:rPr>
        <w:t>to ustanovením jakkoliv dotčena.</w:t>
      </w:r>
    </w:p>
    <w:p w14:paraId="62CB3D86" w14:textId="77777777" w:rsidR="002B41AE" w:rsidRPr="00C8650A" w:rsidRDefault="002B41AE" w:rsidP="00AE7655">
      <w:pPr>
        <w:pStyle w:val="Nadpis2"/>
        <w:rPr>
          <w:rFonts w:ascii="Times New Roman" w:hAnsi="Times New Roman" w:cs="Times New Roman"/>
          <w:sz w:val="24"/>
          <w:szCs w:val="24"/>
        </w:rPr>
      </w:pPr>
      <w:r w:rsidRPr="00C8650A">
        <w:rPr>
          <w:rFonts w:ascii="Times New Roman" w:hAnsi="Times New Roman" w:cs="Times New Roman"/>
          <w:sz w:val="24"/>
          <w:szCs w:val="24"/>
        </w:rPr>
        <w:t xml:space="preserve">Tato smlouva nabývá platnosti dnem podpisu obou smluvních stran a účinnosti dnem zveřejnění smlouvy v registru smluv podle zákona č. 340/2015 Sb., o zvláštních </w:t>
      </w:r>
      <w:r w:rsidRPr="00C8650A">
        <w:rPr>
          <w:rFonts w:ascii="Times New Roman" w:hAnsi="Times New Roman" w:cs="Times New Roman"/>
          <w:sz w:val="24"/>
          <w:szCs w:val="24"/>
        </w:rPr>
        <w:lastRenderedPageBreak/>
        <w:t>podmínkách účinnosti některých smluv, uveřejňování těchto smluv a o registru smluv, ve znění pozdějších předpisů.</w:t>
      </w:r>
    </w:p>
    <w:p w14:paraId="2A043352" w14:textId="72773A48" w:rsidR="002B41AE" w:rsidRPr="00C8650A" w:rsidRDefault="002B41AE" w:rsidP="00AE7655">
      <w:pPr>
        <w:pStyle w:val="Nadpis2"/>
        <w:rPr>
          <w:rFonts w:ascii="Times New Roman" w:hAnsi="Times New Roman" w:cs="Times New Roman"/>
          <w:sz w:val="24"/>
          <w:szCs w:val="24"/>
        </w:rPr>
      </w:pPr>
      <w:r w:rsidRPr="00C8650A">
        <w:rPr>
          <w:rFonts w:ascii="Times New Roman" w:hAnsi="Times New Roman" w:cs="Times New Roman"/>
          <w:sz w:val="24"/>
          <w:szCs w:val="24"/>
        </w:rPr>
        <w:t>Právní vztahy vzniklé z této smlouvy se budou řídit ustanoveními zákona č. 89/2012 Sb., občanský zákoník, v platném znění</w:t>
      </w:r>
      <w:r w:rsidR="004576E3" w:rsidRPr="00C8650A">
        <w:rPr>
          <w:rFonts w:ascii="Times New Roman" w:hAnsi="Times New Roman" w:cs="Times New Roman"/>
          <w:sz w:val="24"/>
          <w:szCs w:val="24"/>
        </w:rPr>
        <w:t>, příp. d</w:t>
      </w:r>
      <w:r w:rsidR="00276AE8" w:rsidRPr="00C8650A">
        <w:rPr>
          <w:rFonts w:ascii="Times New Roman" w:hAnsi="Times New Roman" w:cs="Times New Roman"/>
          <w:sz w:val="24"/>
          <w:szCs w:val="24"/>
        </w:rPr>
        <w:t>alší</w:t>
      </w:r>
      <w:r w:rsidR="00942A5F" w:rsidRPr="00C8650A">
        <w:rPr>
          <w:rFonts w:ascii="Times New Roman" w:hAnsi="Times New Roman" w:cs="Times New Roman"/>
          <w:sz w:val="24"/>
          <w:szCs w:val="24"/>
        </w:rPr>
        <w:t>mi</w:t>
      </w:r>
      <w:r w:rsidR="004576E3" w:rsidRPr="00C8650A">
        <w:rPr>
          <w:rFonts w:ascii="Times New Roman" w:hAnsi="Times New Roman" w:cs="Times New Roman"/>
          <w:sz w:val="24"/>
          <w:szCs w:val="24"/>
        </w:rPr>
        <w:t xml:space="preserve"> </w:t>
      </w:r>
      <w:r w:rsidR="00942A5F" w:rsidRPr="00C8650A">
        <w:rPr>
          <w:rFonts w:ascii="Times New Roman" w:hAnsi="Times New Roman" w:cs="Times New Roman"/>
          <w:sz w:val="24"/>
          <w:szCs w:val="24"/>
        </w:rPr>
        <w:t>obecně závaznými</w:t>
      </w:r>
      <w:r w:rsidR="00276AE8" w:rsidRPr="00C8650A">
        <w:rPr>
          <w:rFonts w:ascii="Times New Roman" w:hAnsi="Times New Roman" w:cs="Times New Roman"/>
          <w:sz w:val="24"/>
          <w:szCs w:val="24"/>
        </w:rPr>
        <w:t xml:space="preserve"> právní</w:t>
      </w:r>
      <w:r w:rsidR="00942A5F" w:rsidRPr="00C8650A">
        <w:rPr>
          <w:rFonts w:ascii="Times New Roman" w:hAnsi="Times New Roman" w:cs="Times New Roman"/>
          <w:sz w:val="24"/>
          <w:szCs w:val="24"/>
        </w:rPr>
        <w:t>mi</w:t>
      </w:r>
      <w:r w:rsidR="004576E3" w:rsidRPr="00C8650A">
        <w:rPr>
          <w:rFonts w:ascii="Times New Roman" w:hAnsi="Times New Roman" w:cs="Times New Roman"/>
          <w:sz w:val="24"/>
          <w:szCs w:val="24"/>
        </w:rPr>
        <w:t xml:space="preserve"> </w:t>
      </w:r>
      <w:r w:rsidR="004939DA">
        <w:rPr>
          <w:rFonts w:ascii="Times New Roman" w:hAnsi="Times New Roman" w:cs="Times New Roman"/>
          <w:sz w:val="24"/>
          <w:szCs w:val="24"/>
        </w:rPr>
        <w:t>předpisy, které by měli vztah k</w:t>
      </w:r>
      <w:r w:rsidR="004576E3" w:rsidRPr="00C8650A">
        <w:rPr>
          <w:rFonts w:ascii="Times New Roman" w:hAnsi="Times New Roman" w:cs="Times New Roman"/>
          <w:sz w:val="24"/>
          <w:szCs w:val="24"/>
        </w:rPr>
        <w:t xml:space="preserve"> sjednanému smluvnímu vztahu. </w:t>
      </w:r>
    </w:p>
    <w:p w14:paraId="7E318B01" w14:textId="77777777" w:rsidR="002B41AE" w:rsidRPr="00C8650A" w:rsidRDefault="002B41AE" w:rsidP="00AE7655">
      <w:pPr>
        <w:pStyle w:val="Nadpis2"/>
        <w:rPr>
          <w:rFonts w:ascii="Times New Roman" w:hAnsi="Times New Roman" w:cs="Times New Roman"/>
          <w:sz w:val="24"/>
          <w:szCs w:val="24"/>
        </w:rPr>
      </w:pPr>
      <w:r w:rsidRPr="00C8650A">
        <w:rPr>
          <w:rFonts w:ascii="Times New Roman" w:hAnsi="Times New Roman" w:cs="Times New Roman"/>
          <w:sz w:val="24"/>
          <w:szCs w:val="24"/>
        </w:rPr>
        <w:t>Poruší-li některá ze smluvních stran tuto smlouvu, zavazuje se nahradit druhé straně vzniklou škodu a ušlý zisk. Smluvní sankce nelze započítat vůči nároku na náhradu škody a ušlého zisku.</w:t>
      </w:r>
    </w:p>
    <w:p w14:paraId="4DAEAABC" w14:textId="77777777" w:rsidR="002B41AE" w:rsidRPr="00C8650A" w:rsidRDefault="002B41AE" w:rsidP="00AE7655">
      <w:pPr>
        <w:pStyle w:val="Nadpis2"/>
        <w:rPr>
          <w:rFonts w:ascii="Times New Roman" w:hAnsi="Times New Roman" w:cs="Times New Roman"/>
          <w:sz w:val="24"/>
          <w:szCs w:val="24"/>
        </w:rPr>
      </w:pPr>
      <w:r w:rsidRPr="00C8650A">
        <w:rPr>
          <w:rFonts w:ascii="Times New Roman" w:hAnsi="Times New Roman" w:cs="Times New Roman"/>
          <w:sz w:val="24"/>
          <w:szCs w:val="24"/>
        </w:rPr>
        <w:t xml:space="preserve">Změny a doplňky této smlouvy mohou být sjednány jen písemnou formou </w:t>
      </w:r>
      <w:r w:rsidR="00AB0862" w:rsidRPr="00C8650A">
        <w:rPr>
          <w:rFonts w:ascii="Times New Roman" w:hAnsi="Times New Roman" w:cs="Times New Roman"/>
          <w:sz w:val="24"/>
          <w:szCs w:val="24"/>
        </w:rPr>
        <w:t xml:space="preserve">ve formě oboustranně podepsaných dodatků </w:t>
      </w:r>
      <w:r w:rsidRPr="00C8650A">
        <w:rPr>
          <w:rFonts w:ascii="Times New Roman" w:hAnsi="Times New Roman" w:cs="Times New Roman"/>
          <w:sz w:val="24"/>
          <w:szCs w:val="24"/>
        </w:rPr>
        <w:t>a musí být potvrzeny oběma stranami.</w:t>
      </w:r>
    </w:p>
    <w:p w14:paraId="40D8D46D" w14:textId="77777777" w:rsidR="00942A5F" w:rsidRPr="00C8650A" w:rsidRDefault="002B41AE" w:rsidP="00AE7655">
      <w:pPr>
        <w:pStyle w:val="Nadpis2"/>
        <w:rPr>
          <w:rFonts w:ascii="Times New Roman" w:hAnsi="Times New Roman" w:cs="Times New Roman"/>
          <w:sz w:val="24"/>
          <w:szCs w:val="24"/>
        </w:rPr>
      </w:pPr>
      <w:r w:rsidRPr="00C8650A">
        <w:rPr>
          <w:rFonts w:ascii="Times New Roman" w:hAnsi="Times New Roman" w:cs="Times New Roman"/>
          <w:sz w:val="24"/>
          <w:szCs w:val="24"/>
        </w:rPr>
        <w:t xml:space="preserve">Smlouva se uzavírá v pěti (5) vyhotoveních s platností originálu, z nichž čtyři (4) vyhotovení obdrží objednatel a jedno (1) vyhotovení obdrží zhotovitel. </w:t>
      </w:r>
    </w:p>
    <w:p w14:paraId="72045D6C" w14:textId="6CC576DC" w:rsidR="00942A5F" w:rsidRPr="00AB690C" w:rsidRDefault="00942A5F" w:rsidP="004D2D9C">
      <w:pPr>
        <w:widowControl w:val="0"/>
        <w:numPr>
          <w:ilvl w:val="1"/>
          <w:numId w:val="16"/>
        </w:numPr>
        <w:spacing w:after="120"/>
        <w:ind w:left="567" w:hanging="567"/>
        <w:jc w:val="both"/>
        <w:outlineLvl w:val="1"/>
        <w:rPr>
          <w:lang w:val="fr-FR" w:eastAsia="ar-SA"/>
        </w:rPr>
      </w:pPr>
      <w:r w:rsidRPr="00C8650A">
        <w:rPr>
          <w:lang w:val="fr-FR" w:eastAsia="ar-SA"/>
        </w:rPr>
        <w:t xml:space="preserve">Smluvní strany se zavazují, že pokud se kterékoli ustanovení smlouvy nebo s ní související ujednání či jakákoli její část ukážou být neplatnými, zdánlivými či se neplatnými nebo zdánlivými stanou, neovlivní tato skutečnost platnost smlouvy jako takové. V takovém případě se se smluvní strany zavazují nahradit neplatné či zdánlivé ustanovení ustanovením platným, které se svým účelem pokud možno nejvíce podobá neplatnému nebo zdánlivému ustanovení. Obdobně se bude postupovat v případě ostatních zmíněných nedostatků smlouvy či souvisejících ujednání. </w:t>
      </w:r>
    </w:p>
    <w:p w14:paraId="4E5C6EC5" w14:textId="65DE28D7" w:rsidR="009F3297" w:rsidRPr="009F3297" w:rsidRDefault="002B41AE" w:rsidP="009F3297">
      <w:pPr>
        <w:pStyle w:val="Nadpis2"/>
        <w:rPr>
          <w:rFonts w:ascii="Times New Roman" w:hAnsi="Times New Roman" w:cs="Times New Roman"/>
          <w:sz w:val="24"/>
          <w:szCs w:val="24"/>
        </w:rPr>
      </w:pPr>
      <w:r w:rsidRPr="00C8650A">
        <w:rPr>
          <w:rFonts w:ascii="Times New Roman" w:hAnsi="Times New Roman" w:cs="Times New Roman"/>
          <w:sz w:val="24"/>
          <w:szCs w:val="24"/>
        </w:rPr>
        <w:t xml:space="preserve">Smluvní strany prohlašují, že smlouvu sepsaly na základě pravdivých údajů, jejich pravé a svobodné vůle, nikoli v tísni ani za nápadně nevýhodných podmínek, smlouvu si přečetly, s jejím obsahem souhlasí a na důkaz toho připojují své podpisy. </w:t>
      </w:r>
    </w:p>
    <w:p w14:paraId="7EEDA2EB" w14:textId="1B8EBFAF" w:rsidR="009F3297" w:rsidRPr="002C6F9F" w:rsidRDefault="009F3297" w:rsidP="009F3297">
      <w:pPr>
        <w:rPr>
          <w:lang w:val="fr-FR" w:eastAsia="ar-SA"/>
        </w:rPr>
      </w:pPr>
      <w:r w:rsidRPr="002C6F9F">
        <w:rPr>
          <w:b/>
          <w:lang w:val="fr-FR" w:eastAsia="ar-SA"/>
        </w:rPr>
        <w:t>9.11.</w:t>
      </w:r>
      <w:r w:rsidRPr="002C6F9F">
        <w:rPr>
          <w:lang w:val="fr-FR" w:eastAsia="ar-SA"/>
        </w:rPr>
        <w:t xml:space="preserve"> Nedílnou součástí této smlouvy tvoří přílohy. </w:t>
      </w:r>
    </w:p>
    <w:p w14:paraId="16D1B3F3" w14:textId="77777777" w:rsidR="009F3297" w:rsidRPr="009F3297" w:rsidRDefault="009F3297" w:rsidP="009F3297">
      <w:pPr>
        <w:rPr>
          <w:b/>
          <w:lang w:val="fr-FR" w:eastAsia="ar-SA"/>
        </w:rPr>
      </w:pPr>
    </w:p>
    <w:p w14:paraId="61F1050B" w14:textId="7D901551" w:rsidR="009F3297" w:rsidRPr="002C6F9F" w:rsidRDefault="009F3297" w:rsidP="002C6F9F">
      <w:pPr>
        <w:rPr>
          <w:b/>
        </w:rPr>
      </w:pPr>
      <w:r w:rsidRPr="009F3297">
        <w:rPr>
          <w:b/>
          <w:lang w:val="fr-FR" w:eastAsia="ar-SA"/>
        </w:rPr>
        <w:t>Přílohy :</w:t>
      </w:r>
    </w:p>
    <w:p w14:paraId="5B151CFE" w14:textId="77777777" w:rsidR="002B41AE" w:rsidRPr="00C8650A" w:rsidRDefault="002B41AE" w:rsidP="002B41AE">
      <w:pPr>
        <w:rPr>
          <w:lang w:val="fr-FR" w:eastAsia="x-none"/>
        </w:rPr>
      </w:pPr>
    </w:p>
    <w:p w14:paraId="54062CAA" w14:textId="77777777" w:rsidR="000965A9" w:rsidRDefault="002B41AE" w:rsidP="002B41AE">
      <w:pPr>
        <w:spacing w:line="100" w:lineRule="atLeast"/>
        <w:ind w:left="1410" w:hanging="1410"/>
      </w:pPr>
      <w:r w:rsidRPr="00C8650A">
        <w:t xml:space="preserve">Příloha č. 1: </w:t>
      </w:r>
      <w:r w:rsidRPr="00C8650A">
        <w:tab/>
        <w:t>Platný doklad o pojištění zhotovitele na odpovědnost za škodu způsobenou jeho činností v souvislosti s plněním této smlouvy o dílo</w:t>
      </w:r>
    </w:p>
    <w:p w14:paraId="0EA5E359" w14:textId="114A9F75" w:rsidR="00653DCF" w:rsidRPr="00C8650A" w:rsidRDefault="00653DCF" w:rsidP="002B41AE">
      <w:pPr>
        <w:spacing w:line="100" w:lineRule="atLeast"/>
        <w:ind w:left="1410" w:hanging="1410"/>
      </w:pPr>
      <w:r>
        <w:t>Příloha č. 2:</w:t>
      </w:r>
      <w:r>
        <w:tab/>
        <w:t>Realizační tým</w:t>
      </w:r>
    </w:p>
    <w:p w14:paraId="0BEC6149" w14:textId="14F961E4" w:rsidR="002B41AE" w:rsidRPr="00C8650A" w:rsidRDefault="002B41AE" w:rsidP="002B41AE">
      <w:pPr>
        <w:spacing w:line="100" w:lineRule="atLeast"/>
        <w:ind w:left="1410" w:hanging="1410"/>
      </w:pPr>
      <w:r w:rsidRPr="00C8650A">
        <w:t xml:space="preserve"> </w:t>
      </w:r>
    </w:p>
    <w:p w14:paraId="065CD3BD" w14:textId="77777777" w:rsidR="002B41AE" w:rsidRPr="004C343F" w:rsidRDefault="002B41AE" w:rsidP="002B41AE"/>
    <w:p w14:paraId="32339F33" w14:textId="77777777" w:rsidR="002B41AE" w:rsidRPr="004C343F" w:rsidRDefault="002B41AE" w:rsidP="002B41AE">
      <w:pPr>
        <w:pStyle w:val="Seznam3"/>
        <w:ind w:left="0" w:firstLine="0"/>
        <w:jc w:val="both"/>
        <w:rPr>
          <w:b/>
        </w:rPr>
      </w:pPr>
    </w:p>
    <w:p w14:paraId="016F4172" w14:textId="26F3E11E" w:rsidR="002B41AE" w:rsidRPr="004C343F" w:rsidRDefault="002B41AE" w:rsidP="000156FD">
      <w:pPr>
        <w:pStyle w:val="Seznam3"/>
        <w:ind w:left="0" w:firstLine="0"/>
      </w:pPr>
      <w:r w:rsidRPr="004C343F">
        <w:t>V Praze dne ……………………..</w:t>
      </w:r>
      <w:r w:rsidRPr="004C343F">
        <w:tab/>
        <w:t xml:space="preserve"> </w:t>
      </w:r>
      <w:r w:rsidRPr="004C343F">
        <w:tab/>
      </w:r>
      <w:r w:rsidR="000156FD">
        <w:tab/>
      </w:r>
      <w:r w:rsidR="00235EA3">
        <w:t xml:space="preserve">                 </w:t>
      </w:r>
      <w:r w:rsidRPr="004C343F">
        <w:t>V </w:t>
      </w:r>
      <w:r w:rsidR="002C6F9F">
        <w:tab/>
      </w:r>
      <w:r w:rsidRPr="004C343F">
        <w:t xml:space="preserve"> dne </w:t>
      </w:r>
      <w:r w:rsidR="005F18E5">
        <w:t>………………..</w:t>
      </w:r>
    </w:p>
    <w:p w14:paraId="242E64B1" w14:textId="77777777" w:rsidR="002B41AE" w:rsidRPr="004C343F" w:rsidRDefault="002B41AE" w:rsidP="002B41AE">
      <w:pPr>
        <w:pStyle w:val="Seznam3"/>
        <w:ind w:left="0" w:firstLine="0"/>
        <w:jc w:val="both"/>
      </w:pPr>
    </w:p>
    <w:p w14:paraId="22D9AF93" w14:textId="77777777" w:rsidR="002B41AE" w:rsidRPr="004C343F" w:rsidRDefault="002B41AE" w:rsidP="002B41AE">
      <w:pPr>
        <w:pStyle w:val="Seznam3"/>
        <w:ind w:left="0" w:firstLine="0"/>
        <w:jc w:val="both"/>
      </w:pPr>
    </w:p>
    <w:p w14:paraId="14314E25" w14:textId="77777777" w:rsidR="002B41AE" w:rsidRDefault="002B41AE" w:rsidP="002B41AE">
      <w:pPr>
        <w:pStyle w:val="Seznam3"/>
        <w:ind w:left="0" w:firstLine="0"/>
        <w:jc w:val="both"/>
      </w:pPr>
    </w:p>
    <w:p w14:paraId="428F91F5" w14:textId="77777777" w:rsidR="000965A9" w:rsidRDefault="000965A9" w:rsidP="000965A9">
      <w:pPr>
        <w:pStyle w:val="Seznam3"/>
        <w:ind w:left="0" w:firstLine="0"/>
        <w:jc w:val="both"/>
      </w:pPr>
      <w:r w:rsidRPr="004C343F">
        <w:t xml:space="preserve">………………………………… </w:t>
      </w:r>
      <w:r w:rsidRPr="004C343F">
        <w:tab/>
      </w:r>
      <w:r w:rsidRPr="004C343F">
        <w:tab/>
      </w:r>
      <w:r>
        <w:tab/>
      </w:r>
      <w:r>
        <w:tab/>
        <w:t>………………………………….</w:t>
      </w:r>
    </w:p>
    <w:p w14:paraId="18DF4227" w14:textId="7486DE68" w:rsidR="000965A9" w:rsidRDefault="00C8650A" w:rsidP="000965A9">
      <w:pPr>
        <w:pStyle w:val="Seznam3"/>
        <w:ind w:left="0" w:firstLine="0"/>
        <w:jc w:val="both"/>
      </w:pPr>
      <w:r>
        <w:t xml:space="preserve">             </w:t>
      </w:r>
      <w:r w:rsidR="00610CF8">
        <w:t xml:space="preserve"> </w:t>
      </w:r>
      <w:r>
        <w:t xml:space="preserve">  </w:t>
      </w:r>
      <w:r w:rsidR="00610CF8">
        <w:t>za objednatele                                                                      za zhotovitele</w:t>
      </w:r>
    </w:p>
    <w:p w14:paraId="4EBECC1E" w14:textId="3E2D1C94" w:rsidR="000965A9" w:rsidRPr="004C343F" w:rsidRDefault="00C8650A" w:rsidP="00C8650A">
      <w:pPr>
        <w:pStyle w:val="Seznam3"/>
        <w:tabs>
          <w:tab w:val="left" w:pos="6096"/>
        </w:tabs>
        <w:spacing w:after="100"/>
        <w:ind w:left="0" w:firstLine="0"/>
        <w:jc w:val="both"/>
        <w:rPr>
          <w:b/>
        </w:rPr>
      </w:pPr>
      <w:r>
        <w:t xml:space="preserve">        </w:t>
      </w:r>
      <w:r w:rsidR="007D5762">
        <w:t>Mgr. Renáta Zajíčková</w:t>
      </w:r>
      <w:r w:rsidR="000965A9">
        <w:rPr>
          <w:b/>
        </w:rPr>
        <w:tab/>
      </w:r>
      <w:r>
        <w:rPr>
          <w:b/>
        </w:rPr>
        <w:t xml:space="preserve">     </w:t>
      </w:r>
    </w:p>
    <w:p w14:paraId="77155CDA" w14:textId="5A9248A6" w:rsidR="00C8650A" w:rsidRDefault="00C8650A" w:rsidP="000965A9">
      <w:r>
        <w:rPr>
          <w:b/>
        </w:rPr>
        <w:t xml:space="preserve">        </w:t>
      </w:r>
      <w:r w:rsidR="000965A9">
        <w:rPr>
          <w:b/>
        </w:rPr>
        <w:t xml:space="preserve"> </w:t>
      </w:r>
      <w:r w:rsidR="000965A9" w:rsidRPr="004C343F">
        <w:t>starost</w:t>
      </w:r>
      <w:r w:rsidR="007D5762">
        <w:t>ka</w:t>
      </w:r>
      <w:r w:rsidR="000965A9" w:rsidRPr="004C343F">
        <w:t xml:space="preserve"> MČ Praha 5</w:t>
      </w:r>
      <w:r w:rsidR="000965A9" w:rsidRPr="004C343F">
        <w:rPr>
          <w:b/>
        </w:rPr>
        <w:tab/>
      </w:r>
      <w:r w:rsidR="000965A9" w:rsidRPr="004C343F">
        <w:rPr>
          <w:b/>
        </w:rPr>
        <w:tab/>
        <w:t xml:space="preserve">      </w:t>
      </w:r>
      <w:r>
        <w:rPr>
          <w:b/>
        </w:rPr>
        <w:t xml:space="preserve">                                 </w:t>
      </w:r>
      <w:r>
        <w:t xml:space="preserve">                </w:t>
      </w:r>
    </w:p>
    <w:p w14:paraId="08A9696D" w14:textId="38F9F5A0" w:rsidR="000965A9" w:rsidRPr="00235EA3" w:rsidRDefault="00C8650A" w:rsidP="000965A9">
      <w:r>
        <w:t xml:space="preserve">                                                                                                  </w:t>
      </w:r>
    </w:p>
    <w:p w14:paraId="663E3BDC" w14:textId="77777777" w:rsidR="000965A9" w:rsidRDefault="000965A9" w:rsidP="002B41AE">
      <w:pPr>
        <w:pStyle w:val="Seznam3"/>
        <w:ind w:left="0" w:firstLine="0"/>
        <w:jc w:val="both"/>
      </w:pPr>
    </w:p>
    <w:p w14:paraId="7C8B48C6" w14:textId="77777777" w:rsidR="000965A9" w:rsidRDefault="000965A9" w:rsidP="002B41AE">
      <w:pPr>
        <w:pStyle w:val="Seznam3"/>
        <w:ind w:left="0" w:firstLine="0"/>
        <w:jc w:val="both"/>
      </w:pPr>
    </w:p>
    <w:sectPr w:rsidR="000965A9" w:rsidSect="004852C9">
      <w:headerReference w:type="default" r:id="rId10"/>
      <w:footerReference w:type="default" r:id="rId11"/>
      <w:headerReference w:type="first" r:id="rId12"/>
      <w:footerReference w:type="first" r:id="rId13"/>
      <w:pgSz w:w="11906" w:h="16838"/>
      <w:pgMar w:top="1667" w:right="1417" w:bottom="1985" w:left="1417" w:header="567" w:footer="56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7D6D24" w16cid:durableId="2132E7D0"/>
  <w16cid:commentId w16cid:paraId="2B7F4639" w16cid:durableId="2132E7D1"/>
  <w16cid:commentId w16cid:paraId="492785E0" w16cid:durableId="2132E9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503F3" w14:textId="77777777" w:rsidR="003623E1" w:rsidRDefault="003623E1">
      <w:r>
        <w:separator/>
      </w:r>
    </w:p>
  </w:endnote>
  <w:endnote w:type="continuationSeparator" w:id="0">
    <w:p w14:paraId="48A8C64C" w14:textId="77777777" w:rsidR="003623E1" w:rsidRDefault="0036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8F999" w14:textId="77777777" w:rsidR="00954927" w:rsidRPr="009575DA" w:rsidRDefault="00D22773">
    <w:pPr>
      <w:pStyle w:val="Zpat"/>
      <w:jc w:val="center"/>
    </w:pPr>
    <w:r>
      <w:fldChar w:fldCharType="begin"/>
    </w:r>
    <w:r>
      <w:instrText xml:space="preserve"> PAGE   \* MERGEFORMAT </w:instrText>
    </w:r>
    <w:r>
      <w:fldChar w:fldCharType="separate"/>
    </w:r>
    <w:r w:rsidR="00946F07">
      <w:rPr>
        <w:noProof/>
      </w:rPr>
      <w:t>4</w:t>
    </w:r>
    <w:r>
      <w:rPr>
        <w:noProof/>
      </w:rPr>
      <w:fldChar w:fldCharType="end"/>
    </w:r>
  </w:p>
  <w:p w14:paraId="223C47AA" w14:textId="77777777" w:rsidR="00954927" w:rsidRDefault="003623E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F04D" w14:textId="77777777" w:rsidR="006A244C" w:rsidRPr="006A244C" w:rsidRDefault="00D22773">
    <w:pPr>
      <w:pStyle w:val="Zpat"/>
      <w:jc w:val="center"/>
      <w:rPr>
        <w:caps/>
        <w:color w:val="000000"/>
      </w:rPr>
    </w:pPr>
    <w:r w:rsidRPr="006A244C">
      <w:rPr>
        <w:caps/>
        <w:color w:val="000000"/>
      </w:rPr>
      <w:fldChar w:fldCharType="begin"/>
    </w:r>
    <w:r w:rsidRPr="006A244C">
      <w:rPr>
        <w:caps/>
        <w:color w:val="000000"/>
      </w:rPr>
      <w:instrText>PAGE   \* MERGEFORMAT</w:instrText>
    </w:r>
    <w:r w:rsidRPr="006A244C">
      <w:rPr>
        <w:caps/>
        <w:color w:val="000000"/>
      </w:rPr>
      <w:fldChar w:fldCharType="separate"/>
    </w:r>
    <w:r w:rsidRPr="00EE123F">
      <w:rPr>
        <w:caps/>
        <w:noProof/>
        <w:color w:val="000000"/>
        <w:lang w:val="cs-CZ"/>
      </w:rPr>
      <w:t>1</w:t>
    </w:r>
    <w:r w:rsidRPr="006A244C">
      <w:rPr>
        <w:caps/>
        <w:color w:val="000000"/>
      </w:rPr>
      <w:fldChar w:fldCharType="end"/>
    </w:r>
  </w:p>
  <w:p w14:paraId="73E9A44B" w14:textId="77777777" w:rsidR="006A244C" w:rsidRDefault="003623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CE92C" w14:textId="77777777" w:rsidR="003623E1" w:rsidRDefault="003623E1">
      <w:r>
        <w:separator/>
      </w:r>
    </w:p>
  </w:footnote>
  <w:footnote w:type="continuationSeparator" w:id="0">
    <w:p w14:paraId="5E5AC117" w14:textId="77777777" w:rsidR="003623E1" w:rsidRDefault="00362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66811" w14:textId="77777777" w:rsidR="00EE123F" w:rsidRDefault="002B41AE" w:rsidP="00A920AE">
    <w:pPr>
      <w:pStyle w:val="Zhlav"/>
      <w:tabs>
        <w:tab w:val="left" w:pos="7458"/>
      </w:tabs>
      <w:rPr>
        <w:lang w:val="cs-CZ"/>
      </w:rPr>
    </w:pPr>
    <w:r>
      <w:rPr>
        <w:noProof/>
        <w:lang w:val="cs-CZ"/>
      </w:rPr>
      <w:drawing>
        <wp:anchor distT="0" distB="0" distL="114300" distR="114300" simplePos="0" relativeHeight="251660288" behindDoc="1" locked="0" layoutInCell="1" allowOverlap="1" wp14:anchorId="7F424B02" wp14:editId="2D449479">
          <wp:simplePos x="0" y="0"/>
          <wp:positionH relativeFrom="column">
            <wp:posOffset>2215515</wp:posOffset>
          </wp:positionH>
          <wp:positionV relativeFrom="paragraph">
            <wp:posOffset>-41275</wp:posOffset>
          </wp:positionV>
          <wp:extent cx="1329055" cy="563245"/>
          <wp:effectExtent l="0" t="0" r="4445" b="8255"/>
          <wp:wrapNone/>
          <wp:docPr id="35" name="Obrázek 3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563245"/>
                  </a:xfrm>
                  <a:prstGeom prst="rect">
                    <a:avLst/>
                  </a:prstGeom>
                  <a:noFill/>
                </pic:spPr>
              </pic:pic>
            </a:graphicData>
          </a:graphic>
          <wp14:sizeRelH relativeFrom="page">
            <wp14:pctWidth>0</wp14:pctWidth>
          </wp14:sizeRelH>
          <wp14:sizeRelV relativeFrom="page">
            <wp14:pctHeight>0</wp14:pctHeight>
          </wp14:sizeRelV>
        </wp:anchor>
      </w:drawing>
    </w:r>
    <w:r w:rsidR="00D22773">
      <w:rPr>
        <w:b/>
        <w:sz w:val="36"/>
        <w:szCs w:val="36"/>
        <w:lang w:val="cs-CZ"/>
      </w:rPr>
      <w:t xml:space="preserve">     </w:t>
    </w:r>
    <w:r w:rsidR="00D22773">
      <w:tab/>
      <w:t xml:space="preserve"> </w:t>
    </w:r>
    <w:r w:rsidR="00D22773">
      <w:rPr>
        <w:lang w:val="cs-CZ"/>
      </w:rPr>
      <w:t xml:space="preserve">                                                                  </w:t>
    </w:r>
  </w:p>
  <w:p w14:paraId="4CE327A5" w14:textId="77777777" w:rsidR="00EE123F" w:rsidRDefault="003623E1" w:rsidP="00A920AE">
    <w:pPr>
      <w:pStyle w:val="Zhlav"/>
      <w:tabs>
        <w:tab w:val="left" w:pos="7458"/>
      </w:tabs>
      <w:rPr>
        <w:lang w:val="cs-CZ"/>
      </w:rPr>
    </w:pPr>
  </w:p>
  <w:p w14:paraId="4174CC1E" w14:textId="550E2836" w:rsidR="00E41FCA" w:rsidRDefault="00D22773" w:rsidP="00A920AE">
    <w:pPr>
      <w:pStyle w:val="Zhlav"/>
      <w:tabs>
        <w:tab w:val="left" w:pos="7458"/>
      </w:tabs>
      <w:rPr>
        <w:lang w:val="cs-CZ"/>
      </w:rPr>
    </w:pPr>
    <w:r>
      <w:rPr>
        <w:lang w:val="cs-CZ"/>
      </w:rPr>
      <w:tab/>
      <w:t xml:space="preserve">                                                                                                       </w:t>
    </w:r>
  </w:p>
  <w:p w14:paraId="38C7794F" w14:textId="77777777" w:rsidR="00954927" w:rsidRPr="00E41FCA" w:rsidRDefault="00D22773" w:rsidP="00E41FCA">
    <w:pPr>
      <w:pStyle w:val="Zhlav"/>
      <w:tabs>
        <w:tab w:val="left" w:pos="7458"/>
      </w:tabs>
      <w:rPr>
        <w:lang w:val="cs-CZ"/>
      </w:rPr>
    </w:pPr>
    <w:r>
      <w:rPr>
        <w:lang w:val="cs-CZ"/>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1C544" w14:textId="77777777" w:rsidR="006A244C" w:rsidRDefault="002B41AE" w:rsidP="006A244C">
    <w:pPr>
      <w:pStyle w:val="Zhlav"/>
      <w:tabs>
        <w:tab w:val="left" w:pos="7458"/>
      </w:tabs>
      <w:rPr>
        <w:b/>
        <w:sz w:val="36"/>
        <w:szCs w:val="36"/>
      </w:rPr>
    </w:pPr>
    <w:r>
      <w:rPr>
        <w:noProof/>
        <w:lang w:val="cs-CZ"/>
      </w:rPr>
      <w:drawing>
        <wp:anchor distT="0" distB="0" distL="114300" distR="114300" simplePos="0" relativeHeight="251659264" behindDoc="0" locked="0" layoutInCell="1" allowOverlap="1" wp14:anchorId="3B00AC77" wp14:editId="23E52826">
          <wp:simplePos x="0" y="0"/>
          <wp:positionH relativeFrom="margin">
            <wp:posOffset>2213610</wp:posOffset>
          </wp:positionH>
          <wp:positionV relativeFrom="margin">
            <wp:posOffset>-852170</wp:posOffset>
          </wp:positionV>
          <wp:extent cx="1333500" cy="561975"/>
          <wp:effectExtent l="0" t="0" r="0" b="9525"/>
          <wp:wrapSquare wrapText="bothSides"/>
          <wp:docPr id="36" name="Obrázek 3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61975"/>
                  </a:xfrm>
                  <a:prstGeom prst="rect">
                    <a:avLst/>
                  </a:prstGeom>
                  <a:noFill/>
                </pic:spPr>
              </pic:pic>
            </a:graphicData>
          </a:graphic>
          <wp14:sizeRelH relativeFrom="page">
            <wp14:pctWidth>0</wp14:pctWidth>
          </wp14:sizeRelH>
          <wp14:sizeRelV relativeFrom="page">
            <wp14:pctHeight>0</wp14:pctHeight>
          </wp14:sizeRelV>
        </wp:anchor>
      </w:drawing>
    </w:r>
  </w:p>
  <w:p w14:paraId="5C49C833" w14:textId="77777777" w:rsidR="006A244C" w:rsidRDefault="003623E1" w:rsidP="006A244C">
    <w:pPr>
      <w:pStyle w:val="Zhlav"/>
      <w:tabs>
        <w:tab w:val="left" w:pos="7458"/>
      </w:tabs>
      <w:rPr>
        <w:b/>
        <w:sz w:val="36"/>
        <w:szCs w:val="36"/>
      </w:rPr>
    </w:pPr>
  </w:p>
  <w:p w14:paraId="1592282B" w14:textId="77777777" w:rsidR="006A244C" w:rsidRDefault="00D22773" w:rsidP="006A244C">
    <w:pPr>
      <w:pStyle w:val="Zhlav"/>
      <w:tabs>
        <w:tab w:val="left" w:pos="7458"/>
      </w:tabs>
      <w:rPr>
        <w:lang w:val="cs-CZ"/>
      </w:rPr>
    </w:pPr>
    <w:r>
      <w:rPr>
        <w:b/>
        <w:sz w:val="36"/>
        <w:szCs w:val="36"/>
      </w:rPr>
      <w:tab/>
      <w:t xml:space="preserve">                                                                    </w:t>
    </w:r>
    <w:r>
      <w:rPr>
        <w:b/>
        <w:sz w:val="36"/>
        <w:szCs w:val="36"/>
        <w:lang w:val="cs-CZ"/>
      </w:rPr>
      <w:t xml:space="preserve">  </w:t>
    </w:r>
    <w:r>
      <w:rPr>
        <w:b/>
        <w:sz w:val="36"/>
        <w:szCs w:val="36"/>
      </w:rPr>
      <w:t xml:space="preserve"> č. 00</w:t>
    </w:r>
    <w:r>
      <w:rPr>
        <w:b/>
        <w:sz w:val="36"/>
        <w:szCs w:val="36"/>
        <w:lang w:val="cs-CZ"/>
      </w:rPr>
      <w:t>10</w:t>
    </w:r>
    <w:r>
      <w:rPr>
        <w:b/>
        <w:sz w:val="36"/>
        <w:szCs w:val="36"/>
      </w:rPr>
      <w:t>/0/OMI/18</w:t>
    </w:r>
    <w:r>
      <w:rPr>
        <w:lang w:val="cs-CZ"/>
      </w:rPr>
      <w:t xml:space="preserve">             </w:t>
    </w:r>
  </w:p>
  <w:p w14:paraId="231BB2B8" w14:textId="77777777" w:rsidR="006A244C" w:rsidRDefault="003623E1" w:rsidP="006A244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2886"/>
    <w:multiLevelType w:val="multilevel"/>
    <w:tmpl w:val="BADE6692"/>
    <w:lvl w:ilvl="0">
      <w:start w:val="3"/>
      <w:numFmt w:val="decimal"/>
      <w:lvlText w:val="%1"/>
      <w:lvlJc w:val="left"/>
      <w:pPr>
        <w:ind w:left="360" w:hanging="360"/>
      </w:pPr>
      <w:rPr>
        <w:rFonts w:hint="default"/>
      </w:rPr>
    </w:lvl>
    <w:lvl w:ilvl="1">
      <w:start w:val="1"/>
      <w:numFmt w:val="decimal"/>
      <w:lvlText w:val="%2)"/>
      <w:lvlJc w:val="left"/>
      <w:pPr>
        <w:ind w:left="720" w:hanging="720"/>
      </w:pPr>
      <w:rPr>
        <w:rFonts w:hint="default"/>
        <w:b w:val="0"/>
      </w:rPr>
    </w:lvl>
    <w:lvl w:ilvl="2">
      <w:start w:val="1"/>
      <w:numFmt w:val="lowerLetter"/>
      <w:lvlText w:val="%3)"/>
      <w:lvlJc w:val="left"/>
      <w:pPr>
        <w:ind w:left="720" w:hanging="720"/>
      </w:pPr>
      <w:rPr>
        <w:rFonts w:ascii="Times New Roman" w:eastAsia="Times New Roman" w:hAnsi="Times New Roman" w:cs="Times New Roman"/>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8C5514"/>
    <w:multiLevelType w:val="hybridMultilevel"/>
    <w:tmpl w:val="E24C1D82"/>
    <w:lvl w:ilvl="0" w:tplc="5F86352E">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4E65D97"/>
    <w:multiLevelType w:val="hybridMultilevel"/>
    <w:tmpl w:val="759A29AC"/>
    <w:lvl w:ilvl="0" w:tplc="D1D0AAF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F076B2"/>
    <w:multiLevelType w:val="multilevel"/>
    <w:tmpl w:val="E9EA404C"/>
    <w:lvl w:ilvl="0">
      <w:start w:val="1"/>
      <w:numFmt w:val="decimal"/>
      <w:pStyle w:val="Nadpis1"/>
      <w:lvlText w:val="%1."/>
      <w:lvlJc w:val="left"/>
      <w:pPr>
        <w:ind w:left="3975" w:hanging="432"/>
      </w:pPr>
      <w:rPr>
        <w:rFonts w:hint="default"/>
      </w:rPr>
    </w:lvl>
    <w:lvl w:ilvl="1">
      <w:start w:val="1"/>
      <w:numFmt w:val="decimal"/>
      <w:pStyle w:val="Nadpis2"/>
      <w:lvlText w:val="%1.%2."/>
      <w:lvlJc w:val="left"/>
      <w:pPr>
        <w:ind w:left="576" w:hanging="576"/>
      </w:pPr>
      <w:rPr>
        <w:rFonts w:hint="default"/>
        <w:b/>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1FB111D6"/>
    <w:multiLevelType w:val="multilevel"/>
    <w:tmpl w:val="FB8E2120"/>
    <w:lvl w:ilvl="0">
      <w:start w:val="1"/>
      <w:numFmt w:val="decimal"/>
      <w:lvlText w:val="%1."/>
      <w:lvlJc w:val="left"/>
      <w:pPr>
        <w:tabs>
          <w:tab w:val="num" w:pos="360"/>
        </w:tabs>
        <w:ind w:left="360" w:hanging="360"/>
      </w:pPr>
      <w:rPr>
        <w:rFonts w:hint="default"/>
        <w:lang w:val="cs-CZ"/>
      </w:rPr>
    </w:lvl>
    <w:lvl w:ilvl="1">
      <w:start w:val="1"/>
      <w:numFmt w:val="decimal"/>
      <w:pStyle w:val="titre4"/>
      <w:lvlText w:val="%1.%2."/>
      <w:lvlJc w:val="left"/>
      <w:pPr>
        <w:tabs>
          <w:tab w:val="num" w:pos="792"/>
        </w:tabs>
        <w:ind w:left="794" w:hanging="794"/>
      </w:pPr>
      <w:rPr>
        <w:rFonts w:ascii="Georgia" w:hAnsi="Georgia" w:hint="default"/>
        <w:b w:val="0"/>
        <w:i w:val="0"/>
        <w:color w:val="auto"/>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9A60944"/>
    <w:multiLevelType w:val="hybridMultilevel"/>
    <w:tmpl w:val="81C00B24"/>
    <w:lvl w:ilvl="0" w:tplc="D89A4684">
      <w:start w:val="1"/>
      <w:numFmt w:val="lowerLetter"/>
      <w:lvlText w:val="%1)"/>
      <w:lvlJc w:val="left"/>
      <w:pPr>
        <w:ind w:left="1860" w:hanging="360"/>
      </w:pPr>
      <w:rPr>
        <w:b w:val="0"/>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6" w15:restartNumberingAfterBreak="0">
    <w:nsid w:val="385C5228"/>
    <w:multiLevelType w:val="hybridMultilevel"/>
    <w:tmpl w:val="1F5A1C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064899"/>
    <w:multiLevelType w:val="hybridMultilevel"/>
    <w:tmpl w:val="A5F2A8CA"/>
    <w:lvl w:ilvl="0" w:tplc="4EDE1AE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B1826D5"/>
    <w:multiLevelType w:val="hybridMultilevel"/>
    <w:tmpl w:val="DE34F458"/>
    <w:lvl w:ilvl="0" w:tplc="06EABEF0">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9" w15:restartNumberingAfterBreak="0">
    <w:nsid w:val="5E460110"/>
    <w:multiLevelType w:val="multilevel"/>
    <w:tmpl w:val="C0922DF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954148"/>
    <w:multiLevelType w:val="multilevel"/>
    <w:tmpl w:val="3B4C2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547937"/>
    <w:multiLevelType w:val="hybridMultilevel"/>
    <w:tmpl w:val="535C432C"/>
    <w:lvl w:ilvl="0" w:tplc="222AFD2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A285562"/>
    <w:multiLevelType w:val="multilevel"/>
    <w:tmpl w:val="52BC89A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A8F3185"/>
    <w:multiLevelType w:val="multilevel"/>
    <w:tmpl w:val="ED4887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BE5F28"/>
    <w:multiLevelType w:val="multilevel"/>
    <w:tmpl w:val="DB2A6152"/>
    <w:lvl w:ilvl="0">
      <w:start w:val="7"/>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790E70BB"/>
    <w:multiLevelType w:val="hybridMultilevel"/>
    <w:tmpl w:val="8C96C85A"/>
    <w:lvl w:ilvl="0" w:tplc="77101C1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0"/>
  </w:num>
  <w:num w:numId="5">
    <w:abstractNumId w:val="13"/>
  </w:num>
  <w:num w:numId="6">
    <w:abstractNumId w:val="5"/>
  </w:num>
  <w:num w:numId="7">
    <w:abstractNumId w:val="10"/>
  </w:num>
  <w:num w:numId="8">
    <w:abstractNumId w:val="12"/>
  </w:num>
  <w:num w:numId="9">
    <w:abstractNumId w:val="14"/>
  </w:num>
  <w:num w:numId="10">
    <w:abstractNumId w:val="7"/>
  </w:num>
  <w:num w:numId="11">
    <w:abstractNumId w:val="2"/>
  </w:num>
  <w:num w:numId="12">
    <w:abstractNumId w:val="1"/>
  </w:num>
  <w:num w:numId="13">
    <w:abstractNumId w:val="15"/>
  </w:num>
  <w:num w:numId="14">
    <w:abstractNumId w:val="6"/>
  </w:num>
  <w:num w:numId="15">
    <w:abstractNumId w:val="11"/>
  </w:num>
  <w:num w:numId="16">
    <w:abstractNumId w:val="3"/>
  </w:num>
  <w:num w:numId="17">
    <w:abstractNumId w:val="3"/>
    <w:lvlOverride w:ilvl="0">
      <w:startOverride w:val="2"/>
    </w:lvlOverride>
    <w:lvlOverride w:ilvl="1">
      <w:startOverride w:val="3"/>
    </w:lvlOverride>
  </w:num>
  <w:num w:numId="18">
    <w:abstractNumId w:val="3"/>
  </w:num>
  <w:num w:numId="19">
    <w:abstractNumId w:val="3"/>
    <w:lvlOverride w:ilvl="0">
      <w:startOverride w:val="2"/>
    </w:lvlOverride>
    <w:lvlOverride w:ilvl="1">
      <w:startOverride w:val="4"/>
    </w:lvlOverride>
  </w:num>
  <w:num w:numId="20">
    <w:abstractNumId w:val="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AE"/>
    <w:rsid w:val="000114B1"/>
    <w:rsid w:val="000156FD"/>
    <w:rsid w:val="00043A5D"/>
    <w:rsid w:val="0006586A"/>
    <w:rsid w:val="000965A9"/>
    <w:rsid w:val="000A121E"/>
    <w:rsid w:val="000C425C"/>
    <w:rsid w:val="0010101E"/>
    <w:rsid w:val="00115BF2"/>
    <w:rsid w:val="001320D4"/>
    <w:rsid w:val="001524DF"/>
    <w:rsid w:val="001560A6"/>
    <w:rsid w:val="00180656"/>
    <w:rsid w:val="00185373"/>
    <w:rsid w:val="00186B47"/>
    <w:rsid w:val="0019491B"/>
    <w:rsid w:val="001C51D6"/>
    <w:rsid w:val="001D4275"/>
    <w:rsid w:val="001D55D4"/>
    <w:rsid w:val="0022771E"/>
    <w:rsid w:val="00231659"/>
    <w:rsid w:val="00235EA3"/>
    <w:rsid w:val="00270E17"/>
    <w:rsid w:val="00273F27"/>
    <w:rsid w:val="00276AE8"/>
    <w:rsid w:val="00276DF1"/>
    <w:rsid w:val="002B41AE"/>
    <w:rsid w:val="002C173C"/>
    <w:rsid w:val="002C26C3"/>
    <w:rsid w:val="002C6F9F"/>
    <w:rsid w:val="002F65BE"/>
    <w:rsid w:val="00344366"/>
    <w:rsid w:val="00355AEC"/>
    <w:rsid w:val="003623E1"/>
    <w:rsid w:val="0038300A"/>
    <w:rsid w:val="0039044A"/>
    <w:rsid w:val="00396C46"/>
    <w:rsid w:val="00396DBD"/>
    <w:rsid w:val="003B4798"/>
    <w:rsid w:val="003B6492"/>
    <w:rsid w:val="003C109F"/>
    <w:rsid w:val="003C6890"/>
    <w:rsid w:val="003E6D5C"/>
    <w:rsid w:val="003E6F54"/>
    <w:rsid w:val="003F6EA4"/>
    <w:rsid w:val="00415572"/>
    <w:rsid w:val="0045606F"/>
    <w:rsid w:val="004576E3"/>
    <w:rsid w:val="00460E12"/>
    <w:rsid w:val="0046480F"/>
    <w:rsid w:val="00472AB0"/>
    <w:rsid w:val="004803BD"/>
    <w:rsid w:val="004852C9"/>
    <w:rsid w:val="004939DA"/>
    <w:rsid w:val="004C343F"/>
    <w:rsid w:val="004D2D9C"/>
    <w:rsid w:val="00546CD4"/>
    <w:rsid w:val="005545B6"/>
    <w:rsid w:val="00561478"/>
    <w:rsid w:val="00580A93"/>
    <w:rsid w:val="005B023F"/>
    <w:rsid w:val="005B089C"/>
    <w:rsid w:val="005D74AA"/>
    <w:rsid w:val="005E00CE"/>
    <w:rsid w:val="005F14A8"/>
    <w:rsid w:val="005F18E5"/>
    <w:rsid w:val="00606116"/>
    <w:rsid w:val="00610CF8"/>
    <w:rsid w:val="00614C01"/>
    <w:rsid w:val="00627BAC"/>
    <w:rsid w:val="00634389"/>
    <w:rsid w:val="00653DCF"/>
    <w:rsid w:val="0069293B"/>
    <w:rsid w:val="006A710A"/>
    <w:rsid w:val="006E7ECB"/>
    <w:rsid w:val="006F18FF"/>
    <w:rsid w:val="006F50E4"/>
    <w:rsid w:val="00701A2A"/>
    <w:rsid w:val="00712E7A"/>
    <w:rsid w:val="00741EB2"/>
    <w:rsid w:val="00765E2B"/>
    <w:rsid w:val="00774A4A"/>
    <w:rsid w:val="0077504F"/>
    <w:rsid w:val="007A0484"/>
    <w:rsid w:val="007B027E"/>
    <w:rsid w:val="007C7DCA"/>
    <w:rsid w:val="007D5762"/>
    <w:rsid w:val="007F1072"/>
    <w:rsid w:val="008530CE"/>
    <w:rsid w:val="008A3E2D"/>
    <w:rsid w:val="00911D89"/>
    <w:rsid w:val="00912842"/>
    <w:rsid w:val="00914783"/>
    <w:rsid w:val="009256FC"/>
    <w:rsid w:val="00942A5F"/>
    <w:rsid w:val="00946F07"/>
    <w:rsid w:val="00994631"/>
    <w:rsid w:val="009B3F33"/>
    <w:rsid w:val="009B61B8"/>
    <w:rsid w:val="009E0DF9"/>
    <w:rsid w:val="009F3297"/>
    <w:rsid w:val="00A16C2E"/>
    <w:rsid w:val="00A24E9C"/>
    <w:rsid w:val="00A42939"/>
    <w:rsid w:val="00A465E0"/>
    <w:rsid w:val="00A7425D"/>
    <w:rsid w:val="00A937F1"/>
    <w:rsid w:val="00AA15F7"/>
    <w:rsid w:val="00AB0862"/>
    <w:rsid w:val="00AB58D4"/>
    <w:rsid w:val="00AB690C"/>
    <w:rsid w:val="00AE7655"/>
    <w:rsid w:val="00AF2E0F"/>
    <w:rsid w:val="00AF4010"/>
    <w:rsid w:val="00B30671"/>
    <w:rsid w:val="00B30BBD"/>
    <w:rsid w:val="00B520FA"/>
    <w:rsid w:val="00B664FC"/>
    <w:rsid w:val="00B83333"/>
    <w:rsid w:val="00B97178"/>
    <w:rsid w:val="00BD26C3"/>
    <w:rsid w:val="00C02A31"/>
    <w:rsid w:val="00C05DDF"/>
    <w:rsid w:val="00C1124F"/>
    <w:rsid w:val="00C336D4"/>
    <w:rsid w:val="00C61D43"/>
    <w:rsid w:val="00C62C51"/>
    <w:rsid w:val="00C6406B"/>
    <w:rsid w:val="00C67829"/>
    <w:rsid w:val="00C82FA6"/>
    <w:rsid w:val="00C8650A"/>
    <w:rsid w:val="00CA2508"/>
    <w:rsid w:val="00CE1514"/>
    <w:rsid w:val="00CF19A6"/>
    <w:rsid w:val="00D14DAA"/>
    <w:rsid w:val="00D22773"/>
    <w:rsid w:val="00D34403"/>
    <w:rsid w:val="00D40B79"/>
    <w:rsid w:val="00D6052C"/>
    <w:rsid w:val="00D70B95"/>
    <w:rsid w:val="00DB7021"/>
    <w:rsid w:val="00DB790C"/>
    <w:rsid w:val="00DD5878"/>
    <w:rsid w:val="00E04935"/>
    <w:rsid w:val="00E10153"/>
    <w:rsid w:val="00E14A44"/>
    <w:rsid w:val="00E33D8C"/>
    <w:rsid w:val="00E43015"/>
    <w:rsid w:val="00E43E2A"/>
    <w:rsid w:val="00E65899"/>
    <w:rsid w:val="00E71CB3"/>
    <w:rsid w:val="00E94058"/>
    <w:rsid w:val="00EB1942"/>
    <w:rsid w:val="00EB7485"/>
    <w:rsid w:val="00EC6C8A"/>
    <w:rsid w:val="00EF575F"/>
    <w:rsid w:val="00F04115"/>
    <w:rsid w:val="00F25340"/>
    <w:rsid w:val="00F6066E"/>
    <w:rsid w:val="00F7161E"/>
    <w:rsid w:val="00F82EA0"/>
    <w:rsid w:val="00F92311"/>
    <w:rsid w:val="00FA07FE"/>
    <w:rsid w:val="00FB5807"/>
    <w:rsid w:val="00FC64D6"/>
    <w:rsid w:val="00FF70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38645"/>
  <w15:chartTrackingRefBased/>
  <w15:docId w15:val="{A748C5D5-FE2D-4DC4-A9BE-778FDD90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41A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uiPriority w:val="9"/>
    <w:qFormat/>
    <w:rsid w:val="00C67829"/>
    <w:pPr>
      <w:keepNext/>
      <w:numPr>
        <w:numId w:val="16"/>
      </w:numPr>
      <w:spacing w:after="60"/>
      <w:ind w:left="432"/>
      <w:jc w:val="center"/>
      <w:outlineLvl w:val="0"/>
    </w:pPr>
    <w:rPr>
      <w:rFonts w:asciiTheme="minorHAnsi" w:hAnsiTheme="minorHAnsi" w:cstheme="minorHAnsi"/>
      <w:b/>
      <w:bCs/>
      <w:kern w:val="32"/>
      <w:szCs w:val="22"/>
      <w:lang w:val="x-none" w:eastAsia="x-none"/>
    </w:rPr>
  </w:style>
  <w:style w:type="paragraph" w:styleId="Nadpis2">
    <w:name w:val="heading 2"/>
    <w:aliases w:val="Podkapitola1"/>
    <w:basedOn w:val="Normln"/>
    <w:next w:val="Normln"/>
    <w:link w:val="Nadpis2Char"/>
    <w:autoRedefine/>
    <w:uiPriority w:val="9"/>
    <w:qFormat/>
    <w:rsid w:val="00AE7655"/>
    <w:pPr>
      <w:keepNext/>
      <w:numPr>
        <w:ilvl w:val="1"/>
        <w:numId w:val="16"/>
      </w:numPr>
      <w:spacing w:after="120"/>
      <w:jc w:val="both"/>
      <w:outlineLvl w:val="1"/>
    </w:pPr>
    <w:rPr>
      <w:rFonts w:asciiTheme="minorHAnsi" w:hAnsiTheme="minorHAnsi" w:cs="Arial"/>
      <w:sz w:val="22"/>
      <w:szCs w:val="22"/>
      <w:lang w:val="fr-FR" w:eastAsia="ar-SA"/>
    </w:rPr>
  </w:style>
  <w:style w:type="paragraph" w:styleId="Nadpis3">
    <w:name w:val="heading 3"/>
    <w:basedOn w:val="Normln"/>
    <w:next w:val="Normln"/>
    <w:link w:val="Nadpis3Char"/>
    <w:uiPriority w:val="9"/>
    <w:qFormat/>
    <w:rsid w:val="002B41AE"/>
    <w:pPr>
      <w:keepNext/>
      <w:numPr>
        <w:ilvl w:val="2"/>
        <w:numId w:val="16"/>
      </w:numPr>
      <w:spacing w:before="240" w:after="60"/>
      <w:outlineLvl w:val="2"/>
    </w:pPr>
    <w:rPr>
      <w:rFonts w:ascii="Cambria" w:hAnsi="Cambria"/>
      <w:b/>
      <w:bCs/>
      <w:sz w:val="26"/>
      <w:szCs w:val="26"/>
      <w:lang w:val="x-none"/>
    </w:rPr>
  </w:style>
  <w:style w:type="paragraph" w:styleId="Nadpis4">
    <w:name w:val="heading 4"/>
    <w:basedOn w:val="Normln"/>
    <w:next w:val="Normln"/>
    <w:link w:val="Nadpis4Char"/>
    <w:uiPriority w:val="9"/>
    <w:qFormat/>
    <w:rsid w:val="002B41AE"/>
    <w:pPr>
      <w:keepNext/>
      <w:numPr>
        <w:ilvl w:val="3"/>
        <w:numId w:val="16"/>
      </w:numPr>
      <w:spacing w:before="240" w:after="60"/>
      <w:outlineLvl w:val="3"/>
    </w:pPr>
    <w:rPr>
      <w:rFonts w:ascii="Calibri" w:hAnsi="Calibri"/>
      <w:b/>
      <w:bCs/>
      <w:sz w:val="28"/>
      <w:szCs w:val="28"/>
      <w:lang w:val="x-none"/>
    </w:rPr>
  </w:style>
  <w:style w:type="paragraph" w:styleId="Nadpis5">
    <w:name w:val="heading 5"/>
    <w:basedOn w:val="Normln"/>
    <w:next w:val="Normln"/>
    <w:link w:val="Nadpis5Char"/>
    <w:uiPriority w:val="9"/>
    <w:semiHidden/>
    <w:unhideWhenUsed/>
    <w:qFormat/>
    <w:rsid w:val="002B41AE"/>
    <w:pPr>
      <w:keepNext/>
      <w:keepLines/>
      <w:numPr>
        <w:ilvl w:val="4"/>
        <w:numId w:val="16"/>
      </w:numPr>
      <w:spacing w:before="200" w:line="276" w:lineRule="auto"/>
      <w:outlineLvl w:val="4"/>
    </w:pPr>
    <w:rPr>
      <w:rFonts w:ascii="Cambria" w:hAnsi="Cambria"/>
      <w:color w:val="243F60"/>
      <w:sz w:val="20"/>
      <w:szCs w:val="20"/>
      <w:lang w:val="sk-SK" w:eastAsia="x-none"/>
    </w:rPr>
  </w:style>
  <w:style w:type="paragraph" w:styleId="Nadpis6">
    <w:name w:val="heading 6"/>
    <w:basedOn w:val="Normln"/>
    <w:next w:val="Normln"/>
    <w:link w:val="Nadpis6Char"/>
    <w:uiPriority w:val="9"/>
    <w:semiHidden/>
    <w:unhideWhenUsed/>
    <w:qFormat/>
    <w:rsid w:val="002B41AE"/>
    <w:pPr>
      <w:keepNext/>
      <w:keepLines/>
      <w:numPr>
        <w:ilvl w:val="5"/>
        <w:numId w:val="16"/>
      </w:numPr>
      <w:spacing w:before="200" w:line="276" w:lineRule="auto"/>
      <w:outlineLvl w:val="5"/>
    </w:pPr>
    <w:rPr>
      <w:rFonts w:ascii="Cambria" w:hAnsi="Cambria"/>
      <w:i/>
      <w:iCs/>
      <w:color w:val="243F60"/>
      <w:sz w:val="20"/>
      <w:szCs w:val="20"/>
      <w:lang w:val="sk-SK" w:eastAsia="x-none"/>
    </w:rPr>
  </w:style>
  <w:style w:type="paragraph" w:styleId="Nadpis7">
    <w:name w:val="heading 7"/>
    <w:basedOn w:val="Normln"/>
    <w:next w:val="Normln"/>
    <w:link w:val="Nadpis7Char"/>
    <w:uiPriority w:val="9"/>
    <w:semiHidden/>
    <w:unhideWhenUsed/>
    <w:qFormat/>
    <w:rsid w:val="002B41AE"/>
    <w:pPr>
      <w:keepNext/>
      <w:keepLines/>
      <w:numPr>
        <w:ilvl w:val="6"/>
        <w:numId w:val="16"/>
      </w:numPr>
      <w:spacing w:before="200" w:line="276" w:lineRule="auto"/>
      <w:outlineLvl w:val="6"/>
    </w:pPr>
    <w:rPr>
      <w:rFonts w:ascii="Cambria" w:hAnsi="Cambria"/>
      <w:i/>
      <w:iCs/>
      <w:color w:val="404040"/>
      <w:sz w:val="20"/>
      <w:szCs w:val="20"/>
      <w:lang w:val="sk-SK" w:eastAsia="x-none"/>
    </w:rPr>
  </w:style>
  <w:style w:type="paragraph" w:styleId="Nadpis8">
    <w:name w:val="heading 8"/>
    <w:basedOn w:val="Normln"/>
    <w:next w:val="Normln"/>
    <w:link w:val="Nadpis8Char"/>
    <w:uiPriority w:val="9"/>
    <w:semiHidden/>
    <w:unhideWhenUsed/>
    <w:qFormat/>
    <w:rsid w:val="002B41AE"/>
    <w:pPr>
      <w:keepNext/>
      <w:keepLines/>
      <w:numPr>
        <w:ilvl w:val="7"/>
        <w:numId w:val="16"/>
      </w:numPr>
      <w:spacing w:before="200" w:line="276" w:lineRule="auto"/>
      <w:outlineLvl w:val="7"/>
    </w:pPr>
    <w:rPr>
      <w:rFonts w:ascii="Cambria" w:hAnsi="Cambria"/>
      <w:color w:val="404040"/>
      <w:sz w:val="20"/>
      <w:szCs w:val="20"/>
      <w:lang w:val="sk-SK" w:eastAsia="x-none"/>
    </w:rPr>
  </w:style>
  <w:style w:type="paragraph" w:styleId="Nadpis9">
    <w:name w:val="heading 9"/>
    <w:basedOn w:val="Normln"/>
    <w:next w:val="Normln"/>
    <w:link w:val="Nadpis9Char"/>
    <w:uiPriority w:val="9"/>
    <w:semiHidden/>
    <w:unhideWhenUsed/>
    <w:qFormat/>
    <w:rsid w:val="002B41AE"/>
    <w:pPr>
      <w:keepNext/>
      <w:keepLines/>
      <w:numPr>
        <w:ilvl w:val="8"/>
        <w:numId w:val="16"/>
      </w:numPr>
      <w:spacing w:before="200" w:line="276" w:lineRule="auto"/>
      <w:outlineLvl w:val="8"/>
    </w:pPr>
    <w:rPr>
      <w:rFonts w:ascii="Cambria" w:hAnsi="Cambria"/>
      <w:i/>
      <w:iCs/>
      <w:color w:val="404040"/>
      <w:sz w:val="20"/>
      <w:szCs w:val="20"/>
      <w:lang w:val="sk-SK"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Podkapitola1 Char"/>
    <w:basedOn w:val="Standardnpsmoodstavce"/>
    <w:link w:val="Nadpis2"/>
    <w:uiPriority w:val="9"/>
    <w:rsid w:val="00AE7655"/>
    <w:rPr>
      <w:rFonts w:eastAsia="Times New Roman" w:cs="Arial"/>
      <w:lang w:val="fr-FR" w:eastAsia="ar-SA"/>
    </w:rPr>
  </w:style>
  <w:style w:type="character" w:customStyle="1" w:styleId="Nadpis1Char">
    <w:name w:val="Nadpis 1 Char"/>
    <w:basedOn w:val="Standardnpsmoodstavce"/>
    <w:link w:val="Nadpis1"/>
    <w:uiPriority w:val="9"/>
    <w:rsid w:val="00C67829"/>
    <w:rPr>
      <w:rFonts w:eastAsia="Times New Roman" w:cstheme="minorHAnsi"/>
      <w:b/>
      <w:bCs/>
      <w:kern w:val="32"/>
      <w:sz w:val="24"/>
      <w:lang w:val="x-none" w:eastAsia="x-none"/>
    </w:rPr>
  </w:style>
  <w:style w:type="character" w:customStyle="1" w:styleId="Nadpis3Char">
    <w:name w:val="Nadpis 3 Char"/>
    <w:basedOn w:val="Standardnpsmoodstavce"/>
    <w:link w:val="Nadpis3"/>
    <w:uiPriority w:val="9"/>
    <w:rsid w:val="002B41AE"/>
    <w:rPr>
      <w:rFonts w:ascii="Cambria" w:eastAsia="Times New Roman" w:hAnsi="Cambria" w:cs="Times New Roman"/>
      <w:b/>
      <w:bCs/>
      <w:sz w:val="26"/>
      <w:szCs w:val="26"/>
      <w:lang w:val="x-none" w:eastAsia="cs-CZ"/>
    </w:rPr>
  </w:style>
  <w:style w:type="character" w:customStyle="1" w:styleId="Nadpis4Char">
    <w:name w:val="Nadpis 4 Char"/>
    <w:basedOn w:val="Standardnpsmoodstavce"/>
    <w:link w:val="Nadpis4"/>
    <w:uiPriority w:val="9"/>
    <w:rsid w:val="002B41AE"/>
    <w:rPr>
      <w:rFonts w:ascii="Calibri" w:eastAsia="Times New Roman" w:hAnsi="Calibri" w:cs="Times New Roman"/>
      <w:b/>
      <w:bCs/>
      <w:sz w:val="28"/>
      <w:szCs w:val="28"/>
      <w:lang w:val="x-none" w:eastAsia="cs-CZ"/>
    </w:rPr>
  </w:style>
  <w:style w:type="character" w:customStyle="1" w:styleId="Nadpis5Char">
    <w:name w:val="Nadpis 5 Char"/>
    <w:basedOn w:val="Standardnpsmoodstavce"/>
    <w:link w:val="Nadpis5"/>
    <w:uiPriority w:val="9"/>
    <w:semiHidden/>
    <w:rsid w:val="002B41AE"/>
    <w:rPr>
      <w:rFonts w:ascii="Cambria" w:eastAsia="Times New Roman" w:hAnsi="Cambria" w:cs="Times New Roman"/>
      <w:color w:val="243F60"/>
      <w:sz w:val="20"/>
      <w:szCs w:val="20"/>
      <w:lang w:val="sk-SK" w:eastAsia="x-none"/>
    </w:rPr>
  </w:style>
  <w:style w:type="character" w:customStyle="1" w:styleId="Nadpis6Char">
    <w:name w:val="Nadpis 6 Char"/>
    <w:basedOn w:val="Standardnpsmoodstavce"/>
    <w:link w:val="Nadpis6"/>
    <w:uiPriority w:val="9"/>
    <w:semiHidden/>
    <w:rsid w:val="002B41AE"/>
    <w:rPr>
      <w:rFonts w:ascii="Cambria" w:eastAsia="Times New Roman" w:hAnsi="Cambria" w:cs="Times New Roman"/>
      <w:i/>
      <w:iCs/>
      <w:color w:val="243F60"/>
      <w:sz w:val="20"/>
      <w:szCs w:val="20"/>
      <w:lang w:val="sk-SK" w:eastAsia="x-none"/>
    </w:rPr>
  </w:style>
  <w:style w:type="character" w:customStyle="1" w:styleId="Nadpis7Char">
    <w:name w:val="Nadpis 7 Char"/>
    <w:basedOn w:val="Standardnpsmoodstavce"/>
    <w:link w:val="Nadpis7"/>
    <w:uiPriority w:val="9"/>
    <w:semiHidden/>
    <w:rsid w:val="002B41AE"/>
    <w:rPr>
      <w:rFonts w:ascii="Cambria" w:eastAsia="Times New Roman" w:hAnsi="Cambria" w:cs="Times New Roman"/>
      <w:i/>
      <w:iCs/>
      <w:color w:val="404040"/>
      <w:sz w:val="20"/>
      <w:szCs w:val="20"/>
      <w:lang w:val="sk-SK" w:eastAsia="x-none"/>
    </w:rPr>
  </w:style>
  <w:style w:type="character" w:customStyle="1" w:styleId="Nadpis8Char">
    <w:name w:val="Nadpis 8 Char"/>
    <w:basedOn w:val="Standardnpsmoodstavce"/>
    <w:link w:val="Nadpis8"/>
    <w:uiPriority w:val="9"/>
    <w:semiHidden/>
    <w:rsid w:val="002B41AE"/>
    <w:rPr>
      <w:rFonts w:ascii="Cambria" w:eastAsia="Times New Roman" w:hAnsi="Cambria" w:cs="Times New Roman"/>
      <w:color w:val="404040"/>
      <w:sz w:val="20"/>
      <w:szCs w:val="20"/>
      <w:lang w:val="sk-SK" w:eastAsia="x-none"/>
    </w:rPr>
  </w:style>
  <w:style w:type="character" w:customStyle="1" w:styleId="Nadpis9Char">
    <w:name w:val="Nadpis 9 Char"/>
    <w:basedOn w:val="Standardnpsmoodstavce"/>
    <w:link w:val="Nadpis9"/>
    <w:uiPriority w:val="9"/>
    <w:semiHidden/>
    <w:rsid w:val="002B41AE"/>
    <w:rPr>
      <w:rFonts w:ascii="Cambria" w:eastAsia="Times New Roman" w:hAnsi="Cambria" w:cs="Times New Roman"/>
      <w:i/>
      <w:iCs/>
      <w:color w:val="404040"/>
      <w:sz w:val="20"/>
      <w:szCs w:val="20"/>
      <w:lang w:val="sk-SK" w:eastAsia="x-none"/>
    </w:rPr>
  </w:style>
  <w:style w:type="paragraph" w:styleId="Zkladntext">
    <w:name w:val="Body Text"/>
    <w:basedOn w:val="Normln"/>
    <w:link w:val="ZkladntextChar"/>
    <w:rsid w:val="002B41AE"/>
    <w:pPr>
      <w:jc w:val="both"/>
    </w:pPr>
    <w:rPr>
      <w:lang w:val="x-none"/>
    </w:rPr>
  </w:style>
  <w:style w:type="character" w:customStyle="1" w:styleId="ZkladntextChar">
    <w:name w:val="Základní text Char"/>
    <w:basedOn w:val="Standardnpsmoodstavce"/>
    <w:link w:val="Zkladntext"/>
    <w:rsid w:val="002B41AE"/>
    <w:rPr>
      <w:rFonts w:ascii="Times New Roman" w:eastAsia="Times New Roman" w:hAnsi="Times New Roman" w:cs="Times New Roman"/>
      <w:sz w:val="24"/>
      <w:szCs w:val="24"/>
      <w:lang w:val="x-none" w:eastAsia="cs-CZ"/>
    </w:rPr>
  </w:style>
  <w:style w:type="paragraph" w:styleId="Zkladntext2">
    <w:name w:val="Body Text 2"/>
    <w:basedOn w:val="Normln"/>
    <w:link w:val="Zkladntext2Char"/>
    <w:rsid w:val="002B41AE"/>
    <w:pPr>
      <w:jc w:val="center"/>
    </w:pPr>
    <w:rPr>
      <w:b/>
      <w:bCs/>
      <w:lang w:val="x-none"/>
    </w:rPr>
  </w:style>
  <w:style w:type="character" w:customStyle="1" w:styleId="Zkladntext2Char">
    <w:name w:val="Základní text 2 Char"/>
    <w:basedOn w:val="Standardnpsmoodstavce"/>
    <w:link w:val="Zkladntext2"/>
    <w:rsid w:val="002B41AE"/>
    <w:rPr>
      <w:rFonts w:ascii="Times New Roman" w:eastAsia="Times New Roman" w:hAnsi="Times New Roman" w:cs="Times New Roman"/>
      <w:b/>
      <w:bCs/>
      <w:sz w:val="24"/>
      <w:szCs w:val="24"/>
      <w:lang w:val="x-none" w:eastAsia="cs-CZ"/>
    </w:rPr>
  </w:style>
  <w:style w:type="character" w:styleId="Hypertextovodkaz">
    <w:name w:val="Hyperlink"/>
    <w:rsid w:val="002B41AE"/>
    <w:rPr>
      <w:color w:val="0000FF"/>
      <w:u w:val="single"/>
    </w:rPr>
  </w:style>
  <w:style w:type="paragraph" w:styleId="Zhlav">
    <w:name w:val="header"/>
    <w:basedOn w:val="Normln"/>
    <w:link w:val="ZhlavChar"/>
    <w:uiPriority w:val="99"/>
    <w:rsid w:val="002B41AE"/>
    <w:pPr>
      <w:tabs>
        <w:tab w:val="center" w:pos="4536"/>
        <w:tab w:val="right" w:pos="9072"/>
      </w:tabs>
    </w:pPr>
    <w:rPr>
      <w:lang w:val="x-none"/>
    </w:rPr>
  </w:style>
  <w:style w:type="character" w:customStyle="1" w:styleId="ZhlavChar">
    <w:name w:val="Záhlaví Char"/>
    <w:basedOn w:val="Standardnpsmoodstavce"/>
    <w:link w:val="Zhlav"/>
    <w:uiPriority w:val="99"/>
    <w:rsid w:val="002B41AE"/>
    <w:rPr>
      <w:rFonts w:ascii="Times New Roman" w:eastAsia="Times New Roman" w:hAnsi="Times New Roman" w:cs="Times New Roman"/>
      <w:sz w:val="24"/>
      <w:szCs w:val="24"/>
      <w:lang w:val="x-none" w:eastAsia="cs-CZ"/>
    </w:rPr>
  </w:style>
  <w:style w:type="paragraph" w:styleId="Zpat">
    <w:name w:val="footer"/>
    <w:basedOn w:val="Normln"/>
    <w:link w:val="ZpatChar"/>
    <w:uiPriority w:val="99"/>
    <w:rsid w:val="002B41AE"/>
    <w:pPr>
      <w:tabs>
        <w:tab w:val="center" w:pos="4536"/>
        <w:tab w:val="right" w:pos="9072"/>
      </w:tabs>
    </w:pPr>
    <w:rPr>
      <w:lang w:val="x-none"/>
    </w:rPr>
  </w:style>
  <w:style w:type="character" w:customStyle="1" w:styleId="ZpatChar">
    <w:name w:val="Zápatí Char"/>
    <w:basedOn w:val="Standardnpsmoodstavce"/>
    <w:link w:val="Zpat"/>
    <w:uiPriority w:val="99"/>
    <w:rsid w:val="002B41AE"/>
    <w:rPr>
      <w:rFonts w:ascii="Times New Roman" w:eastAsia="Times New Roman" w:hAnsi="Times New Roman" w:cs="Times New Roman"/>
      <w:sz w:val="24"/>
      <w:szCs w:val="24"/>
      <w:lang w:val="x-none" w:eastAsia="cs-CZ"/>
    </w:rPr>
  </w:style>
  <w:style w:type="paragraph" w:styleId="Odstavecseseznamem">
    <w:name w:val="List Paragraph"/>
    <w:basedOn w:val="Normln"/>
    <w:uiPriority w:val="34"/>
    <w:qFormat/>
    <w:rsid w:val="002B41AE"/>
    <w:pPr>
      <w:spacing w:line="360" w:lineRule="auto"/>
      <w:ind w:left="720"/>
      <w:contextualSpacing/>
    </w:pPr>
    <w:rPr>
      <w:sz w:val="28"/>
      <w:szCs w:val="20"/>
    </w:rPr>
  </w:style>
  <w:style w:type="paragraph" w:customStyle="1" w:styleId="titre4">
    <w:name w:val="titre4"/>
    <w:basedOn w:val="Normln"/>
    <w:autoRedefine/>
    <w:semiHidden/>
    <w:rsid w:val="002B41AE"/>
    <w:pPr>
      <w:widowControl w:val="0"/>
      <w:numPr>
        <w:ilvl w:val="1"/>
        <w:numId w:val="2"/>
      </w:numPr>
      <w:tabs>
        <w:tab w:val="clear" w:pos="792"/>
        <w:tab w:val="left" w:pos="851"/>
      </w:tabs>
      <w:ind w:left="851" w:firstLine="0"/>
      <w:jc w:val="both"/>
    </w:pPr>
    <w:rPr>
      <w:rFonts w:ascii="Georgia" w:hAnsi="Georgia" w:cs="Tahoma"/>
      <w:snapToGrid w:val="0"/>
      <w:sz w:val="22"/>
      <w:szCs w:val="22"/>
      <w:lang w:eastAsia="en-US"/>
    </w:rPr>
  </w:style>
  <w:style w:type="paragraph" w:customStyle="1" w:styleId="mntNormln">
    <w:name w:val="mntNormální"/>
    <w:rsid w:val="002B41AE"/>
    <w:pPr>
      <w:autoSpaceDE w:val="0"/>
      <w:autoSpaceDN w:val="0"/>
      <w:adjustRightInd w:val="0"/>
      <w:spacing w:after="0" w:line="240" w:lineRule="auto"/>
    </w:pPr>
    <w:rPr>
      <w:rFonts w:ascii="Arial" w:eastAsia="Times New Roman" w:hAnsi="Arial" w:cs="Arial"/>
      <w:color w:val="000000"/>
      <w:sz w:val="24"/>
      <w:szCs w:val="20"/>
      <w:lang w:eastAsia="cs-CZ"/>
    </w:rPr>
  </w:style>
  <w:style w:type="paragraph" w:styleId="Seznam">
    <w:name w:val="List"/>
    <w:basedOn w:val="Normln"/>
    <w:unhideWhenUsed/>
    <w:rsid w:val="002B41AE"/>
    <w:pPr>
      <w:ind w:left="283" w:hanging="283"/>
      <w:contextualSpacing/>
    </w:pPr>
  </w:style>
  <w:style w:type="paragraph" w:styleId="Seznam3">
    <w:name w:val="List 3"/>
    <w:basedOn w:val="Normln"/>
    <w:unhideWhenUsed/>
    <w:rsid w:val="002B41AE"/>
    <w:pPr>
      <w:ind w:left="849" w:hanging="283"/>
      <w:contextualSpacing/>
    </w:pPr>
  </w:style>
  <w:style w:type="paragraph" w:styleId="Textbubliny">
    <w:name w:val="Balloon Text"/>
    <w:basedOn w:val="Normln"/>
    <w:link w:val="TextbublinyChar"/>
    <w:uiPriority w:val="99"/>
    <w:semiHidden/>
    <w:unhideWhenUsed/>
    <w:rsid w:val="00610CF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0CF8"/>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3C109F"/>
    <w:rPr>
      <w:sz w:val="16"/>
      <w:szCs w:val="16"/>
    </w:rPr>
  </w:style>
  <w:style w:type="paragraph" w:styleId="Textkomente">
    <w:name w:val="annotation text"/>
    <w:basedOn w:val="Normln"/>
    <w:link w:val="TextkomenteChar"/>
    <w:uiPriority w:val="99"/>
    <w:semiHidden/>
    <w:unhideWhenUsed/>
    <w:rsid w:val="003C109F"/>
    <w:rPr>
      <w:sz w:val="20"/>
      <w:szCs w:val="20"/>
    </w:rPr>
  </w:style>
  <w:style w:type="character" w:customStyle="1" w:styleId="TextkomenteChar">
    <w:name w:val="Text komentáře Char"/>
    <w:basedOn w:val="Standardnpsmoodstavce"/>
    <w:link w:val="Textkomente"/>
    <w:uiPriority w:val="99"/>
    <w:semiHidden/>
    <w:rsid w:val="003C10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C109F"/>
    <w:rPr>
      <w:b/>
      <w:bCs/>
    </w:rPr>
  </w:style>
  <w:style w:type="character" w:customStyle="1" w:styleId="PedmtkomenteChar">
    <w:name w:val="Předmět komentáře Char"/>
    <w:basedOn w:val="TextkomenteChar"/>
    <w:link w:val="Pedmtkomente"/>
    <w:uiPriority w:val="99"/>
    <w:semiHidden/>
    <w:rsid w:val="003C109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benes@praha5.cz"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oslav.ptacek@praha5.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5A8A3-6240-49A3-BC79-3BF06225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3348</Words>
  <Characters>19759</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Vokoun Pavel, Bc.</dc:creator>
  <cp:keywords/>
  <dc:description/>
  <cp:lastModifiedBy>Topič Petr</cp:lastModifiedBy>
  <cp:revision>2</cp:revision>
  <cp:lastPrinted>2019-10-23T14:14:00Z</cp:lastPrinted>
  <dcterms:created xsi:type="dcterms:W3CDTF">2020-06-12T12:03:00Z</dcterms:created>
  <dcterms:modified xsi:type="dcterms:W3CDTF">2020-06-12T12:03:00Z</dcterms:modified>
</cp:coreProperties>
</file>