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0B5408" w14:textId="5C14F4D8" w:rsidR="00471836" w:rsidRPr="00471836" w:rsidRDefault="00D27909" w:rsidP="00471836">
      <w:pPr>
        <w:spacing w:after="0" w:line="240" w:lineRule="auto"/>
        <w:ind w:left="3540"/>
        <w:rPr>
          <w:rFonts w:ascii="Arial Black" w:hAnsi="Arial Black"/>
          <w:b/>
          <w:sz w:val="72"/>
          <w:szCs w:val="72"/>
        </w:rPr>
      </w:pPr>
      <w:r>
        <w:rPr>
          <w:rFonts w:ascii="Arial Black" w:hAnsi="Arial Black"/>
          <w:b/>
          <w:sz w:val="72"/>
          <w:szCs w:val="72"/>
        </w:rPr>
        <w:t>D</w:t>
      </w:r>
      <w:r w:rsidR="00471836" w:rsidRPr="00471836">
        <w:rPr>
          <w:rFonts w:ascii="Arial Black" w:hAnsi="Arial Black"/>
          <w:b/>
          <w:sz w:val="72"/>
          <w:szCs w:val="72"/>
        </w:rPr>
        <w:t>.</w:t>
      </w:r>
      <w:r w:rsidR="006F4395">
        <w:rPr>
          <w:rFonts w:ascii="Arial Black" w:hAnsi="Arial Black"/>
          <w:b/>
          <w:sz w:val="72"/>
          <w:szCs w:val="72"/>
        </w:rPr>
        <w:t>1.1</w:t>
      </w:r>
    </w:p>
    <w:p w14:paraId="50A39611" w14:textId="114A4151" w:rsidR="00E54E26" w:rsidRPr="00F50C3D" w:rsidRDefault="006F4395" w:rsidP="00E54E26">
      <w:pPr>
        <w:spacing w:after="0" w:line="240" w:lineRule="auto"/>
        <w:ind w:left="3540"/>
        <w:rPr>
          <w:rFonts w:ascii="Arial Narrow" w:hAnsi="Arial Narrow"/>
          <w:b/>
          <w:sz w:val="44"/>
          <w:szCs w:val="44"/>
        </w:rPr>
      </w:pPr>
      <w:r>
        <w:rPr>
          <w:rFonts w:ascii="Arial Narrow" w:hAnsi="Arial Narrow"/>
          <w:b/>
          <w:sz w:val="44"/>
          <w:szCs w:val="44"/>
        </w:rPr>
        <w:t>ARCHITEKTONICKO STAVEBNÍ</w:t>
      </w:r>
      <w:bookmarkStart w:id="0" w:name="_GoBack"/>
      <w:bookmarkEnd w:id="0"/>
    </w:p>
    <w:p w14:paraId="2EC0D7E1" w14:textId="77777777" w:rsidR="00471836" w:rsidRDefault="00471836" w:rsidP="00471836">
      <w:pPr>
        <w:spacing w:after="0" w:line="240" w:lineRule="auto"/>
        <w:ind w:left="3540"/>
        <w:rPr>
          <w:b/>
          <w:sz w:val="48"/>
          <w:szCs w:val="48"/>
        </w:rPr>
      </w:pPr>
    </w:p>
    <w:p w14:paraId="37269414" w14:textId="77777777" w:rsidR="00471836" w:rsidRDefault="00471836" w:rsidP="00471836">
      <w:pPr>
        <w:spacing w:after="0" w:line="240" w:lineRule="auto"/>
        <w:ind w:left="3540"/>
        <w:rPr>
          <w:b/>
          <w:sz w:val="48"/>
          <w:szCs w:val="48"/>
        </w:rPr>
      </w:pPr>
    </w:p>
    <w:p w14:paraId="5E0B85BA" w14:textId="77777777" w:rsidR="00471836" w:rsidRDefault="00471836" w:rsidP="00471836">
      <w:pPr>
        <w:spacing w:after="0" w:line="240" w:lineRule="auto"/>
        <w:ind w:left="3540"/>
        <w:rPr>
          <w:b/>
          <w:sz w:val="48"/>
          <w:szCs w:val="48"/>
        </w:rPr>
      </w:pPr>
    </w:p>
    <w:p w14:paraId="7B160ED4" w14:textId="77777777" w:rsidR="000C25EF" w:rsidRDefault="000C25EF" w:rsidP="00471836">
      <w:pPr>
        <w:spacing w:after="0" w:line="240" w:lineRule="auto"/>
        <w:ind w:left="3540"/>
        <w:rPr>
          <w:b/>
          <w:sz w:val="48"/>
          <w:szCs w:val="48"/>
        </w:rPr>
      </w:pPr>
    </w:p>
    <w:p w14:paraId="1843C830" w14:textId="77777777" w:rsidR="000C25EF" w:rsidRDefault="000C25EF" w:rsidP="00471836">
      <w:pPr>
        <w:spacing w:after="0" w:line="240" w:lineRule="auto"/>
        <w:ind w:left="3540"/>
        <w:rPr>
          <w:b/>
          <w:sz w:val="48"/>
          <w:szCs w:val="48"/>
        </w:rPr>
      </w:pPr>
    </w:p>
    <w:p w14:paraId="7B63A5F0" w14:textId="77777777" w:rsidR="000C25EF" w:rsidRDefault="000C25EF" w:rsidP="00471836">
      <w:pPr>
        <w:spacing w:after="0" w:line="240" w:lineRule="auto"/>
        <w:ind w:left="3540"/>
        <w:rPr>
          <w:b/>
          <w:sz w:val="48"/>
          <w:szCs w:val="48"/>
        </w:rPr>
      </w:pPr>
    </w:p>
    <w:p w14:paraId="38E1D37C" w14:textId="77777777" w:rsidR="000C25EF" w:rsidRDefault="000C25EF" w:rsidP="00471836">
      <w:pPr>
        <w:spacing w:after="0" w:line="240" w:lineRule="auto"/>
        <w:ind w:left="3540"/>
        <w:rPr>
          <w:b/>
          <w:sz w:val="48"/>
          <w:szCs w:val="48"/>
        </w:rPr>
      </w:pPr>
    </w:p>
    <w:p w14:paraId="4A7B1A15" w14:textId="77777777" w:rsidR="000C25EF" w:rsidRDefault="000C25EF" w:rsidP="00471836">
      <w:pPr>
        <w:spacing w:after="0" w:line="240" w:lineRule="auto"/>
        <w:ind w:left="3540"/>
        <w:rPr>
          <w:b/>
          <w:sz w:val="48"/>
          <w:szCs w:val="48"/>
        </w:rPr>
      </w:pPr>
    </w:p>
    <w:p w14:paraId="6FA46FE4" w14:textId="77777777" w:rsidR="000C25EF" w:rsidRDefault="000C25EF" w:rsidP="00471836">
      <w:pPr>
        <w:spacing w:after="0" w:line="240" w:lineRule="auto"/>
        <w:ind w:left="3540"/>
        <w:rPr>
          <w:b/>
          <w:sz w:val="48"/>
          <w:szCs w:val="48"/>
        </w:rPr>
      </w:pPr>
    </w:p>
    <w:p w14:paraId="12657CFC" w14:textId="77777777" w:rsidR="000C25EF" w:rsidRDefault="000C25EF" w:rsidP="00471836">
      <w:pPr>
        <w:spacing w:after="0" w:line="240" w:lineRule="auto"/>
        <w:ind w:left="3540"/>
        <w:rPr>
          <w:b/>
          <w:sz w:val="48"/>
          <w:szCs w:val="48"/>
        </w:rPr>
      </w:pPr>
    </w:p>
    <w:p w14:paraId="5A788C76" w14:textId="77777777" w:rsidR="000C25EF" w:rsidRDefault="000C25EF" w:rsidP="00471836">
      <w:pPr>
        <w:spacing w:after="0" w:line="240" w:lineRule="auto"/>
        <w:ind w:left="3540"/>
        <w:rPr>
          <w:b/>
          <w:sz w:val="48"/>
          <w:szCs w:val="48"/>
        </w:rPr>
      </w:pPr>
    </w:p>
    <w:p w14:paraId="5DB17E8E" w14:textId="77777777" w:rsidR="00471836" w:rsidRDefault="00471836" w:rsidP="00471836">
      <w:pPr>
        <w:spacing w:after="0" w:line="240" w:lineRule="auto"/>
        <w:rPr>
          <w:b/>
          <w:sz w:val="48"/>
          <w:szCs w:val="48"/>
        </w:rPr>
      </w:pPr>
    </w:p>
    <w:p w14:paraId="7D50F8CE" w14:textId="77777777" w:rsidR="002F45DE" w:rsidRPr="00BF5854" w:rsidRDefault="002F45DE" w:rsidP="002F45DE">
      <w:pPr>
        <w:spacing w:after="0" w:line="240" w:lineRule="auto"/>
        <w:ind w:left="3540"/>
        <w:rPr>
          <w:rFonts w:ascii="Arial Narrow" w:hAnsi="Arial Narrow"/>
          <w:b/>
          <w:sz w:val="40"/>
          <w:szCs w:val="40"/>
        </w:rPr>
      </w:pPr>
      <w:bookmarkStart w:id="1" w:name="_Hlk31201413"/>
      <w:r>
        <w:rPr>
          <w:rFonts w:ascii="Arial Narrow" w:hAnsi="Arial Narrow"/>
          <w:b/>
          <w:sz w:val="40"/>
          <w:szCs w:val="40"/>
        </w:rPr>
        <w:t>NEPOMUCKÁ 44</w:t>
      </w:r>
      <w:r w:rsidR="0011750E">
        <w:rPr>
          <w:rFonts w:ascii="Arial Narrow" w:hAnsi="Arial Narrow"/>
          <w:b/>
          <w:sz w:val="40"/>
          <w:szCs w:val="40"/>
        </w:rPr>
        <w:t>5</w:t>
      </w:r>
      <w:r>
        <w:rPr>
          <w:rFonts w:ascii="Arial Narrow" w:hAnsi="Arial Narrow"/>
          <w:b/>
          <w:sz w:val="40"/>
          <w:szCs w:val="40"/>
        </w:rPr>
        <w:t>/</w:t>
      </w:r>
      <w:r w:rsidR="0011750E">
        <w:rPr>
          <w:rFonts w:ascii="Arial Narrow" w:hAnsi="Arial Narrow"/>
          <w:b/>
          <w:sz w:val="40"/>
          <w:szCs w:val="40"/>
        </w:rPr>
        <w:t>4</w:t>
      </w:r>
      <w:r>
        <w:rPr>
          <w:rFonts w:ascii="Arial Narrow" w:hAnsi="Arial Narrow"/>
          <w:b/>
          <w:sz w:val="40"/>
          <w:szCs w:val="40"/>
        </w:rPr>
        <w:t xml:space="preserve">, </w:t>
      </w:r>
      <w:r w:rsidRPr="00BF5854">
        <w:rPr>
          <w:rFonts w:ascii="Arial Narrow" w:hAnsi="Arial Narrow"/>
          <w:b/>
          <w:sz w:val="40"/>
          <w:szCs w:val="40"/>
        </w:rPr>
        <w:t>PRAHA 5</w:t>
      </w:r>
    </w:p>
    <w:p w14:paraId="2665F445" w14:textId="77777777" w:rsidR="002F45DE" w:rsidRPr="00471836" w:rsidRDefault="002F45DE" w:rsidP="002F45DE">
      <w:pPr>
        <w:spacing w:after="0" w:line="240" w:lineRule="auto"/>
        <w:rPr>
          <w:b/>
          <w:sz w:val="32"/>
          <w:szCs w:val="32"/>
        </w:rPr>
      </w:pPr>
      <w:r>
        <w:tab/>
      </w:r>
      <w:r>
        <w:tab/>
      </w:r>
      <w:r>
        <w:tab/>
      </w:r>
      <w:r>
        <w:tab/>
      </w:r>
      <w:r>
        <w:tab/>
      </w:r>
      <w:r w:rsidRPr="00471836">
        <w:rPr>
          <w:b/>
          <w:sz w:val="32"/>
          <w:szCs w:val="32"/>
        </w:rPr>
        <w:t xml:space="preserve">UDRŽOVACÍ PRÁCE A STAVEBNÍ ÚPRAVY </w:t>
      </w:r>
    </w:p>
    <w:p w14:paraId="3058B13E" w14:textId="77777777" w:rsidR="002F45DE" w:rsidRPr="00471836" w:rsidRDefault="002F45DE" w:rsidP="002F45DE">
      <w:pPr>
        <w:spacing w:after="0" w:line="240" w:lineRule="auto"/>
        <w:ind w:left="2832" w:firstLine="708"/>
        <w:rPr>
          <w:b/>
          <w:sz w:val="32"/>
          <w:szCs w:val="32"/>
        </w:rPr>
      </w:pPr>
      <w:r w:rsidRPr="00471836">
        <w:rPr>
          <w:b/>
          <w:sz w:val="32"/>
          <w:szCs w:val="32"/>
        </w:rPr>
        <w:t>BYTU č.</w:t>
      </w:r>
      <w:r>
        <w:rPr>
          <w:b/>
          <w:sz w:val="32"/>
          <w:szCs w:val="32"/>
        </w:rPr>
        <w:t>1/12</w:t>
      </w:r>
      <w:r w:rsidRPr="00471836">
        <w:rPr>
          <w:b/>
          <w:sz w:val="32"/>
          <w:szCs w:val="32"/>
        </w:rPr>
        <w:t xml:space="preserve"> </w:t>
      </w:r>
      <w:r>
        <w:rPr>
          <w:b/>
          <w:sz w:val="32"/>
          <w:szCs w:val="32"/>
        </w:rPr>
        <w:t xml:space="preserve">   2</w:t>
      </w:r>
      <w:r w:rsidRPr="00471836">
        <w:rPr>
          <w:b/>
          <w:sz w:val="32"/>
          <w:szCs w:val="32"/>
        </w:rPr>
        <w:t>.NP</w:t>
      </w:r>
    </w:p>
    <w:bookmarkEnd w:id="1"/>
    <w:p w14:paraId="55945783" w14:textId="77777777" w:rsidR="00471836" w:rsidRDefault="00471836" w:rsidP="00471836">
      <w:pPr>
        <w:spacing w:after="0" w:line="240" w:lineRule="auto"/>
      </w:pPr>
    </w:p>
    <w:p w14:paraId="36EE1B13" w14:textId="77777777" w:rsidR="00471836" w:rsidRDefault="00471836" w:rsidP="00471836">
      <w:pPr>
        <w:spacing w:after="0"/>
        <w:ind w:left="2832" w:firstLine="708"/>
      </w:pPr>
      <w:r>
        <w:t>INVESTOR</w:t>
      </w:r>
      <w:r>
        <w:tab/>
        <w:t>Městská část Praha 5</w:t>
      </w:r>
    </w:p>
    <w:p w14:paraId="6791839D" w14:textId="77777777" w:rsidR="00471836" w:rsidRDefault="00471836" w:rsidP="00471836">
      <w:pPr>
        <w:spacing w:after="0"/>
      </w:pPr>
      <w:r>
        <w:tab/>
      </w:r>
      <w:r>
        <w:tab/>
      </w:r>
      <w:r>
        <w:tab/>
      </w:r>
      <w:r>
        <w:tab/>
      </w:r>
      <w:r>
        <w:tab/>
      </w:r>
      <w:r>
        <w:tab/>
      </w:r>
      <w:r>
        <w:tab/>
        <w:t>Náměstí 14.října 4, 150 00, Praha 5</w:t>
      </w:r>
    </w:p>
    <w:p w14:paraId="54730476" w14:textId="77777777" w:rsidR="00471836" w:rsidRDefault="00471836" w:rsidP="00471836">
      <w:pPr>
        <w:spacing w:after="0"/>
        <w:ind w:left="1416" w:firstLine="708"/>
      </w:pPr>
      <w:r>
        <w:tab/>
      </w:r>
      <w:r>
        <w:tab/>
      </w:r>
      <w:r>
        <w:tab/>
      </w:r>
      <w:r>
        <w:tab/>
        <w:t>zastoupená obchodní společností :</w:t>
      </w:r>
    </w:p>
    <w:p w14:paraId="5B7F0852" w14:textId="77777777" w:rsidR="00471836" w:rsidRDefault="00471836" w:rsidP="00471836">
      <w:pPr>
        <w:spacing w:after="0"/>
      </w:pPr>
      <w:r>
        <w:tab/>
      </w:r>
      <w:r>
        <w:tab/>
      </w:r>
      <w:r>
        <w:tab/>
      </w:r>
      <w:r>
        <w:tab/>
      </w:r>
      <w:r>
        <w:tab/>
      </w:r>
      <w:r>
        <w:tab/>
      </w:r>
      <w:r>
        <w:tab/>
        <w:t>CENTRA a.s.</w:t>
      </w:r>
    </w:p>
    <w:p w14:paraId="336F0962" w14:textId="77777777" w:rsidR="00471836" w:rsidRDefault="00471836" w:rsidP="00471836">
      <w:pPr>
        <w:spacing w:after="0" w:line="240" w:lineRule="auto"/>
      </w:pPr>
      <w:r>
        <w:tab/>
      </w:r>
      <w:r>
        <w:tab/>
      </w:r>
      <w:r>
        <w:tab/>
      </w:r>
      <w:r>
        <w:tab/>
      </w:r>
      <w:r>
        <w:tab/>
      </w:r>
      <w:r>
        <w:tab/>
      </w:r>
      <w:r>
        <w:tab/>
        <w:t>Plzeňská 3185/5b, 150 00, Praha 5</w:t>
      </w:r>
    </w:p>
    <w:p w14:paraId="45C7B50A" w14:textId="77777777" w:rsidR="00471836" w:rsidRDefault="00471836" w:rsidP="00471836">
      <w:pPr>
        <w:spacing w:after="0" w:line="240" w:lineRule="auto"/>
      </w:pPr>
    </w:p>
    <w:p w14:paraId="19792291" w14:textId="77777777" w:rsidR="00471836" w:rsidRDefault="00471836" w:rsidP="00471836">
      <w:pPr>
        <w:spacing w:after="0"/>
      </w:pPr>
      <w:r>
        <w:tab/>
      </w:r>
      <w:r>
        <w:tab/>
      </w:r>
      <w:r>
        <w:tab/>
      </w:r>
      <w:r>
        <w:tab/>
      </w:r>
      <w:r>
        <w:tab/>
        <w:t>PROJEKTANT</w:t>
      </w:r>
      <w:r>
        <w:tab/>
        <w:t>PATA&amp;FRYDECKÝ architekti s.r.o</w:t>
      </w:r>
    </w:p>
    <w:p w14:paraId="572FD7A9" w14:textId="77777777" w:rsidR="00471836" w:rsidRDefault="00471836" w:rsidP="00471836">
      <w:pPr>
        <w:spacing w:after="0"/>
      </w:pPr>
      <w:r>
        <w:tab/>
      </w:r>
      <w:r>
        <w:tab/>
      </w:r>
      <w:r>
        <w:tab/>
      </w:r>
      <w:r>
        <w:tab/>
      </w:r>
      <w:r>
        <w:tab/>
      </w:r>
      <w:r>
        <w:tab/>
      </w:r>
      <w:r>
        <w:tab/>
        <w:t>Ing.arch. Frydecký Václav   ČKA 213</w:t>
      </w:r>
    </w:p>
    <w:p w14:paraId="61715711" w14:textId="77777777" w:rsidR="00471836" w:rsidRDefault="00471836" w:rsidP="00471836">
      <w:pPr>
        <w:spacing w:after="0" w:line="240" w:lineRule="auto"/>
      </w:pPr>
      <w:r>
        <w:tab/>
      </w:r>
      <w:r>
        <w:tab/>
      </w:r>
      <w:r>
        <w:tab/>
      </w:r>
      <w:r>
        <w:tab/>
      </w:r>
      <w:r>
        <w:tab/>
      </w:r>
      <w:r>
        <w:tab/>
      </w:r>
      <w:r>
        <w:tab/>
        <w:t>U železné lávky 8, 118 00, Praha 1</w:t>
      </w:r>
    </w:p>
    <w:p w14:paraId="54261DDC" w14:textId="77777777" w:rsidR="00471836" w:rsidRDefault="00471836" w:rsidP="00471836">
      <w:pPr>
        <w:spacing w:after="0" w:line="240" w:lineRule="auto"/>
      </w:pPr>
    </w:p>
    <w:p w14:paraId="55547655" w14:textId="77777777" w:rsidR="00471836" w:rsidRDefault="00471836" w:rsidP="00471836">
      <w:pPr>
        <w:spacing w:after="0" w:line="240" w:lineRule="auto"/>
      </w:pPr>
      <w:r>
        <w:tab/>
      </w:r>
      <w:r>
        <w:tab/>
      </w:r>
      <w:r>
        <w:tab/>
      </w:r>
      <w:r>
        <w:tab/>
      </w:r>
      <w:r>
        <w:tab/>
        <w:t>DATUM</w:t>
      </w:r>
      <w:r>
        <w:tab/>
      </w:r>
      <w:r>
        <w:tab/>
      </w:r>
      <w:r w:rsidR="008706AD">
        <w:t>02</w:t>
      </w:r>
      <w:r>
        <w:t xml:space="preserve"> 20</w:t>
      </w:r>
      <w:r w:rsidR="008706AD">
        <w:t>20</w:t>
      </w:r>
    </w:p>
    <w:p w14:paraId="49259AC5" w14:textId="77777777" w:rsidR="006F4395" w:rsidRPr="00471836" w:rsidRDefault="00471836" w:rsidP="006F4395">
      <w:pPr>
        <w:spacing w:after="0" w:line="240" w:lineRule="auto"/>
        <w:ind w:left="3540"/>
        <w:rPr>
          <w:rFonts w:ascii="Arial Black" w:hAnsi="Arial Black"/>
          <w:b/>
          <w:sz w:val="72"/>
          <w:szCs w:val="72"/>
        </w:rPr>
      </w:pPr>
      <w:r>
        <w:rPr>
          <w:rFonts w:ascii="Franklin Gothic Heavy" w:hAnsi="Franklin Gothic Heavy"/>
          <w:b/>
          <w:sz w:val="72"/>
          <w:szCs w:val="72"/>
        </w:rPr>
        <w:br w:type="page"/>
      </w:r>
      <w:r w:rsidR="006F4395">
        <w:rPr>
          <w:rFonts w:ascii="Arial Black" w:hAnsi="Arial Black"/>
          <w:b/>
          <w:sz w:val="72"/>
          <w:szCs w:val="72"/>
        </w:rPr>
        <w:lastRenderedPageBreak/>
        <w:t>D</w:t>
      </w:r>
      <w:r w:rsidR="006F4395" w:rsidRPr="00471836">
        <w:rPr>
          <w:rFonts w:ascii="Arial Black" w:hAnsi="Arial Black"/>
          <w:b/>
          <w:sz w:val="72"/>
          <w:szCs w:val="72"/>
        </w:rPr>
        <w:t>.</w:t>
      </w:r>
    </w:p>
    <w:p w14:paraId="42AF669C" w14:textId="77777777" w:rsidR="006F4395" w:rsidRPr="00F50C3D" w:rsidRDefault="006F4395" w:rsidP="006F4395">
      <w:pPr>
        <w:spacing w:after="0" w:line="240" w:lineRule="auto"/>
        <w:ind w:left="3540"/>
        <w:rPr>
          <w:rFonts w:ascii="Arial Narrow" w:hAnsi="Arial Narrow"/>
          <w:b/>
          <w:sz w:val="44"/>
          <w:szCs w:val="44"/>
        </w:rPr>
      </w:pPr>
      <w:r w:rsidRPr="00F50C3D">
        <w:rPr>
          <w:rFonts w:ascii="Arial Narrow" w:hAnsi="Arial Narrow"/>
          <w:b/>
          <w:sz w:val="44"/>
          <w:szCs w:val="44"/>
        </w:rPr>
        <w:t xml:space="preserve">D.1.1.01 </w:t>
      </w:r>
      <w:r>
        <w:rPr>
          <w:rFonts w:ascii="Arial Narrow" w:hAnsi="Arial Narrow"/>
          <w:b/>
          <w:sz w:val="44"/>
          <w:szCs w:val="44"/>
        </w:rPr>
        <w:t xml:space="preserve"> </w:t>
      </w:r>
      <w:r w:rsidRPr="00F50C3D">
        <w:rPr>
          <w:rFonts w:ascii="Arial Narrow" w:hAnsi="Arial Narrow"/>
          <w:b/>
          <w:sz w:val="44"/>
          <w:szCs w:val="44"/>
        </w:rPr>
        <w:t>TECHNICKÁ ZPRÁVA</w:t>
      </w:r>
    </w:p>
    <w:p w14:paraId="5E004FDA" w14:textId="77777777" w:rsidR="006F4395" w:rsidRDefault="006F4395" w:rsidP="006F4395">
      <w:pPr>
        <w:spacing w:after="0" w:line="240" w:lineRule="auto"/>
        <w:ind w:left="3540"/>
        <w:rPr>
          <w:b/>
          <w:sz w:val="48"/>
          <w:szCs w:val="48"/>
        </w:rPr>
      </w:pPr>
    </w:p>
    <w:p w14:paraId="4D044E96" w14:textId="77777777" w:rsidR="006F4395" w:rsidRDefault="006F4395" w:rsidP="006F4395">
      <w:pPr>
        <w:spacing w:after="0" w:line="240" w:lineRule="auto"/>
        <w:ind w:left="3540"/>
        <w:rPr>
          <w:b/>
          <w:sz w:val="48"/>
          <w:szCs w:val="48"/>
        </w:rPr>
      </w:pPr>
    </w:p>
    <w:p w14:paraId="3947BC04" w14:textId="77777777" w:rsidR="006F4395" w:rsidRDefault="006F4395" w:rsidP="006F4395">
      <w:pPr>
        <w:spacing w:after="0" w:line="240" w:lineRule="auto"/>
        <w:ind w:left="3540"/>
        <w:rPr>
          <w:b/>
          <w:sz w:val="48"/>
          <w:szCs w:val="48"/>
        </w:rPr>
      </w:pPr>
    </w:p>
    <w:p w14:paraId="1004B208" w14:textId="77777777" w:rsidR="006F4395" w:rsidRDefault="006F4395" w:rsidP="006F4395">
      <w:pPr>
        <w:spacing w:after="0" w:line="240" w:lineRule="auto"/>
        <w:ind w:left="3540"/>
        <w:rPr>
          <w:b/>
          <w:sz w:val="48"/>
          <w:szCs w:val="48"/>
        </w:rPr>
      </w:pPr>
    </w:p>
    <w:p w14:paraId="1F2EA8D0" w14:textId="77777777" w:rsidR="006F4395" w:rsidRDefault="006F4395" w:rsidP="006F4395">
      <w:pPr>
        <w:spacing w:after="0" w:line="240" w:lineRule="auto"/>
        <w:ind w:left="3540"/>
        <w:rPr>
          <w:b/>
          <w:sz w:val="48"/>
          <w:szCs w:val="48"/>
        </w:rPr>
      </w:pPr>
    </w:p>
    <w:p w14:paraId="5C0EE71D" w14:textId="77777777" w:rsidR="006F4395" w:rsidRDefault="006F4395" w:rsidP="006F4395">
      <w:pPr>
        <w:spacing w:after="0" w:line="240" w:lineRule="auto"/>
        <w:ind w:left="3540"/>
        <w:rPr>
          <w:b/>
          <w:sz w:val="48"/>
          <w:szCs w:val="48"/>
        </w:rPr>
      </w:pPr>
    </w:p>
    <w:p w14:paraId="42C51C2D" w14:textId="77777777" w:rsidR="006F4395" w:rsidRDefault="006F4395" w:rsidP="006F4395">
      <w:pPr>
        <w:spacing w:after="0" w:line="240" w:lineRule="auto"/>
        <w:ind w:left="3540"/>
        <w:rPr>
          <w:b/>
          <w:sz w:val="48"/>
          <w:szCs w:val="48"/>
        </w:rPr>
      </w:pPr>
    </w:p>
    <w:p w14:paraId="1ED6BF9E" w14:textId="77777777" w:rsidR="006F4395" w:rsidRDefault="006F4395" w:rsidP="006F4395">
      <w:pPr>
        <w:spacing w:after="0" w:line="240" w:lineRule="auto"/>
        <w:ind w:left="3540"/>
        <w:rPr>
          <w:b/>
          <w:sz w:val="48"/>
          <w:szCs w:val="48"/>
        </w:rPr>
      </w:pPr>
    </w:p>
    <w:p w14:paraId="2F81DF00" w14:textId="77777777" w:rsidR="006F4395" w:rsidRDefault="006F4395" w:rsidP="006F4395">
      <w:pPr>
        <w:spacing w:after="0" w:line="240" w:lineRule="auto"/>
        <w:ind w:left="3540"/>
        <w:rPr>
          <w:b/>
          <w:sz w:val="48"/>
          <w:szCs w:val="48"/>
        </w:rPr>
      </w:pPr>
    </w:p>
    <w:p w14:paraId="2454CB3C" w14:textId="77777777" w:rsidR="006F4395" w:rsidRDefault="006F4395" w:rsidP="006F4395">
      <w:pPr>
        <w:spacing w:after="0" w:line="240" w:lineRule="auto"/>
        <w:ind w:left="3540"/>
        <w:rPr>
          <w:b/>
          <w:sz w:val="48"/>
          <w:szCs w:val="48"/>
        </w:rPr>
      </w:pPr>
    </w:p>
    <w:p w14:paraId="6405742B" w14:textId="77777777" w:rsidR="006F4395" w:rsidRDefault="006F4395" w:rsidP="006F4395">
      <w:pPr>
        <w:spacing w:after="0" w:line="240" w:lineRule="auto"/>
        <w:ind w:left="3540"/>
        <w:rPr>
          <w:b/>
          <w:sz w:val="48"/>
          <w:szCs w:val="48"/>
        </w:rPr>
      </w:pPr>
    </w:p>
    <w:p w14:paraId="40467860" w14:textId="77777777" w:rsidR="006F4395" w:rsidRDefault="006F4395" w:rsidP="006F4395">
      <w:pPr>
        <w:spacing w:after="0" w:line="240" w:lineRule="auto"/>
        <w:rPr>
          <w:b/>
          <w:sz w:val="48"/>
          <w:szCs w:val="48"/>
        </w:rPr>
      </w:pPr>
    </w:p>
    <w:p w14:paraId="6A84E426" w14:textId="77777777" w:rsidR="006F4395" w:rsidRPr="00BF5854" w:rsidRDefault="006F4395" w:rsidP="006F4395">
      <w:pPr>
        <w:spacing w:after="0" w:line="240" w:lineRule="auto"/>
        <w:ind w:left="3540"/>
        <w:rPr>
          <w:rFonts w:ascii="Arial Narrow" w:hAnsi="Arial Narrow"/>
          <w:b/>
          <w:sz w:val="40"/>
          <w:szCs w:val="40"/>
        </w:rPr>
      </w:pPr>
      <w:r>
        <w:rPr>
          <w:rFonts w:ascii="Arial Narrow" w:hAnsi="Arial Narrow"/>
          <w:b/>
          <w:sz w:val="40"/>
          <w:szCs w:val="40"/>
        </w:rPr>
        <w:t xml:space="preserve">NEPOMUCKÁ 445/4, </w:t>
      </w:r>
      <w:r w:rsidRPr="00BF5854">
        <w:rPr>
          <w:rFonts w:ascii="Arial Narrow" w:hAnsi="Arial Narrow"/>
          <w:b/>
          <w:sz w:val="40"/>
          <w:szCs w:val="40"/>
        </w:rPr>
        <w:t>PRAHA 5</w:t>
      </w:r>
    </w:p>
    <w:p w14:paraId="07316784" w14:textId="77777777" w:rsidR="006F4395" w:rsidRPr="00471836" w:rsidRDefault="006F4395" w:rsidP="006F4395">
      <w:pPr>
        <w:spacing w:after="0" w:line="240" w:lineRule="auto"/>
        <w:rPr>
          <w:b/>
          <w:sz w:val="32"/>
          <w:szCs w:val="32"/>
        </w:rPr>
      </w:pPr>
      <w:r>
        <w:tab/>
      </w:r>
      <w:r>
        <w:tab/>
      </w:r>
      <w:r>
        <w:tab/>
      </w:r>
      <w:r>
        <w:tab/>
      </w:r>
      <w:r>
        <w:tab/>
      </w:r>
      <w:r w:rsidRPr="00471836">
        <w:rPr>
          <w:b/>
          <w:sz w:val="32"/>
          <w:szCs w:val="32"/>
        </w:rPr>
        <w:t xml:space="preserve">UDRŽOVACÍ PRÁCE A STAVEBNÍ ÚPRAVY </w:t>
      </w:r>
    </w:p>
    <w:p w14:paraId="0D5CE10A" w14:textId="77777777" w:rsidR="006F4395" w:rsidRPr="00471836" w:rsidRDefault="006F4395" w:rsidP="006F4395">
      <w:pPr>
        <w:spacing w:after="0" w:line="240" w:lineRule="auto"/>
        <w:ind w:left="2832" w:firstLine="708"/>
        <w:rPr>
          <w:b/>
          <w:sz w:val="32"/>
          <w:szCs w:val="32"/>
        </w:rPr>
      </w:pPr>
      <w:r w:rsidRPr="00471836">
        <w:rPr>
          <w:b/>
          <w:sz w:val="32"/>
          <w:szCs w:val="32"/>
        </w:rPr>
        <w:t>BYTU č.</w:t>
      </w:r>
      <w:r>
        <w:rPr>
          <w:b/>
          <w:sz w:val="32"/>
          <w:szCs w:val="32"/>
        </w:rPr>
        <w:t>1/12</w:t>
      </w:r>
      <w:r w:rsidRPr="00471836">
        <w:rPr>
          <w:b/>
          <w:sz w:val="32"/>
          <w:szCs w:val="32"/>
        </w:rPr>
        <w:t xml:space="preserve"> </w:t>
      </w:r>
      <w:r>
        <w:rPr>
          <w:b/>
          <w:sz w:val="32"/>
          <w:szCs w:val="32"/>
        </w:rPr>
        <w:t xml:space="preserve">   2</w:t>
      </w:r>
      <w:r w:rsidRPr="00471836">
        <w:rPr>
          <w:b/>
          <w:sz w:val="32"/>
          <w:szCs w:val="32"/>
        </w:rPr>
        <w:t>.NP</w:t>
      </w:r>
    </w:p>
    <w:p w14:paraId="3F31E4F2" w14:textId="77777777" w:rsidR="006F4395" w:rsidRDefault="006F4395" w:rsidP="006F4395">
      <w:pPr>
        <w:spacing w:after="0" w:line="240" w:lineRule="auto"/>
      </w:pPr>
    </w:p>
    <w:p w14:paraId="7828E71C" w14:textId="77777777" w:rsidR="006F4395" w:rsidRDefault="006F4395" w:rsidP="006F4395">
      <w:pPr>
        <w:spacing w:after="0"/>
        <w:ind w:left="2832" w:firstLine="708"/>
      </w:pPr>
      <w:r>
        <w:t>INVESTOR</w:t>
      </w:r>
      <w:r>
        <w:tab/>
        <w:t>Městská část Praha 5</w:t>
      </w:r>
    </w:p>
    <w:p w14:paraId="54371D26" w14:textId="77777777" w:rsidR="006F4395" w:rsidRDefault="006F4395" w:rsidP="006F4395">
      <w:pPr>
        <w:spacing w:after="0"/>
      </w:pPr>
      <w:r>
        <w:tab/>
      </w:r>
      <w:r>
        <w:tab/>
      </w:r>
      <w:r>
        <w:tab/>
      </w:r>
      <w:r>
        <w:tab/>
      </w:r>
      <w:r>
        <w:tab/>
      </w:r>
      <w:r>
        <w:tab/>
      </w:r>
      <w:r>
        <w:tab/>
        <w:t>Náměstí 14.října 4, 150 00, Praha 5</w:t>
      </w:r>
    </w:p>
    <w:p w14:paraId="61661DEF" w14:textId="77777777" w:rsidR="006F4395" w:rsidRDefault="006F4395" w:rsidP="006F4395">
      <w:pPr>
        <w:spacing w:after="0"/>
        <w:ind w:left="1416" w:firstLine="708"/>
      </w:pPr>
      <w:r>
        <w:tab/>
      </w:r>
      <w:r>
        <w:tab/>
      </w:r>
      <w:r>
        <w:tab/>
      </w:r>
      <w:r>
        <w:tab/>
        <w:t>zastoupená obchodní společností :</w:t>
      </w:r>
    </w:p>
    <w:p w14:paraId="25973F94" w14:textId="77777777" w:rsidR="006F4395" w:rsidRDefault="006F4395" w:rsidP="006F4395">
      <w:pPr>
        <w:spacing w:after="0"/>
      </w:pPr>
      <w:r>
        <w:tab/>
      </w:r>
      <w:r>
        <w:tab/>
      </w:r>
      <w:r>
        <w:tab/>
      </w:r>
      <w:r>
        <w:tab/>
      </w:r>
      <w:r>
        <w:tab/>
      </w:r>
      <w:r>
        <w:tab/>
      </w:r>
      <w:r>
        <w:tab/>
        <w:t>CENTRA a.s.</w:t>
      </w:r>
    </w:p>
    <w:p w14:paraId="366EDDDE" w14:textId="77777777" w:rsidR="006F4395" w:rsidRDefault="006F4395" w:rsidP="006F4395">
      <w:pPr>
        <w:spacing w:after="0" w:line="240" w:lineRule="auto"/>
      </w:pPr>
      <w:r>
        <w:tab/>
      </w:r>
      <w:r>
        <w:tab/>
      </w:r>
      <w:r>
        <w:tab/>
      </w:r>
      <w:r>
        <w:tab/>
      </w:r>
      <w:r>
        <w:tab/>
      </w:r>
      <w:r>
        <w:tab/>
      </w:r>
      <w:r>
        <w:tab/>
        <w:t>Plzeňská 3185/5b, 150 00, Praha 5</w:t>
      </w:r>
    </w:p>
    <w:p w14:paraId="564263F7" w14:textId="77777777" w:rsidR="006F4395" w:rsidRDefault="006F4395" w:rsidP="006F4395">
      <w:pPr>
        <w:spacing w:after="0" w:line="240" w:lineRule="auto"/>
      </w:pPr>
    </w:p>
    <w:p w14:paraId="4C01DE29" w14:textId="77777777" w:rsidR="006F4395" w:rsidRDefault="006F4395" w:rsidP="006F4395">
      <w:pPr>
        <w:spacing w:after="0"/>
      </w:pPr>
      <w:r>
        <w:tab/>
      </w:r>
      <w:r>
        <w:tab/>
      </w:r>
      <w:r>
        <w:tab/>
      </w:r>
      <w:r>
        <w:tab/>
      </w:r>
      <w:r>
        <w:tab/>
        <w:t>PROJEKTANT</w:t>
      </w:r>
      <w:r>
        <w:tab/>
        <w:t>PATA&amp;FRYDECKÝ architekti s.r.o</w:t>
      </w:r>
    </w:p>
    <w:p w14:paraId="7EB4A627" w14:textId="77777777" w:rsidR="006F4395" w:rsidRDefault="006F4395" w:rsidP="006F4395">
      <w:pPr>
        <w:spacing w:after="0"/>
      </w:pPr>
      <w:r>
        <w:tab/>
      </w:r>
      <w:r>
        <w:tab/>
      </w:r>
      <w:r>
        <w:tab/>
      </w:r>
      <w:r>
        <w:tab/>
      </w:r>
      <w:r>
        <w:tab/>
      </w:r>
      <w:r>
        <w:tab/>
      </w:r>
      <w:r>
        <w:tab/>
        <w:t>Ing.arch. Frydecký Václav   ČKA 213</w:t>
      </w:r>
    </w:p>
    <w:p w14:paraId="73572F82" w14:textId="77777777" w:rsidR="006F4395" w:rsidRDefault="006F4395" w:rsidP="006F4395">
      <w:pPr>
        <w:spacing w:after="0" w:line="240" w:lineRule="auto"/>
      </w:pPr>
      <w:r>
        <w:tab/>
      </w:r>
      <w:r>
        <w:tab/>
      </w:r>
      <w:r>
        <w:tab/>
      </w:r>
      <w:r>
        <w:tab/>
      </w:r>
      <w:r>
        <w:tab/>
      </w:r>
      <w:r>
        <w:tab/>
      </w:r>
      <w:r>
        <w:tab/>
        <w:t>U železné lávky 8, 118 00, Praha 1</w:t>
      </w:r>
    </w:p>
    <w:p w14:paraId="72C68C7A" w14:textId="77777777" w:rsidR="006F4395" w:rsidRDefault="006F4395" w:rsidP="006F4395">
      <w:pPr>
        <w:spacing w:after="0" w:line="240" w:lineRule="auto"/>
      </w:pPr>
    </w:p>
    <w:p w14:paraId="46082712" w14:textId="77777777" w:rsidR="006F4395" w:rsidRDefault="006F4395" w:rsidP="006F4395">
      <w:pPr>
        <w:spacing w:after="0" w:line="240" w:lineRule="auto"/>
      </w:pPr>
      <w:r>
        <w:tab/>
      </w:r>
      <w:r>
        <w:tab/>
      </w:r>
      <w:r>
        <w:tab/>
      </w:r>
      <w:r>
        <w:tab/>
      </w:r>
      <w:r>
        <w:tab/>
        <w:t>DATUM</w:t>
      </w:r>
      <w:r>
        <w:tab/>
      </w:r>
      <w:r>
        <w:tab/>
        <w:t>02 2020</w:t>
      </w:r>
    </w:p>
    <w:p w14:paraId="244C8CEC" w14:textId="41CFB608" w:rsidR="002337F4" w:rsidRPr="00471836" w:rsidRDefault="002337F4" w:rsidP="008A2EA9">
      <w:pPr>
        <w:spacing w:after="0" w:line="240" w:lineRule="auto"/>
      </w:pPr>
    </w:p>
    <w:p w14:paraId="27C6FEBF" w14:textId="77777777" w:rsidR="00E54E26" w:rsidRPr="00F50C3D" w:rsidRDefault="00E54E26" w:rsidP="00E54E26">
      <w:pPr>
        <w:rPr>
          <w:rFonts w:ascii="Arial" w:hAnsi="Arial" w:cs="Arial"/>
          <w:sz w:val="44"/>
          <w:szCs w:val="44"/>
        </w:rPr>
      </w:pPr>
      <w:r w:rsidRPr="00F50C3D">
        <w:rPr>
          <w:rFonts w:ascii="Arial" w:hAnsi="Arial" w:cs="Arial"/>
          <w:b/>
          <w:sz w:val="44"/>
          <w:szCs w:val="44"/>
        </w:rPr>
        <w:lastRenderedPageBreak/>
        <w:t>D.1.1.01</w:t>
      </w:r>
      <w:r w:rsidRPr="00F50C3D">
        <w:rPr>
          <w:rFonts w:ascii="Arial" w:hAnsi="Arial" w:cs="Arial"/>
          <w:b/>
          <w:sz w:val="44"/>
          <w:szCs w:val="44"/>
        </w:rPr>
        <w:tab/>
      </w:r>
      <w:r w:rsidRPr="00F50C3D">
        <w:rPr>
          <w:rFonts w:ascii="Arial" w:hAnsi="Arial" w:cs="Arial"/>
          <w:sz w:val="44"/>
          <w:szCs w:val="44"/>
        </w:rPr>
        <w:tab/>
      </w:r>
      <w:r w:rsidRPr="00F50C3D">
        <w:rPr>
          <w:rFonts w:ascii="Arial" w:hAnsi="Arial" w:cs="Arial"/>
          <w:b/>
          <w:sz w:val="44"/>
          <w:szCs w:val="44"/>
        </w:rPr>
        <w:t xml:space="preserve">PRŮVODNÍ ZPRÁVA </w:t>
      </w:r>
    </w:p>
    <w:p w14:paraId="1827A408"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OBSAH:</w:t>
      </w:r>
    </w:p>
    <w:p w14:paraId="43CC74B0" w14:textId="77777777" w:rsidR="00FD24BB" w:rsidRPr="00702A00" w:rsidRDefault="00FD24BB" w:rsidP="00FD24BB">
      <w:pPr>
        <w:autoSpaceDE w:val="0"/>
        <w:autoSpaceDN w:val="0"/>
        <w:adjustRightInd w:val="0"/>
        <w:spacing w:after="0" w:line="240" w:lineRule="auto"/>
        <w:rPr>
          <w:rFonts w:cs="Calibri"/>
          <w:sz w:val="20"/>
          <w:szCs w:val="20"/>
        </w:rPr>
      </w:pPr>
    </w:p>
    <w:p w14:paraId="15A55D1B"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1 </w:t>
      </w:r>
      <w:r w:rsidRPr="00702A00">
        <w:rPr>
          <w:rFonts w:cs="Calibri"/>
          <w:sz w:val="20"/>
          <w:szCs w:val="20"/>
        </w:rPr>
        <w:tab/>
        <w:t>Stávající stav</w:t>
      </w:r>
    </w:p>
    <w:p w14:paraId="03F18E22"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2 </w:t>
      </w:r>
      <w:r w:rsidRPr="00702A00">
        <w:rPr>
          <w:rFonts w:cs="Calibri"/>
          <w:sz w:val="20"/>
          <w:szCs w:val="20"/>
        </w:rPr>
        <w:tab/>
        <w:t>Návrh řešení</w:t>
      </w:r>
    </w:p>
    <w:p w14:paraId="64E6601A"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3 </w:t>
      </w:r>
      <w:r w:rsidRPr="00702A00">
        <w:rPr>
          <w:rFonts w:cs="Calibri"/>
          <w:sz w:val="20"/>
          <w:szCs w:val="20"/>
        </w:rPr>
        <w:tab/>
        <w:t>Základní parametry</w:t>
      </w:r>
    </w:p>
    <w:p w14:paraId="7501B6A9"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4 </w:t>
      </w:r>
      <w:r w:rsidRPr="00702A00">
        <w:rPr>
          <w:rFonts w:cs="Calibri"/>
          <w:sz w:val="20"/>
          <w:szCs w:val="20"/>
        </w:rPr>
        <w:tab/>
        <w:t>Bourací práce</w:t>
      </w:r>
    </w:p>
    <w:p w14:paraId="5DC95CD7"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5 </w:t>
      </w:r>
      <w:r w:rsidRPr="00702A00">
        <w:rPr>
          <w:rFonts w:cs="Calibri"/>
          <w:sz w:val="20"/>
          <w:szCs w:val="20"/>
        </w:rPr>
        <w:tab/>
        <w:t>Stavební práce</w:t>
      </w:r>
    </w:p>
    <w:p w14:paraId="10FB903B"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Vnit</w:t>
      </w:r>
      <w:r w:rsidRPr="00702A00">
        <w:rPr>
          <w:rFonts w:cs="Calibri,Bold"/>
          <w:bCs/>
          <w:sz w:val="20"/>
          <w:szCs w:val="20"/>
        </w:rPr>
        <w:t>ř</w:t>
      </w:r>
      <w:r w:rsidRPr="00702A00">
        <w:rPr>
          <w:rFonts w:cs="Calibri"/>
          <w:bCs/>
          <w:sz w:val="20"/>
          <w:szCs w:val="20"/>
        </w:rPr>
        <w:t>ní konstrukce</w:t>
      </w:r>
    </w:p>
    <w:p w14:paraId="1DD8DF08" w14:textId="77777777" w:rsidR="00977602" w:rsidRDefault="00FD24BB" w:rsidP="00977602">
      <w:pPr>
        <w:autoSpaceDE w:val="0"/>
        <w:autoSpaceDN w:val="0"/>
        <w:adjustRightInd w:val="0"/>
        <w:spacing w:after="0" w:line="240" w:lineRule="auto"/>
        <w:ind w:firstLine="708"/>
        <w:rPr>
          <w:rFonts w:cs="Calibri"/>
          <w:bCs/>
          <w:sz w:val="20"/>
          <w:szCs w:val="20"/>
        </w:rPr>
      </w:pPr>
      <w:r w:rsidRPr="00702A00">
        <w:rPr>
          <w:rFonts w:cs="Calibri"/>
          <w:bCs/>
          <w:sz w:val="20"/>
          <w:szCs w:val="20"/>
        </w:rPr>
        <w:t>Nenosné vnit</w:t>
      </w:r>
      <w:r w:rsidRPr="00702A00">
        <w:rPr>
          <w:rFonts w:cs="Calibri,Bold"/>
          <w:bCs/>
          <w:sz w:val="20"/>
          <w:szCs w:val="20"/>
        </w:rPr>
        <w:t>ř</w:t>
      </w:r>
      <w:r w:rsidRPr="00702A00">
        <w:rPr>
          <w:rFonts w:cs="Calibri"/>
          <w:bCs/>
          <w:sz w:val="20"/>
          <w:szCs w:val="20"/>
        </w:rPr>
        <w:t>ní st</w:t>
      </w:r>
      <w:r w:rsidRPr="00702A00">
        <w:rPr>
          <w:rFonts w:cs="Calibri,Bold"/>
          <w:bCs/>
          <w:sz w:val="20"/>
          <w:szCs w:val="20"/>
        </w:rPr>
        <w:t>ě</w:t>
      </w:r>
      <w:r w:rsidRPr="00702A00">
        <w:rPr>
          <w:rFonts w:cs="Calibri"/>
          <w:bCs/>
          <w:sz w:val="20"/>
          <w:szCs w:val="20"/>
        </w:rPr>
        <w:t>ny</w:t>
      </w:r>
    </w:p>
    <w:p w14:paraId="23F10735" w14:textId="77777777" w:rsidR="00FD24BB" w:rsidRPr="00977602" w:rsidRDefault="00FD24BB" w:rsidP="00977602">
      <w:pPr>
        <w:autoSpaceDE w:val="0"/>
        <w:autoSpaceDN w:val="0"/>
        <w:adjustRightInd w:val="0"/>
        <w:spacing w:after="0" w:line="240" w:lineRule="auto"/>
        <w:ind w:firstLine="708"/>
        <w:rPr>
          <w:rFonts w:cs="Calibri"/>
          <w:bCs/>
          <w:sz w:val="20"/>
          <w:szCs w:val="20"/>
        </w:rPr>
      </w:pPr>
      <w:r w:rsidRPr="00702A00">
        <w:rPr>
          <w:rFonts w:cs="Calibri"/>
          <w:sz w:val="20"/>
          <w:szCs w:val="20"/>
        </w:rPr>
        <w:t>Vyzdívané konstrukce</w:t>
      </w:r>
    </w:p>
    <w:p w14:paraId="70AE32CD"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Vnit</w:t>
      </w:r>
      <w:r w:rsidRPr="00702A00">
        <w:rPr>
          <w:rFonts w:cs="Calibri,Bold"/>
          <w:bCs/>
          <w:sz w:val="20"/>
          <w:szCs w:val="20"/>
        </w:rPr>
        <w:t>ř</w:t>
      </w:r>
      <w:r w:rsidRPr="00702A00">
        <w:rPr>
          <w:rFonts w:cs="Calibri"/>
          <w:bCs/>
          <w:sz w:val="20"/>
          <w:szCs w:val="20"/>
        </w:rPr>
        <w:t>ní dve</w:t>
      </w:r>
      <w:r w:rsidRPr="00702A00">
        <w:rPr>
          <w:rFonts w:cs="Calibri,Bold"/>
          <w:bCs/>
          <w:sz w:val="20"/>
          <w:szCs w:val="20"/>
        </w:rPr>
        <w:t>ř</w:t>
      </w:r>
      <w:r w:rsidRPr="00702A00">
        <w:rPr>
          <w:rFonts w:cs="Calibri"/>
          <w:bCs/>
          <w:sz w:val="20"/>
          <w:szCs w:val="20"/>
        </w:rPr>
        <w:t>e a okna</w:t>
      </w:r>
    </w:p>
    <w:p w14:paraId="65DFC54D"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Povrchy vnit</w:t>
      </w:r>
      <w:r w:rsidRPr="00702A00">
        <w:rPr>
          <w:rFonts w:cs="Calibri,Bold"/>
          <w:bCs/>
          <w:sz w:val="20"/>
          <w:szCs w:val="20"/>
        </w:rPr>
        <w:t>ř</w:t>
      </w:r>
      <w:r w:rsidRPr="00702A00">
        <w:rPr>
          <w:rFonts w:cs="Calibri"/>
          <w:bCs/>
          <w:sz w:val="20"/>
          <w:szCs w:val="20"/>
        </w:rPr>
        <w:t>ních st</w:t>
      </w:r>
      <w:r w:rsidRPr="00702A00">
        <w:rPr>
          <w:rFonts w:cs="Calibri,Bold"/>
          <w:bCs/>
          <w:sz w:val="20"/>
          <w:szCs w:val="20"/>
        </w:rPr>
        <w:t>ě</w:t>
      </w:r>
      <w:r w:rsidRPr="00702A00">
        <w:rPr>
          <w:rFonts w:cs="Calibri"/>
          <w:bCs/>
          <w:sz w:val="20"/>
          <w:szCs w:val="20"/>
        </w:rPr>
        <w:t>n</w:t>
      </w:r>
    </w:p>
    <w:p w14:paraId="54A10B4A"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Omítky vnitřních stěn</w:t>
      </w:r>
    </w:p>
    <w:p w14:paraId="413AFA70"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Obklady vnitřních stěn</w:t>
      </w:r>
    </w:p>
    <w:p w14:paraId="0EA66B63"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Malby vnitřních stěn</w:t>
      </w:r>
    </w:p>
    <w:p w14:paraId="2172807F"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Podlahové konstrukce</w:t>
      </w:r>
    </w:p>
    <w:p w14:paraId="40B83F36"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Izolace proti vodě v podlahách</w:t>
      </w:r>
    </w:p>
    <w:p w14:paraId="775DC17F" w14:textId="77777777" w:rsidR="00FD24BB" w:rsidRDefault="00FD24BB" w:rsidP="0064240E">
      <w:pPr>
        <w:autoSpaceDE w:val="0"/>
        <w:autoSpaceDN w:val="0"/>
        <w:adjustRightInd w:val="0"/>
        <w:spacing w:after="0" w:line="240" w:lineRule="auto"/>
        <w:ind w:left="708" w:firstLine="708"/>
        <w:rPr>
          <w:rFonts w:cs="Calibri"/>
          <w:sz w:val="20"/>
          <w:szCs w:val="20"/>
        </w:rPr>
      </w:pPr>
      <w:r w:rsidRPr="00702A00">
        <w:rPr>
          <w:rFonts w:cs="Calibri"/>
          <w:sz w:val="20"/>
          <w:szCs w:val="20"/>
        </w:rPr>
        <w:t>Dlažby</w:t>
      </w:r>
    </w:p>
    <w:p w14:paraId="62D51EE5" w14:textId="77777777" w:rsidR="0064240E" w:rsidRPr="00702A00" w:rsidRDefault="0064240E" w:rsidP="0064240E">
      <w:pPr>
        <w:autoSpaceDE w:val="0"/>
        <w:autoSpaceDN w:val="0"/>
        <w:adjustRightInd w:val="0"/>
        <w:spacing w:after="0" w:line="240" w:lineRule="auto"/>
        <w:ind w:left="708" w:firstLine="708"/>
        <w:rPr>
          <w:rFonts w:cs="Calibri"/>
          <w:sz w:val="20"/>
          <w:szCs w:val="20"/>
        </w:rPr>
      </w:pPr>
      <w:r>
        <w:rPr>
          <w:rFonts w:cs="Calibri"/>
          <w:sz w:val="20"/>
          <w:szCs w:val="20"/>
        </w:rPr>
        <w:t>Povlakové podlahy</w:t>
      </w:r>
    </w:p>
    <w:p w14:paraId="250F177A" w14:textId="77777777" w:rsidR="00FD24BB" w:rsidRPr="00702A00" w:rsidRDefault="00FD24BB" w:rsidP="00FD24BB">
      <w:pPr>
        <w:autoSpaceDE w:val="0"/>
        <w:autoSpaceDN w:val="0"/>
        <w:adjustRightInd w:val="0"/>
        <w:spacing w:after="0" w:line="240" w:lineRule="auto"/>
        <w:ind w:firstLine="708"/>
        <w:rPr>
          <w:rFonts w:cs="Calibri,Bold"/>
          <w:bCs/>
          <w:sz w:val="20"/>
          <w:szCs w:val="20"/>
        </w:rPr>
      </w:pPr>
      <w:r w:rsidRPr="00702A00">
        <w:rPr>
          <w:rFonts w:cs="Calibri"/>
          <w:bCs/>
          <w:sz w:val="20"/>
          <w:szCs w:val="20"/>
        </w:rPr>
        <w:t>Povrchové úpravy vnit</w:t>
      </w:r>
      <w:r w:rsidRPr="00702A00">
        <w:rPr>
          <w:rFonts w:cs="Calibri,Bold"/>
          <w:bCs/>
          <w:sz w:val="20"/>
          <w:szCs w:val="20"/>
        </w:rPr>
        <w:t>ř</w:t>
      </w:r>
      <w:r w:rsidRPr="00702A00">
        <w:rPr>
          <w:rFonts w:cs="Calibri"/>
          <w:bCs/>
          <w:sz w:val="20"/>
          <w:szCs w:val="20"/>
        </w:rPr>
        <w:t>ních strop</w:t>
      </w:r>
      <w:r w:rsidRPr="00702A00">
        <w:rPr>
          <w:rFonts w:cs="Calibri,Bold"/>
          <w:bCs/>
          <w:sz w:val="20"/>
          <w:szCs w:val="20"/>
        </w:rPr>
        <w:t>ů</w:t>
      </w:r>
    </w:p>
    <w:p w14:paraId="4F046675"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Montované konstrukce</w:t>
      </w:r>
    </w:p>
    <w:p w14:paraId="76DB66C0"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Omítky na vnitřních stropech</w:t>
      </w:r>
    </w:p>
    <w:p w14:paraId="5A01C231"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Malby a nátěry na podhledech</w:t>
      </w:r>
    </w:p>
    <w:p w14:paraId="1083C81E"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Záme</w:t>
      </w:r>
      <w:r w:rsidRPr="00702A00">
        <w:rPr>
          <w:rFonts w:cs="Calibri,Bold"/>
          <w:bCs/>
          <w:sz w:val="20"/>
          <w:szCs w:val="20"/>
        </w:rPr>
        <w:t>č</w:t>
      </w:r>
      <w:r w:rsidRPr="00702A00">
        <w:rPr>
          <w:rFonts w:cs="Calibri"/>
          <w:bCs/>
          <w:sz w:val="20"/>
          <w:szCs w:val="20"/>
        </w:rPr>
        <w:t>nické výrobky a ostatní výrobky</w:t>
      </w:r>
    </w:p>
    <w:p w14:paraId="2AA0D31C"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Vestavby</w:t>
      </w:r>
    </w:p>
    <w:p w14:paraId="76CF9317" w14:textId="77777777" w:rsidR="00FD24BB" w:rsidRPr="00702A00" w:rsidRDefault="00FD24BB" w:rsidP="0064240E">
      <w:pPr>
        <w:spacing w:after="0"/>
        <w:ind w:firstLine="708"/>
        <w:rPr>
          <w:rFonts w:cs="Calibri"/>
          <w:bCs/>
          <w:sz w:val="20"/>
          <w:szCs w:val="20"/>
        </w:rPr>
      </w:pPr>
      <w:r w:rsidRPr="00702A00">
        <w:rPr>
          <w:rFonts w:cs="Calibri"/>
          <w:bCs/>
          <w:sz w:val="20"/>
          <w:szCs w:val="20"/>
        </w:rPr>
        <w:tab/>
        <w:t>Kuchy</w:t>
      </w:r>
      <w:r w:rsidRPr="00702A00">
        <w:rPr>
          <w:rFonts w:cs="Calibri,Bold"/>
          <w:bCs/>
          <w:sz w:val="20"/>
          <w:szCs w:val="20"/>
        </w:rPr>
        <w:t>ň</w:t>
      </w:r>
      <w:r w:rsidRPr="00702A00">
        <w:rPr>
          <w:rFonts w:cs="Calibri"/>
          <w:bCs/>
          <w:sz w:val="20"/>
          <w:szCs w:val="20"/>
        </w:rPr>
        <w:t>ská linka</w:t>
      </w:r>
    </w:p>
    <w:p w14:paraId="144AC2DC" w14:textId="77777777" w:rsidR="00FD24BB" w:rsidRPr="00702A00" w:rsidRDefault="0064240E" w:rsidP="0064240E">
      <w:pPr>
        <w:spacing w:after="0"/>
        <w:rPr>
          <w:rFonts w:cs="Calibri"/>
          <w:sz w:val="20"/>
          <w:szCs w:val="20"/>
        </w:rPr>
      </w:pPr>
      <w:r>
        <w:rPr>
          <w:rFonts w:cs="Calibri"/>
          <w:sz w:val="20"/>
          <w:szCs w:val="20"/>
        </w:rPr>
        <w:t>6</w:t>
      </w:r>
      <w:r w:rsidR="00FD24BB" w:rsidRPr="00702A00">
        <w:rPr>
          <w:rFonts w:cs="Calibri"/>
          <w:sz w:val="20"/>
          <w:szCs w:val="20"/>
        </w:rPr>
        <w:t xml:space="preserve"> </w:t>
      </w:r>
      <w:r w:rsidR="00FD24BB" w:rsidRPr="00702A00">
        <w:rPr>
          <w:rFonts w:cs="Calibri"/>
          <w:sz w:val="20"/>
          <w:szCs w:val="20"/>
        </w:rPr>
        <w:tab/>
        <w:t>Technické řešení</w:t>
      </w:r>
    </w:p>
    <w:p w14:paraId="13221BCF" w14:textId="77777777" w:rsidR="00FD24BB" w:rsidRPr="00702A00" w:rsidRDefault="0064240E" w:rsidP="00FD24BB">
      <w:pPr>
        <w:spacing w:after="0"/>
        <w:ind w:firstLine="708"/>
        <w:rPr>
          <w:rFonts w:cs="Calibri"/>
          <w:sz w:val="20"/>
          <w:szCs w:val="20"/>
        </w:rPr>
      </w:pPr>
      <w:r>
        <w:rPr>
          <w:rFonts w:cs="Calibri"/>
          <w:sz w:val="20"/>
          <w:szCs w:val="20"/>
        </w:rPr>
        <w:t>D.1.4.1</w:t>
      </w:r>
      <w:r w:rsidR="00FD24BB" w:rsidRPr="00702A00">
        <w:rPr>
          <w:rFonts w:cs="Calibri"/>
          <w:sz w:val="20"/>
          <w:szCs w:val="20"/>
        </w:rPr>
        <w:tab/>
        <w:t>Kanalizace</w:t>
      </w:r>
      <w:r w:rsidR="002F45DE">
        <w:rPr>
          <w:rFonts w:cs="Calibri"/>
          <w:sz w:val="20"/>
          <w:szCs w:val="20"/>
        </w:rPr>
        <w:t xml:space="preserve"> voda plyn</w:t>
      </w:r>
    </w:p>
    <w:p w14:paraId="1E919C48" w14:textId="77777777" w:rsidR="00FD24BB"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w:t>
      </w:r>
      <w:r w:rsidR="009D4E33">
        <w:rPr>
          <w:rFonts w:cs="Calibri"/>
          <w:sz w:val="20"/>
          <w:szCs w:val="20"/>
        </w:rPr>
        <w:t>2</w:t>
      </w:r>
      <w:r w:rsidR="00FD24BB">
        <w:rPr>
          <w:rFonts w:cs="Calibri"/>
          <w:sz w:val="20"/>
          <w:szCs w:val="20"/>
        </w:rPr>
        <w:tab/>
        <w:t>Vzduchotechnika</w:t>
      </w:r>
    </w:p>
    <w:p w14:paraId="532545F4" w14:textId="77777777" w:rsidR="009D4E33" w:rsidRDefault="009D4E33" w:rsidP="009D4E33">
      <w:pPr>
        <w:autoSpaceDE w:val="0"/>
        <w:autoSpaceDN w:val="0"/>
        <w:adjustRightInd w:val="0"/>
        <w:spacing w:after="0" w:line="240" w:lineRule="auto"/>
        <w:ind w:firstLine="708"/>
        <w:rPr>
          <w:rFonts w:cs="Calibri"/>
          <w:sz w:val="20"/>
          <w:szCs w:val="20"/>
        </w:rPr>
      </w:pPr>
      <w:r>
        <w:rPr>
          <w:rFonts w:cs="Calibri"/>
          <w:sz w:val="20"/>
          <w:szCs w:val="20"/>
        </w:rPr>
        <w:t>D.1.4.3</w:t>
      </w:r>
      <w:r w:rsidRPr="00702A00">
        <w:rPr>
          <w:rFonts w:cs="Calibri"/>
          <w:sz w:val="20"/>
          <w:szCs w:val="20"/>
        </w:rPr>
        <w:tab/>
        <w:t>Vytápění</w:t>
      </w:r>
    </w:p>
    <w:p w14:paraId="57F98CA3" w14:textId="77777777" w:rsidR="00FD24BB"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D.1.4.4</w:t>
      </w:r>
      <w:r w:rsidR="00FD24BB" w:rsidRPr="00702A00">
        <w:rPr>
          <w:rFonts w:cs="Calibri"/>
          <w:sz w:val="20"/>
          <w:szCs w:val="20"/>
        </w:rPr>
        <w:tab/>
        <w:t xml:space="preserve">Elektroinstalace </w:t>
      </w:r>
    </w:p>
    <w:p w14:paraId="1B9531BE" w14:textId="77777777" w:rsidR="00FD24BB" w:rsidRDefault="00FD24BB" w:rsidP="00FD24BB">
      <w:pPr>
        <w:autoSpaceDE w:val="0"/>
        <w:autoSpaceDN w:val="0"/>
        <w:adjustRightInd w:val="0"/>
        <w:spacing w:after="0" w:line="240" w:lineRule="auto"/>
        <w:ind w:firstLine="708"/>
        <w:rPr>
          <w:rFonts w:cs="Calibri"/>
          <w:sz w:val="20"/>
          <w:szCs w:val="20"/>
        </w:rPr>
      </w:pPr>
    </w:p>
    <w:p w14:paraId="45A20869" w14:textId="77777777" w:rsidR="00FD24BB" w:rsidRPr="00702A00" w:rsidRDefault="00FD24BB" w:rsidP="00FD24BB">
      <w:pPr>
        <w:autoSpaceDE w:val="0"/>
        <w:autoSpaceDN w:val="0"/>
        <w:adjustRightInd w:val="0"/>
        <w:spacing w:after="0" w:line="240" w:lineRule="auto"/>
        <w:ind w:firstLine="708"/>
        <w:rPr>
          <w:rFonts w:cs="Calibri"/>
          <w:sz w:val="20"/>
          <w:szCs w:val="20"/>
        </w:rPr>
      </w:pPr>
    </w:p>
    <w:p w14:paraId="74297B6F" w14:textId="77777777" w:rsidR="00FD24BB" w:rsidRPr="00702A00" w:rsidRDefault="00FD24BB" w:rsidP="00FD24BB">
      <w:pPr>
        <w:rPr>
          <w:rFonts w:cs="Calibri"/>
          <w:b/>
          <w:bCs/>
          <w:sz w:val="20"/>
          <w:szCs w:val="20"/>
        </w:rPr>
      </w:pPr>
      <w:r w:rsidRPr="00702A00">
        <w:rPr>
          <w:rFonts w:cs="Calibri"/>
          <w:b/>
          <w:bCs/>
          <w:sz w:val="20"/>
          <w:szCs w:val="20"/>
        </w:rPr>
        <w:t>Výkresová část</w:t>
      </w:r>
    </w:p>
    <w:p w14:paraId="7671429D" w14:textId="77777777" w:rsidR="00FD24BB" w:rsidRPr="00702A00"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2</w:t>
      </w:r>
      <w:r w:rsidRPr="00702A00">
        <w:rPr>
          <w:rFonts w:cs="Calibri"/>
          <w:b/>
          <w:bCs/>
          <w:sz w:val="20"/>
          <w:szCs w:val="20"/>
        </w:rPr>
        <w:tab/>
      </w:r>
      <w:r w:rsidRPr="00702A00">
        <w:rPr>
          <w:rFonts w:cs="Calibri"/>
          <w:b/>
          <w:bCs/>
          <w:sz w:val="20"/>
          <w:szCs w:val="20"/>
        </w:rPr>
        <w:tab/>
      </w:r>
      <w:r w:rsidRPr="00702A00">
        <w:rPr>
          <w:rFonts w:cs="Calibri"/>
          <w:bCs/>
          <w:sz w:val="20"/>
          <w:szCs w:val="20"/>
        </w:rPr>
        <w:t>Bourací práce</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72157373"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3</w:t>
      </w:r>
      <w:r w:rsidRPr="00702A00">
        <w:rPr>
          <w:rFonts w:cs="Calibri"/>
          <w:b/>
          <w:bCs/>
          <w:sz w:val="20"/>
          <w:szCs w:val="20"/>
        </w:rPr>
        <w:tab/>
      </w:r>
      <w:r w:rsidRPr="00702A00">
        <w:rPr>
          <w:rFonts w:cs="Calibri"/>
          <w:b/>
          <w:bCs/>
          <w:sz w:val="20"/>
          <w:szCs w:val="20"/>
        </w:rPr>
        <w:tab/>
      </w:r>
      <w:r w:rsidRPr="00702A00">
        <w:rPr>
          <w:rFonts w:cs="Calibri"/>
          <w:bCs/>
          <w:sz w:val="20"/>
          <w:szCs w:val="20"/>
        </w:rPr>
        <w:t>Půdorys bytu</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3BFAEAB4"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4</w:t>
      </w:r>
      <w:r w:rsidRPr="00702A00">
        <w:rPr>
          <w:rFonts w:cs="Calibri"/>
          <w:b/>
          <w:bCs/>
          <w:sz w:val="20"/>
          <w:szCs w:val="20"/>
        </w:rPr>
        <w:tab/>
      </w:r>
      <w:r w:rsidRPr="00702A00">
        <w:rPr>
          <w:rFonts w:cs="Calibri"/>
          <w:b/>
          <w:bCs/>
          <w:sz w:val="20"/>
          <w:szCs w:val="20"/>
        </w:rPr>
        <w:tab/>
      </w:r>
      <w:r>
        <w:rPr>
          <w:rFonts w:cs="Calibri"/>
          <w:bCs/>
          <w:sz w:val="20"/>
          <w:szCs w:val="20"/>
        </w:rPr>
        <w:t>Koupelna</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14:paraId="240AD2D5"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5</w:t>
      </w:r>
      <w:r w:rsidRPr="00702A00">
        <w:rPr>
          <w:rFonts w:cs="Calibri"/>
          <w:b/>
          <w:bCs/>
          <w:sz w:val="20"/>
          <w:szCs w:val="20"/>
        </w:rPr>
        <w:tab/>
      </w:r>
      <w:r w:rsidRPr="00702A00">
        <w:rPr>
          <w:rFonts w:cs="Calibri"/>
          <w:b/>
          <w:bCs/>
          <w:sz w:val="20"/>
          <w:szCs w:val="20"/>
        </w:rPr>
        <w:tab/>
      </w:r>
      <w:r>
        <w:rPr>
          <w:rFonts w:cs="Calibri"/>
          <w:bCs/>
          <w:sz w:val="20"/>
          <w:szCs w:val="20"/>
        </w:rPr>
        <w:t>WC</w:t>
      </w:r>
      <w:r>
        <w:rPr>
          <w:rFonts w:cs="Calibri"/>
          <w:bCs/>
          <w:sz w:val="20"/>
          <w:szCs w:val="20"/>
        </w:rPr>
        <w:tab/>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14:paraId="4E470E3E" w14:textId="77777777" w:rsidR="002F45DE" w:rsidRDefault="002F45DE" w:rsidP="00FD24BB">
      <w:pPr>
        <w:spacing w:after="0"/>
        <w:rPr>
          <w:rFonts w:cs="Calibri"/>
          <w:bCs/>
          <w:sz w:val="20"/>
          <w:szCs w:val="20"/>
        </w:rPr>
      </w:pPr>
      <w:r w:rsidRPr="002F45DE">
        <w:rPr>
          <w:rFonts w:cs="Calibri"/>
          <w:b/>
          <w:sz w:val="20"/>
          <w:szCs w:val="20"/>
        </w:rPr>
        <w:t>D.1.1.06</w:t>
      </w:r>
      <w:r w:rsidRPr="002F45DE">
        <w:rPr>
          <w:rFonts w:cs="Calibri"/>
          <w:b/>
          <w:sz w:val="20"/>
          <w:szCs w:val="20"/>
        </w:rPr>
        <w:tab/>
      </w:r>
      <w:r>
        <w:rPr>
          <w:rFonts w:cs="Calibri"/>
          <w:bCs/>
          <w:sz w:val="20"/>
          <w:szCs w:val="20"/>
        </w:rPr>
        <w:tab/>
        <w:t>Řez chodbou</w:t>
      </w:r>
      <w:r>
        <w:rPr>
          <w:rFonts w:cs="Calibri"/>
          <w:bCs/>
          <w:sz w:val="20"/>
          <w:szCs w:val="20"/>
        </w:rPr>
        <w:tab/>
      </w:r>
      <w:r>
        <w:rPr>
          <w:rFonts w:cs="Calibri"/>
          <w:bCs/>
          <w:sz w:val="20"/>
          <w:szCs w:val="20"/>
        </w:rPr>
        <w:tab/>
      </w:r>
      <w:r>
        <w:rPr>
          <w:rFonts w:cs="Calibri"/>
          <w:bCs/>
          <w:sz w:val="20"/>
          <w:szCs w:val="20"/>
        </w:rPr>
        <w:tab/>
      </w:r>
      <w:r>
        <w:rPr>
          <w:rFonts w:cs="Calibri"/>
          <w:bCs/>
          <w:sz w:val="20"/>
          <w:szCs w:val="20"/>
        </w:rPr>
        <w:tab/>
        <w:t>1:50</w:t>
      </w:r>
    </w:p>
    <w:p w14:paraId="16FA4AB3"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1.1.07</w:t>
      </w:r>
      <w:r w:rsidRPr="00702A00">
        <w:rPr>
          <w:rFonts w:cs="Calibri"/>
          <w:b/>
          <w:bCs/>
          <w:sz w:val="20"/>
          <w:szCs w:val="20"/>
        </w:rPr>
        <w:tab/>
      </w:r>
      <w:r w:rsidRPr="00702A00">
        <w:rPr>
          <w:rFonts w:cs="Calibri"/>
          <w:b/>
          <w:bCs/>
          <w:sz w:val="20"/>
          <w:szCs w:val="20"/>
        </w:rPr>
        <w:tab/>
      </w:r>
      <w:r w:rsidRPr="00702A00">
        <w:rPr>
          <w:rFonts w:cs="Calibri"/>
          <w:bCs/>
          <w:sz w:val="20"/>
          <w:szCs w:val="20"/>
        </w:rPr>
        <w:t>Tabulková část</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50</w:t>
      </w:r>
    </w:p>
    <w:p w14:paraId="1B107744" w14:textId="77777777" w:rsidR="00FD24BB" w:rsidRPr="00702A00" w:rsidRDefault="00FD24BB" w:rsidP="00FD24BB">
      <w:pPr>
        <w:spacing w:after="0"/>
        <w:rPr>
          <w:rFonts w:cs="Calibri"/>
          <w:bCs/>
          <w:sz w:val="20"/>
          <w:szCs w:val="20"/>
        </w:rPr>
      </w:pPr>
    </w:p>
    <w:p w14:paraId="61BC350E" w14:textId="77777777" w:rsidR="00D4165C" w:rsidRDefault="00D4165C"/>
    <w:p w14:paraId="0C4C53A0" w14:textId="77777777" w:rsidR="0064240E" w:rsidRDefault="0064240E">
      <w:pPr>
        <w:rPr>
          <w:rFonts w:ascii="Calibri" w:hAnsi="Calibri" w:cs="Calibri"/>
          <w:b/>
        </w:rPr>
      </w:pPr>
      <w:r>
        <w:rPr>
          <w:rFonts w:ascii="Calibri" w:hAnsi="Calibri" w:cs="Calibri"/>
          <w:b/>
        </w:rPr>
        <w:br w:type="page"/>
      </w:r>
    </w:p>
    <w:p w14:paraId="6730C610" w14:textId="77777777" w:rsidR="00445AA0" w:rsidRDefault="00445AA0" w:rsidP="00445AA0">
      <w:pPr>
        <w:autoSpaceDE w:val="0"/>
        <w:autoSpaceDN w:val="0"/>
        <w:adjustRightInd w:val="0"/>
        <w:spacing w:after="0" w:line="240" w:lineRule="auto"/>
        <w:rPr>
          <w:rFonts w:ascii="Calibri" w:hAnsi="Calibri" w:cs="Calibri"/>
          <w:b/>
        </w:rPr>
      </w:pPr>
      <w:r w:rsidRPr="00221F67">
        <w:rPr>
          <w:rFonts w:ascii="Calibri" w:hAnsi="Calibri" w:cs="Calibri"/>
          <w:b/>
        </w:rPr>
        <w:lastRenderedPageBreak/>
        <w:t xml:space="preserve">1 </w:t>
      </w:r>
      <w:r w:rsidRPr="00221F67">
        <w:rPr>
          <w:rFonts w:ascii="Calibri" w:hAnsi="Calibri" w:cs="Calibri"/>
          <w:b/>
        </w:rPr>
        <w:tab/>
        <w:t>Stávající stav</w:t>
      </w:r>
      <w:r>
        <w:rPr>
          <w:rFonts w:ascii="Calibri" w:hAnsi="Calibri" w:cs="Calibri"/>
          <w:b/>
        </w:rPr>
        <w:tab/>
      </w:r>
    </w:p>
    <w:p w14:paraId="552B42B5" w14:textId="77777777" w:rsidR="00445AA0" w:rsidRDefault="00445AA0" w:rsidP="00445AA0">
      <w:pPr>
        <w:spacing w:after="0" w:line="240" w:lineRule="auto"/>
      </w:pPr>
      <w:r>
        <w:t xml:space="preserve">Stávající byt se nachází ve </w:t>
      </w:r>
      <w:r w:rsidR="001B0DF9">
        <w:t>2</w:t>
      </w:r>
      <w:r>
        <w:t xml:space="preserve">. nadzemním podlaží třípodlažního bytového domu </w:t>
      </w:r>
      <w:r w:rsidR="001B0DF9">
        <w:t>Nepomucká 44</w:t>
      </w:r>
      <w:r w:rsidR="00B479C3">
        <w:t>5</w:t>
      </w:r>
      <w:r w:rsidR="001B0DF9">
        <w:t>/</w:t>
      </w:r>
      <w:r w:rsidR="00B479C3">
        <w:t>4</w:t>
      </w:r>
      <w:r>
        <w:t xml:space="preserve"> v Praze 5, Košířích.  Jedná se o jednostranně osvětlenou a větranou garsonku </w:t>
      </w:r>
      <w:r w:rsidR="00B479C3">
        <w:t xml:space="preserve">s vestavěnou </w:t>
      </w:r>
      <w:r>
        <w:t>koupeln</w:t>
      </w:r>
      <w:r w:rsidR="00B479C3">
        <w:t>ou</w:t>
      </w:r>
      <w:r>
        <w:t>. Byt má 1 obytnou místnost. Samostatné WC je přístupné z</w:t>
      </w:r>
      <w:r w:rsidR="001B0DF9">
        <w:t> vstupní předsíně</w:t>
      </w:r>
      <w:r>
        <w:t>.</w:t>
      </w:r>
      <w:r w:rsidR="00250FEA">
        <w:t xml:space="preserve"> </w:t>
      </w:r>
      <w:r>
        <w:t>Vstup do bytu je z pavlače. Obytná místnost je osvětlen</w:t>
      </w:r>
      <w:r w:rsidR="00B479C3">
        <w:t>a</w:t>
      </w:r>
      <w:r>
        <w:t xml:space="preserve"> a větrán</w:t>
      </w:r>
      <w:r w:rsidR="00B479C3">
        <w:t>a</w:t>
      </w:r>
      <w:r>
        <w:t xml:space="preserve"> jedním oknem, směřujícím na </w:t>
      </w:r>
      <w:r w:rsidR="001B0DF9">
        <w:t xml:space="preserve">jih </w:t>
      </w:r>
      <w:r>
        <w:t xml:space="preserve">do </w:t>
      </w:r>
      <w:r w:rsidR="001B0DF9">
        <w:t>ulice Nepomucká</w:t>
      </w:r>
      <w:r>
        <w:t>. Okno je nové, dřevěné včetně parapetu. WC je osvětleno a větráno malým okénkem</w:t>
      </w:r>
      <w:r w:rsidR="00924E32">
        <w:t xml:space="preserve"> na pavlač</w:t>
      </w:r>
      <w:r>
        <w:t xml:space="preserve">. </w:t>
      </w:r>
    </w:p>
    <w:p w14:paraId="77AAECFF" w14:textId="77777777" w:rsidR="00A47FAB" w:rsidRDefault="00445AA0" w:rsidP="00445AA0">
      <w:pPr>
        <w:spacing w:after="0" w:line="240" w:lineRule="auto"/>
      </w:pPr>
      <w:r>
        <w:t xml:space="preserve">Pavlač byla původně řešena jako venkovní, v průběhu let byla zasklena jednoduchým oknem, v kterém byly v horní části nechány pevné větrací žaluzie prostřídané se zasklením. </w:t>
      </w:r>
    </w:p>
    <w:p w14:paraId="7352EB45" w14:textId="77777777" w:rsidR="00A47FAB" w:rsidRDefault="001E7C38" w:rsidP="00445AA0">
      <w:pPr>
        <w:spacing w:after="0" w:line="240" w:lineRule="auto"/>
      </w:pPr>
      <w:r>
        <w:t>Strop nad</w:t>
      </w:r>
      <w:r w:rsidR="001B0DF9">
        <w:t xml:space="preserve"> a pod</w:t>
      </w:r>
      <w:r>
        <w:t xml:space="preserve"> bytem j</w:t>
      </w:r>
      <w:r w:rsidR="001B0DF9">
        <w:t>sou</w:t>
      </w:r>
      <w:r>
        <w:t xml:space="preserve"> dřevěn</w:t>
      </w:r>
      <w:r w:rsidR="001B0DF9">
        <w:t>é</w:t>
      </w:r>
      <w:r>
        <w:t xml:space="preserve"> s omítaným podhledem na rákos.</w:t>
      </w:r>
    </w:p>
    <w:p w14:paraId="4F18A0FD" w14:textId="77777777" w:rsidR="00A47FAB" w:rsidRDefault="00A47FAB" w:rsidP="00445AA0">
      <w:pPr>
        <w:spacing w:after="0" w:line="240" w:lineRule="auto"/>
      </w:pPr>
    </w:p>
    <w:p w14:paraId="7EE4EB8A" w14:textId="77777777" w:rsidR="00445AA0" w:rsidRDefault="00445AA0" w:rsidP="00445AA0">
      <w:pPr>
        <w:spacing w:after="0" w:line="240" w:lineRule="auto"/>
        <w:ind w:left="2832" w:hanging="2832"/>
      </w:pPr>
      <w:r>
        <w:t>Povrchy stěn a stropu:</w:t>
      </w:r>
      <w:r>
        <w:tab/>
        <w:t>Omítka</w:t>
      </w:r>
      <w:r w:rsidR="001B0DF9">
        <w:t xml:space="preserve"> </w:t>
      </w:r>
      <w:r w:rsidR="00250FEA">
        <w:t>je mírně poškozená</w:t>
      </w:r>
      <w:r>
        <w:t>.</w:t>
      </w:r>
    </w:p>
    <w:p w14:paraId="2F2D00F9" w14:textId="77777777" w:rsidR="00445AA0" w:rsidRDefault="001B0DF9" w:rsidP="00445AA0">
      <w:pPr>
        <w:spacing w:after="0" w:line="240" w:lineRule="auto"/>
        <w:ind w:left="2832"/>
      </w:pPr>
      <w:r>
        <w:t>Novější</w:t>
      </w:r>
      <w:r w:rsidR="00445AA0">
        <w:t xml:space="preserve"> výmalba.</w:t>
      </w:r>
    </w:p>
    <w:p w14:paraId="6C8B2366" w14:textId="77777777" w:rsidR="00B479C3" w:rsidRDefault="00445AA0" w:rsidP="0021694E">
      <w:pPr>
        <w:spacing w:after="0" w:line="240" w:lineRule="auto"/>
        <w:ind w:left="2832" w:hanging="2832"/>
      </w:pPr>
      <w:r>
        <w:t>Podlaha:</w:t>
      </w:r>
      <w:r>
        <w:tab/>
      </w:r>
      <w:r w:rsidR="00B479C3">
        <w:t>vstupní předsíň – krytina PVC na dřevotřískových deskách položena pravděpodobně na původní keramickou dlažbu</w:t>
      </w:r>
    </w:p>
    <w:p w14:paraId="30DA032E" w14:textId="77777777" w:rsidR="00E4232F" w:rsidRDefault="00E4232F" w:rsidP="00B479C3">
      <w:pPr>
        <w:spacing w:after="0" w:line="240" w:lineRule="auto"/>
        <w:ind w:left="2832"/>
      </w:pPr>
      <w:r>
        <w:t>WC – keramická dlažba na podlahových prknech</w:t>
      </w:r>
    </w:p>
    <w:p w14:paraId="36B8D0C1" w14:textId="77777777" w:rsidR="00445AA0" w:rsidRDefault="00445AA0" w:rsidP="00B479C3">
      <w:pPr>
        <w:spacing w:after="0" w:line="240" w:lineRule="auto"/>
        <w:ind w:left="2832"/>
      </w:pPr>
      <w:r>
        <w:t xml:space="preserve">obytná </w:t>
      </w:r>
      <w:r w:rsidR="00B479C3">
        <w:t>místnost – krytina</w:t>
      </w:r>
      <w:r>
        <w:t xml:space="preserve"> PVC na </w:t>
      </w:r>
      <w:r w:rsidR="00B479C3">
        <w:t>dřevotřískových deskách</w:t>
      </w:r>
      <w:r w:rsidR="0021694E">
        <w:t xml:space="preserve"> položených na </w:t>
      </w:r>
      <w:r>
        <w:t>původní podlahov</w:t>
      </w:r>
      <w:r w:rsidR="0021694E">
        <w:t xml:space="preserve">á </w:t>
      </w:r>
      <w:r>
        <w:t>prkn</w:t>
      </w:r>
      <w:r w:rsidR="0021694E">
        <w:t>a</w:t>
      </w:r>
      <w:r>
        <w:t>.</w:t>
      </w:r>
    </w:p>
    <w:p w14:paraId="6B2D5C2B" w14:textId="77777777" w:rsidR="00E4232F" w:rsidRDefault="00B479C3" w:rsidP="00E4232F">
      <w:pPr>
        <w:spacing w:after="0" w:line="240" w:lineRule="auto"/>
        <w:ind w:left="2832"/>
      </w:pPr>
      <w:r>
        <w:t xml:space="preserve">koupena </w:t>
      </w:r>
      <w:r w:rsidR="0021694E">
        <w:t>– nová keramická dlažba</w:t>
      </w:r>
      <w:r w:rsidR="00E4232F" w:rsidRPr="00E4232F">
        <w:t xml:space="preserve"> </w:t>
      </w:r>
      <w:r w:rsidR="00E4232F">
        <w:t>na dřevotřískových deskách položených na původní podlahová prkna.</w:t>
      </w:r>
    </w:p>
    <w:p w14:paraId="4635D894" w14:textId="77777777" w:rsidR="00445AA0" w:rsidRDefault="00445AA0" w:rsidP="00445AA0">
      <w:pPr>
        <w:spacing w:after="0" w:line="240" w:lineRule="auto"/>
        <w:ind w:left="2832" w:hanging="2832"/>
      </w:pPr>
      <w:r>
        <w:t>Rozvody vody a kanalizace</w:t>
      </w:r>
      <w:r>
        <w:tab/>
      </w:r>
      <w:r w:rsidR="0021694E">
        <w:t>Na</w:t>
      </w:r>
      <w:r>
        <w:t xml:space="preserve"> WC j</w:t>
      </w:r>
      <w:r w:rsidR="0021694E">
        <w:t>sou</w:t>
      </w:r>
      <w:r>
        <w:t xml:space="preserve"> veden</w:t>
      </w:r>
      <w:r w:rsidR="0021694E">
        <w:t>y</w:t>
      </w:r>
      <w:r>
        <w:t xml:space="preserve"> stoupačk</w:t>
      </w:r>
      <w:r w:rsidR="0021694E">
        <w:t>y</w:t>
      </w:r>
      <w:r>
        <w:t xml:space="preserve"> vody s osazeným vodoměr</w:t>
      </w:r>
      <w:r w:rsidR="00250FEA">
        <w:t>em</w:t>
      </w:r>
      <w:r w:rsidR="0021694E">
        <w:t xml:space="preserve"> a kanalizační stoupačky DN110. Stoupačky jsou nové, po nedávné rekonstrukci</w:t>
      </w:r>
      <w:r w:rsidR="00A47FAB">
        <w:t xml:space="preserve">. Byt má </w:t>
      </w:r>
      <w:r w:rsidR="00250FEA">
        <w:t>1</w:t>
      </w:r>
      <w:r w:rsidR="00A47FAB">
        <w:t xml:space="preserve"> vodoměr.</w:t>
      </w:r>
    </w:p>
    <w:p w14:paraId="1AC28274" w14:textId="77777777" w:rsidR="00445AA0" w:rsidRDefault="00445AA0" w:rsidP="00445AA0">
      <w:pPr>
        <w:spacing w:after="0" w:line="240" w:lineRule="auto"/>
        <w:ind w:left="2832" w:hanging="2832"/>
      </w:pPr>
      <w:r>
        <w:t>Příprava TUV</w:t>
      </w:r>
      <w:r>
        <w:tab/>
      </w:r>
      <w:r w:rsidR="00A27F0C">
        <w:t>E</w:t>
      </w:r>
      <w:r>
        <w:t>lektrický</w:t>
      </w:r>
      <w:r w:rsidR="00A47FAB">
        <w:t xml:space="preserve"> </w:t>
      </w:r>
      <w:r w:rsidR="00A27F0C">
        <w:t>bojler v ležatém umístění pod stropem v předsíni</w:t>
      </w:r>
    </w:p>
    <w:p w14:paraId="33136A11" w14:textId="77777777" w:rsidR="00445AA0" w:rsidRDefault="00445AA0" w:rsidP="00445AA0">
      <w:pPr>
        <w:spacing w:after="0" w:line="240" w:lineRule="auto"/>
      </w:pPr>
      <w:r>
        <w:t>Vytápění</w:t>
      </w:r>
      <w:r>
        <w:tab/>
      </w:r>
      <w:r>
        <w:tab/>
      </w:r>
      <w:r>
        <w:tab/>
      </w:r>
      <w:r w:rsidR="00A27F0C">
        <w:t>Elektrick</w:t>
      </w:r>
      <w:r w:rsidR="00E4232F">
        <w:t>é akumulační topidlo</w:t>
      </w:r>
      <w:r w:rsidR="00A27F0C">
        <w:t xml:space="preserve"> pod oknem v pokoji </w:t>
      </w:r>
    </w:p>
    <w:p w14:paraId="0AD8E46C" w14:textId="77777777" w:rsidR="00445AA0" w:rsidRDefault="00445AA0" w:rsidP="00A27F0C">
      <w:pPr>
        <w:spacing w:after="0" w:line="240" w:lineRule="auto"/>
        <w:ind w:left="2832" w:hanging="2832"/>
      </w:pPr>
      <w:r>
        <w:t>Elektroinstalace</w:t>
      </w:r>
      <w:r>
        <w:tab/>
        <w:t>Elektroměr je umístěný na pavlači</w:t>
      </w:r>
      <w:r w:rsidR="00A47FAB">
        <w:t xml:space="preserve"> v nové skříni.</w:t>
      </w:r>
      <w:r w:rsidR="00A27F0C">
        <w:t xml:space="preserve"> Bytový rozvaděč je </w:t>
      </w:r>
      <w:r w:rsidR="005B0AE7">
        <w:t xml:space="preserve">v </w:t>
      </w:r>
      <w:r w:rsidR="00E4232F">
        <w:t xml:space="preserve">předsíni </w:t>
      </w:r>
      <w:r w:rsidR="005B0AE7">
        <w:t>u vstupních dvěří</w:t>
      </w:r>
      <w:r w:rsidR="00A27F0C">
        <w:t>.</w:t>
      </w:r>
    </w:p>
    <w:p w14:paraId="3DBFB955" w14:textId="77777777" w:rsidR="00445AA0" w:rsidRDefault="00445AA0" w:rsidP="00445AA0">
      <w:pPr>
        <w:spacing w:after="0" w:line="240" w:lineRule="auto"/>
      </w:pPr>
    </w:p>
    <w:p w14:paraId="7F35D142" w14:textId="77777777" w:rsidR="00445AA0" w:rsidRDefault="00445AA0" w:rsidP="00445AA0">
      <w:pPr>
        <w:spacing w:after="0" w:line="240" w:lineRule="auto"/>
        <w:jc w:val="both"/>
      </w:pPr>
      <w:r>
        <w:t>Bytový dům č. p. 445 pochází z předválečného období. Jedná se o monoblok s 3 bytovými vstupy a 3 schodišti. Dům má suterén a 3 nadzemní podlaží. Ve střešním krovu jsou nově vestavěny byty. Dům je pavlačového typu. Původně venkovní pavlače byly v</w:t>
      </w:r>
      <w:r w:rsidRPr="00C46562">
        <w:t xml:space="preserve"> </w:t>
      </w:r>
      <w:r>
        <w:t>průběhu let zaskleny jednoduchým oknem,</w:t>
      </w:r>
      <w:r w:rsidRPr="00C46562">
        <w:t xml:space="preserve"> </w:t>
      </w:r>
      <w:r>
        <w:t>v kterém byly v horní části nechány pevné větrací žaluzie prostřídané se zasklením. Pavlač není vytápěna. Dům obsahuje vesměs jednopokojové malometrážní byty ve standartu 1 obytná místnost bez koupelny, se samostatným záchodem větraným na pavlač. Přesný stav jednotlivých bytů po úpravách nájemníky v průběhu let není znám.</w:t>
      </w:r>
    </w:p>
    <w:p w14:paraId="4EA9D9F2" w14:textId="77777777" w:rsidR="00445AA0" w:rsidRDefault="00445AA0" w:rsidP="00445AA0">
      <w:pPr>
        <w:spacing w:after="0" w:line="240" w:lineRule="auto"/>
        <w:jc w:val="both"/>
      </w:pPr>
      <w:r>
        <w:t xml:space="preserve">Nosné stěny jsou cihelné, z plných cihel, v tloušťce od 600 mm v 1.np po 450 mm v 3.np. Mezibytové příčky jsou z plných cihel na štorc v tloušťce s omítkou cca 100 mm. Stropy v bytech jsou dřevěné. Podle původních výkresů a po ověření několika sondami byla zjištěna skladba: </w:t>
      </w:r>
    </w:p>
    <w:p w14:paraId="651AF440" w14:textId="77777777" w:rsidR="00445AA0" w:rsidRDefault="00445AA0" w:rsidP="00445AA0">
      <w:pPr>
        <w:spacing w:after="0" w:line="240" w:lineRule="auto"/>
      </w:pPr>
      <w:r>
        <w:tab/>
      </w:r>
      <w:r>
        <w:tab/>
      </w:r>
      <w:r>
        <w:tab/>
      </w:r>
      <w:r>
        <w:tab/>
        <w:t>podlahová prkna – záklop</w:t>
      </w:r>
    </w:p>
    <w:p w14:paraId="56192533" w14:textId="77777777" w:rsidR="00445AA0" w:rsidRDefault="00445AA0" w:rsidP="00445AA0">
      <w:pPr>
        <w:spacing w:after="0" w:line="240" w:lineRule="auto"/>
      </w:pPr>
      <w:r>
        <w:tab/>
      </w:r>
      <w:r>
        <w:tab/>
      </w:r>
      <w:r>
        <w:tab/>
      </w:r>
      <w:r>
        <w:tab/>
        <w:t>násyp stavební sutě se škvárou a polštáři</w:t>
      </w:r>
    </w:p>
    <w:p w14:paraId="1DB4E93A" w14:textId="77777777" w:rsidR="00445AA0" w:rsidRDefault="00445AA0" w:rsidP="00445AA0">
      <w:pPr>
        <w:spacing w:after="0" w:line="240" w:lineRule="auto"/>
      </w:pPr>
      <w:r>
        <w:tab/>
      </w:r>
      <w:r>
        <w:tab/>
      </w:r>
      <w:r>
        <w:tab/>
      </w:r>
      <w:r>
        <w:tab/>
        <w:t>prkenný záklop</w:t>
      </w:r>
    </w:p>
    <w:p w14:paraId="4064056D" w14:textId="77777777" w:rsidR="00445AA0" w:rsidRDefault="00445AA0" w:rsidP="00445AA0">
      <w:pPr>
        <w:spacing w:after="0" w:line="240" w:lineRule="auto"/>
      </w:pPr>
      <w:r>
        <w:tab/>
      </w:r>
      <w:r>
        <w:tab/>
      </w:r>
      <w:r>
        <w:tab/>
      </w:r>
      <w:r>
        <w:tab/>
        <w:t>nosné dřevěné trámy 195/280 mm po cca 1100 mm</w:t>
      </w:r>
    </w:p>
    <w:p w14:paraId="5830F8A5" w14:textId="77777777" w:rsidR="00445AA0" w:rsidRDefault="00445AA0" w:rsidP="00445AA0">
      <w:pPr>
        <w:spacing w:after="0" w:line="240" w:lineRule="auto"/>
      </w:pPr>
      <w:r>
        <w:tab/>
      </w:r>
      <w:r>
        <w:tab/>
      </w:r>
      <w:r>
        <w:tab/>
      </w:r>
      <w:r>
        <w:tab/>
        <w:t>prkenné podbití podhledu (přímo na nosných trámech)</w:t>
      </w:r>
    </w:p>
    <w:p w14:paraId="69BFA7CF" w14:textId="77777777" w:rsidR="00445AA0" w:rsidRDefault="00445AA0" w:rsidP="00445AA0">
      <w:pPr>
        <w:spacing w:after="0" w:line="240" w:lineRule="auto"/>
      </w:pPr>
      <w:r>
        <w:tab/>
      </w:r>
      <w:r>
        <w:tab/>
      </w:r>
      <w:r>
        <w:tab/>
      </w:r>
      <w:r>
        <w:tab/>
        <w:t>rákos s omítkou</w:t>
      </w:r>
    </w:p>
    <w:p w14:paraId="7895902E" w14:textId="77777777" w:rsidR="00445AA0" w:rsidRDefault="00445AA0" w:rsidP="00445AA0">
      <w:pPr>
        <w:spacing w:after="0" w:line="240" w:lineRule="auto"/>
        <w:jc w:val="both"/>
      </w:pPr>
      <w:r>
        <w:t>Stropy nad suterénem jsou z monolitického betonu. Rovněž konstrukce pavlače a navazující vstupní prostory bytů jsou z železobetonové monolitické desky.</w:t>
      </w:r>
    </w:p>
    <w:p w14:paraId="1CC928B4" w14:textId="77777777" w:rsidR="00445AA0" w:rsidRDefault="00445AA0" w:rsidP="00445AA0">
      <w:pPr>
        <w:spacing w:after="0" w:line="240" w:lineRule="auto"/>
        <w:jc w:val="both"/>
      </w:pPr>
      <w:r>
        <w:t>V domě jsou rozvody studené vody (nově rekonstruované) a rozvody plynu po pavlači. Kanalizační potrubí vesměs prochází v prostorech WC a je nedávno zrekonstruované z litiny na plastové.  Elektroměry jednotlivých bytů jsou umístěny centrálně po patrech ve skříni naproti schodištích. Vytápění bytů bylo původně řešeno lokálními topidly na tuhá paliva (pravděpodobně sporáková kamna). V dnešní době řada bytů používá plynové přímotopy WAF a nebo elektrické přímotopy.</w:t>
      </w:r>
    </w:p>
    <w:p w14:paraId="6C2B3BC2" w14:textId="77777777" w:rsidR="00445AA0" w:rsidRDefault="00445AA0" w:rsidP="00445AA0">
      <w:pPr>
        <w:spacing w:after="0" w:line="240" w:lineRule="auto"/>
        <w:jc w:val="both"/>
      </w:pPr>
      <w:r>
        <w:t xml:space="preserve">Dům nemá výtah. </w:t>
      </w:r>
    </w:p>
    <w:p w14:paraId="51A06E6C" w14:textId="77777777" w:rsidR="00445AA0" w:rsidRDefault="00445AA0" w:rsidP="00445AA0">
      <w:pPr>
        <w:rPr>
          <w:b/>
        </w:rPr>
      </w:pPr>
    </w:p>
    <w:p w14:paraId="12B90346" w14:textId="77777777" w:rsidR="00445AA0" w:rsidRDefault="004909CE" w:rsidP="00445AA0">
      <w:r>
        <w:rPr>
          <w:b/>
        </w:rPr>
        <w:t>2.</w:t>
      </w:r>
      <w:r>
        <w:rPr>
          <w:b/>
        </w:rPr>
        <w:tab/>
      </w:r>
      <w:r w:rsidR="00445AA0" w:rsidRPr="00002964">
        <w:rPr>
          <w:b/>
        </w:rPr>
        <w:t>Návrh řešení</w:t>
      </w:r>
    </w:p>
    <w:p w14:paraId="5EBF4655" w14:textId="77777777" w:rsidR="00A27F0C" w:rsidRPr="00A27F0C" w:rsidRDefault="00A27F0C" w:rsidP="00A27F0C">
      <w:pPr>
        <w:autoSpaceDE w:val="0"/>
        <w:autoSpaceDN w:val="0"/>
        <w:adjustRightInd w:val="0"/>
        <w:spacing w:after="0" w:line="240" w:lineRule="auto"/>
        <w:rPr>
          <w:rFonts w:ascii="Calibri" w:hAnsi="Calibri" w:cs="Calibri"/>
          <w:bCs/>
        </w:rPr>
      </w:pPr>
      <w:r w:rsidRPr="00A27F0C">
        <w:rPr>
          <w:rFonts w:ascii="Calibri" w:hAnsi="Calibri" w:cs="Calibri"/>
          <w:bCs/>
        </w:rPr>
        <w:t>Předmětem projektové dokumentace jsou stavební úpravy bytu, tak aby byt vyhovoval současným nárokům na bydlení, při dodržení platných předpisů a norem.</w:t>
      </w:r>
    </w:p>
    <w:p w14:paraId="6AFA03AB" w14:textId="77777777" w:rsidR="00A27F0C" w:rsidRPr="00A27F0C" w:rsidRDefault="00A27F0C" w:rsidP="00A27F0C">
      <w:pPr>
        <w:autoSpaceDE w:val="0"/>
        <w:autoSpaceDN w:val="0"/>
        <w:adjustRightInd w:val="0"/>
        <w:spacing w:after="0" w:line="240" w:lineRule="auto"/>
        <w:rPr>
          <w:rFonts w:ascii="Calibri" w:hAnsi="Calibri" w:cs="Calibri"/>
          <w:bCs/>
        </w:rPr>
      </w:pPr>
      <w:r w:rsidRPr="00A27F0C">
        <w:rPr>
          <w:rFonts w:ascii="Calibri" w:hAnsi="Calibri" w:cs="Calibri"/>
          <w:bCs/>
        </w:rPr>
        <w:t xml:space="preserve">V bytě bude upravena dispozice, bude zřízena nová koupelna s přípravou TUV v elektrickém boileru a rekonstruován stávající WC. Koupelna s WC bude nuceně odvětrána přes pavlač do dvorní fasády obj. Pro zlepšení akustické pohody bytu budou dělící příčky „štorcky“ v obytné místnosti opatřeny akustickou předstěnou. Budou provedeny nové rozvody vody a kanalizace. Vytápění hlavní obytné místnosti bytu bude </w:t>
      </w:r>
      <w:r w:rsidR="005B0AE7">
        <w:rPr>
          <w:rFonts w:ascii="Calibri" w:hAnsi="Calibri" w:cs="Calibri"/>
          <w:bCs/>
        </w:rPr>
        <w:t>elektrickým přímotopem</w:t>
      </w:r>
      <w:r w:rsidRPr="00A27F0C">
        <w:rPr>
          <w:rFonts w:ascii="Calibri" w:hAnsi="Calibri" w:cs="Calibri"/>
          <w:bCs/>
        </w:rPr>
        <w:t xml:space="preserve"> umístěným pod oknem. V koupelně bude elektrický topný žebříček. Budou zřízeny nové elektrorozvody. Stěny budou po pracích opraveny a byt bude vymalován. Budou provedeny nové podlahy s ponecháním stávajícího škvárového násypu. V koupelně, předsíni a na WC bude použita keramická dlažba, ve zbylých prostorách bytu bude položena PVC krytina. </w:t>
      </w:r>
    </w:p>
    <w:p w14:paraId="146B9A54" w14:textId="77777777" w:rsidR="00471836" w:rsidRDefault="00A27F0C" w:rsidP="00A27F0C">
      <w:pPr>
        <w:autoSpaceDE w:val="0"/>
        <w:autoSpaceDN w:val="0"/>
        <w:adjustRightInd w:val="0"/>
        <w:spacing w:after="0" w:line="240" w:lineRule="auto"/>
        <w:rPr>
          <w:rFonts w:ascii="Calibri" w:hAnsi="Calibri" w:cs="Calibri"/>
          <w:bCs/>
        </w:rPr>
      </w:pPr>
      <w:r w:rsidRPr="00A27F0C">
        <w:rPr>
          <w:rFonts w:ascii="Calibri" w:hAnsi="Calibri" w:cs="Calibri"/>
          <w:bCs/>
        </w:rPr>
        <w:t>Byt bude doplněn novou kuchyňskou linkou s cirkulační digestoří.</w:t>
      </w:r>
    </w:p>
    <w:p w14:paraId="7F0C4EDF" w14:textId="77777777" w:rsidR="004909CE" w:rsidRDefault="004909CE" w:rsidP="00471836">
      <w:pPr>
        <w:autoSpaceDE w:val="0"/>
        <w:autoSpaceDN w:val="0"/>
        <w:adjustRightInd w:val="0"/>
        <w:spacing w:after="0" w:line="240" w:lineRule="auto"/>
        <w:rPr>
          <w:rFonts w:ascii="Calibri" w:hAnsi="Calibri" w:cs="Calibri"/>
          <w:bCs/>
        </w:rPr>
      </w:pPr>
    </w:p>
    <w:p w14:paraId="163AB05C" w14:textId="77777777" w:rsidR="00A27F0C" w:rsidRDefault="00A27F0C" w:rsidP="00471836">
      <w:pPr>
        <w:autoSpaceDE w:val="0"/>
        <w:autoSpaceDN w:val="0"/>
        <w:adjustRightInd w:val="0"/>
        <w:spacing w:after="0" w:line="240" w:lineRule="auto"/>
        <w:rPr>
          <w:rFonts w:ascii="Calibri" w:hAnsi="Calibri" w:cs="Calibri"/>
          <w:bCs/>
        </w:rPr>
      </w:pPr>
    </w:p>
    <w:p w14:paraId="648C69E6" w14:textId="77777777" w:rsidR="004909CE" w:rsidRPr="00002964" w:rsidRDefault="004909CE" w:rsidP="004909CE">
      <w:pPr>
        <w:spacing w:after="0" w:line="240" w:lineRule="auto"/>
        <w:rPr>
          <w:b/>
        </w:rPr>
      </w:pPr>
      <w:r>
        <w:rPr>
          <w:b/>
        </w:rPr>
        <w:t>3.</w:t>
      </w:r>
      <w:r>
        <w:rPr>
          <w:b/>
        </w:rPr>
        <w:tab/>
      </w:r>
      <w:r w:rsidRPr="00002964">
        <w:rPr>
          <w:b/>
        </w:rPr>
        <w:t>Základní parametry</w:t>
      </w:r>
    </w:p>
    <w:p w14:paraId="79C78A65" w14:textId="77777777" w:rsidR="004909CE" w:rsidRDefault="004909CE" w:rsidP="004909CE">
      <w:pPr>
        <w:spacing w:after="0" w:line="240" w:lineRule="auto"/>
      </w:pPr>
    </w:p>
    <w:p w14:paraId="77154FD5" w14:textId="77777777" w:rsidR="00A27F0C" w:rsidRDefault="00A27F0C" w:rsidP="00A27F0C">
      <w:pPr>
        <w:autoSpaceDE w:val="0"/>
        <w:autoSpaceDN w:val="0"/>
        <w:adjustRightInd w:val="0"/>
        <w:spacing w:after="0" w:line="240" w:lineRule="auto"/>
        <w:rPr>
          <w:rFonts w:ascii="Calibri" w:hAnsi="Calibri" w:cs="Calibri"/>
        </w:rPr>
      </w:pPr>
      <w:r>
        <w:rPr>
          <w:rFonts w:ascii="Calibri" w:hAnsi="Calibri" w:cs="Calibri"/>
        </w:rPr>
        <w:t xml:space="preserve">Kategorie bytu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1+kk</w:t>
      </w:r>
    </w:p>
    <w:p w14:paraId="07A4840F" w14:textId="77777777" w:rsidR="00A27F0C" w:rsidRDefault="00A27F0C" w:rsidP="00A27F0C">
      <w:pPr>
        <w:autoSpaceDE w:val="0"/>
        <w:autoSpaceDN w:val="0"/>
        <w:adjustRightInd w:val="0"/>
        <w:spacing w:after="0" w:line="240" w:lineRule="auto"/>
        <w:rPr>
          <w:rFonts w:ascii="Calibri" w:hAnsi="Calibri" w:cs="Calibri"/>
        </w:rPr>
      </w:pPr>
      <w:r>
        <w:rPr>
          <w:rFonts w:ascii="Calibri" w:hAnsi="Calibri" w:cs="Calibri"/>
        </w:rPr>
        <w:t>Podlaží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2.NP </w:t>
      </w:r>
    </w:p>
    <w:p w14:paraId="4D6AF9A8" w14:textId="77777777" w:rsidR="00A27F0C" w:rsidRDefault="00A27F0C" w:rsidP="00A27F0C">
      <w:pPr>
        <w:autoSpaceDE w:val="0"/>
        <w:autoSpaceDN w:val="0"/>
        <w:adjustRightInd w:val="0"/>
        <w:spacing w:after="0" w:line="240" w:lineRule="auto"/>
        <w:rPr>
          <w:rFonts w:ascii="Calibri" w:hAnsi="Calibri" w:cs="Calibri"/>
        </w:rPr>
      </w:pPr>
      <w:r>
        <w:rPr>
          <w:rFonts w:ascii="Calibri" w:hAnsi="Calibri" w:cs="Calibri"/>
        </w:rPr>
        <w:t>Celková podlažní plocha bytu</w:t>
      </w:r>
      <w:r>
        <w:rPr>
          <w:rFonts w:ascii="Calibri" w:hAnsi="Calibri" w:cs="Calibri"/>
        </w:rPr>
        <w:tab/>
      </w:r>
      <w:r>
        <w:rPr>
          <w:rFonts w:ascii="Calibri" w:hAnsi="Calibri" w:cs="Calibri"/>
        </w:rPr>
        <w:tab/>
      </w:r>
      <w:r>
        <w:rPr>
          <w:rFonts w:ascii="Calibri" w:hAnsi="Calibri" w:cs="Calibri"/>
        </w:rPr>
        <w:tab/>
      </w:r>
      <w:r>
        <w:rPr>
          <w:rFonts w:ascii="Calibri" w:hAnsi="Calibri" w:cs="Calibri"/>
        </w:rPr>
        <w:tab/>
        <w:t>25,</w:t>
      </w:r>
      <w:r w:rsidR="007B460C">
        <w:rPr>
          <w:rFonts w:ascii="Calibri" w:hAnsi="Calibri" w:cs="Calibri"/>
        </w:rPr>
        <w:t>78</w:t>
      </w:r>
      <w:r>
        <w:rPr>
          <w:rFonts w:ascii="Calibri" w:hAnsi="Calibri" w:cs="Calibri"/>
        </w:rPr>
        <w:t xml:space="preserve"> m</w:t>
      </w:r>
      <w:r>
        <w:rPr>
          <w:rFonts w:ascii="Calibri" w:hAnsi="Calibri" w:cs="Calibri"/>
          <w:vertAlign w:val="superscript"/>
        </w:rPr>
        <w:t>2</w:t>
      </w:r>
    </w:p>
    <w:p w14:paraId="1BF88371" w14:textId="77777777" w:rsidR="00A27F0C" w:rsidRPr="00471836" w:rsidRDefault="00A27F0C" w:rsidP="00A27F0C">
      <w:pPr>
        <w:autoSpaceDE w:val="0"/>
        <w:autoSpaceDN w:val="0"/>
        <w:adjustRightInd w:val="0"/>
        <w:spacing w:after="0" w:line="240" w:lineRule="auto"/>
        <w:rPr>
          <w:rFonts w:ascii="Calibri" w:hAnsi="Calibri" w:cs="Calibri"/>
        </w:rPr>
      </w:pPr>
      <w:r>
        <w:rPr>
          <w:rFonts w:ascii="Calibri" w:hAnsi="Calibri" w:cs="Calibri"/>
        </w:rPr>
        <w:t>Světlá výška obytné místnosti</w:t>
      </w:r>
      <w:r>
        <w:rPr>
          <w:rFonts w:ascii="Calibri" w:hAnsi="Calibri" w:cs="Calibri"/>
        </w:rPr>
        <w:tab/>
      </w:r>
      <w:r>
        <w:rPr>
          <w:rFonts w:ascii="Calibri" w:hAnsi="Calibri" w:cs="Calibri"/>
        </w:rPr>
        <w:tab/>
      </w:r>
      <w:r>
        <w:rPr>
          <w:rFonts w:ascii="Calibri" w:hAnsi="Calibri" w:cs="Calibri"/>
        </w:rPr>
        <w:tab/>
      </w:r>
      <w:r>
        <w:rPr>
          <w:rFonts w:ascii="Calibri" w:hAnsi="Calibri" w:cs="Calibri"/>
        </w:rPr>
        <w:tab/>
        <w:t>2 750 mm</w:t>
      </w:r>
    </w:p>
    <w:p w14:paraId="27D73EA0" w14:textId="77777777" w:rsidR="004909CE" w:rsidRDefault="004909CE" w:rsidP="004909CE">
      <w:pPr>
        <w:spacing w:after="0" w:line="240" w:lineRule="auto"/>
      </w:pPr>
      <w:r>
        <w:t>Základní rozměr obytné místnosti</w:t>
      </w:r>
      <w:r>
        <w:tab/>
      </w:r>
      <w:r>
        <w:tab/>
      </w:r>
      <w:r>
        <w:tab/>
      </w:r>
      <w:r w:rsidR="001D0DFA">
        <w:t>49</w:t>
      </w:r>
      <w:r w:rsidR="00407F69">
        <w:t>7</w:t>
      </w:r>
      <w:r w:rsidR="001D0DFA">
        <w:t>0</w:t>
      </w:r>
      <w:r>
        <w:t xml:space="preserve"> x </w:t>
      </w:r>
      <w:r w:rsidR="001D0DFA">
        <w:t>4</w:t>
      </w:r>
      <w:r w:rsidR="00407F69">
        <w:t>35</w:t>
      </w:r>
      <w:r w:rsidR="001D0DFA">
        <w:t>0</w:t>
      </w:r>
      <w:r>
        <w:t xml:space="preserve"> mm</w:t>
      </w:r>
      <w:r>
        <w:tab/>
      </w:r>
    </w:p>
    <w:p w14:paraId="078A38ED" w14:textId="77777777" w:rsidR="004909CE" w:rsidRDefault="004909CE" w:rsidP="004909CE">
      <w:pPr>
        <w:spacing w:after="0" w:line="240" w:lineRule="auto"/>
      </w:pPr>
    </w:p>
    <w:p w14:paraId="5CB6836F" w14:textId="77777777" w:rsidR="004909CE" w:rsidRDefault="004909CE" w:rsidP="004909CE">
      <w:pPr>
        <w:spacing w:after="0" w:line="240" w:lineRule="auto"/>
      </w:pPr>
      <w:r>
        <w:t>STAVEBNÍ PROGRAM</w:t>
      </w:r>
    </w:p>
    <w:p w14:paraId="60DD2106" w14:textId="77777777" w:rsidR="001F319F" w:rsidRDefault="001F319F" w:rsidP="004909CE">
      <w:pPr>
        <w:spacing w:after="0" w:line="240" w:lineRule="auto"/>
      </w:pPr>
      <w:r>
        <w:t>Obývací pokoj</w:t>
      </w:r>
      <w:r>
        <w:tab/>
      </w:r>
      <w:r>
        <w:tab/>
      </w:r>
      <w:r>
        <w:tab/>
      </w:r>
      <w:r>
        <w:tab/>
      </w:r>
      <w:r>
        <w:tab/>
      </w:r>
      <w:r>
        <w:tab/>
      </w:r>
      <w:r>
        <w:tab/>
        <w:t>19,</w:t>
      </w:r>
      <w:r w:rsidR="00060EA8">
        <w:t>65</w:t>
      </w:r>
      <w:r>
        <w:t xml:space="preserve"> m</w:t>
      </w:r>
      <w:r>
        <w:rPr>
          <w:vertAlign w:val="superscript"/>
        </w:rPr>
        <w:t>2</w:t>
      </w:r>
    </w:p>
    <w:p w14:paraId="1E48CC02" w14:textId="77777777" w:rsidR="004909CE" w:rsidRPr="004B3C26" w:rsidRDefault="004909CE" w:rsidP="004909CE">
      <w:pPr>
        <w:spacing w:after="0" w:line="240" w:lineRule="auto"/>
        <w:rPr>
          <w:vertAlign w:val="superscript"/>
        </w:rPr>
      </w:pPr>
      <w:r>
        <w:t>Vstupní předsíň</w:t>
      </w:r>
      <w:r>
        <w:tab/>
      </w:r>
      <w:r>
        <w:tab/>
      </w:r>
      <w:r>
        <w:tab/>
      </w:r>
      <w:r>
        <w:tab/>
      </w:r>
      <w:r>
        <w:tab/>
      </w:r>
      <w:r>
        <w:tab/>
      </w:r>
      <w:r>
        <w:tab/>
      </w:r>
      <w:r w:rsidR="001D0DFA">
        <w:t>2,5</w:t>
      </w:r>
      <w:r w:rsidR="00060EA8">
        <w:t>9</w:t>
      </w:r>
      <w:r>
        <w:t xml:space="preserve"> m</w:t>
      </w:r>
      <w:r>
        <w:rPr>
          <w:vertAlign w:val="superscript"/>
        </w:rPr>
        <w:t>2</w:t>
      </w:r>
    </w:p>
    <w:p w14:paraId="69C7209F" w14:textId="77777777" w:rsidR="004909CE" w:rsidRDefault="001F319F" w:rsidP="004909CE">
      <w:pPr>
        <w:spacing w:after="0" w:line="240" w:lineRule="auto"/>
      </w:pPr>
      <w:r>
        <w:t>WC</w:t>
      </w:r>
      <w:r w:rsidR="004909CE">
        <w:tab/>
      </w:r>
      <w:r w:rsidR="004909CE">
        <w:tab/>
      </w:r>
      <w:r w:rsidR="004909CE">
        <w:tab/>
      </w:r>
      <w:r w:rsidR="004909CE">
        <w:tab/>
      </w:r>
      <w:r w:rsidR="004909CE">
        <w:tab/>
      </w:r>
      <w:r w:rsidR="004909CE">
        <w:tab/>
      </w:r>
      <w:r w:rsidR="004909CE">
        <w:tab/>
      </w:r>
      <w:r>
        <w:tab/>
      </w:r>
      <w:r w:rsidR="001D0DFA">
        <w:t>1,</w:t>
      </w:r>
      <w:r w:rsidR="00060EA8">
        <w:t>12</w:t>
      </w:r>
      <w:r w:rsidR="004909CE">
        <w:t xml:space="preserve"> m</w:t>
      </w:r>
      <w:r w:rsidR="004909CE">
        <w:rPr>
          <w:vertAlign w:val="superscript"/>
        </w:rPr>
        <w:t>2</w:t>
      </w:r>
    </w:p>
    <w:p w14:paraId="173B60EF" w14:textId="77777777" w:rsidR="004909CE" w:rsidRDefault="001F319F" w:rsidP="004909CE">
      <w:pPr>
        <w:spacing w:after="0" w:line="240" w:lineRule="auto"/>
      </w:pPr>
      <w:r>
        <w:t>Koupelna</w:t>
      </w:r>
      <w:r w:rsidR="004909CE">
        <w:tab/>
      </w:r>
      <w:r w:rsidR="004909CE">
        <w:tab/>
      </w:r>
      <w:r w:rsidR="004909CE">
        <w:tab/>
      </w:r>
      <w:r w:rsidR="004909CE">
        <w:tab/>
      </w:r>
      <w:r w:rsidR="004909CE">
        <w:tab/>
      </w:r>
      <w:r w:rsidR="004909CE">
        <w:tab/>
      </w:r>
      <w:r w:rsidR="004909CE">
        <w:tab/>
      </w:r>
      <w:r w:rsidR="001D0DFA">
        <w:t>2,44</w:t>
      </w:r>
      <w:r w:rsidR="004909CE" w:rsidRPr="004B3C26">
        <w:t xml:space="preserve"> </w:t>
      </w:r>
      <w:r w:rsidR="004909CE">
        <w:t>m</w:t>
      </w:r>
      <w:r w:rsidR="004909CE">
        <w:rPr>
          <w:vertAlign w:val="superscript"/>
        </w:rPr>
        <w:t>2</w:t>
      </w:r>
    </w:p>
    <w:p w14:paraId="5C027D40" w14:textId="77777777" w:rsidR="001F319F" w:rsidRDefault="001F319F" w:rsidP="004909CE">
      <w:pPr>
        <w:tabs>
          <w:tab w:val="left" w:pos="5203"/>
        </w:tabs>
        <w:spacing w:after="0" w:line="240" w:lineRule="auto"/>
      </w:pPr>
    </w:p>
    <w:p w14:paraId="668BE494" w14:textId="77777777" w:rsidR="004909CE" w:rsidRDefault="004909CE" w:rsidP="004909CE">
      <w:pPr>
        <w:tabs>
          <w:tab w:val="left" w:pos="5203"/>
        </w:tabs>
        <w:spacing w:after="0" w:line="240" w:lineRule="auto"/>
      </w:pPr>
      <w:r>
        <w:tab/>
      </w:r>
    </w:p>
    <w:p w14:paraId="1FCCE3ED" w14:textId="77777777" w:rsidR="004909CE" w:rsidRPr="00C36790" w:rsidRDefault="004909CE" w:rsidP="004909CE">
      <w:pPr>
        <w:spacing w:after="0" w:line="240" w:lineRule="auto"/>
        <w:rPr>
          <w:b/>
        </w:rPr>
      </w:pPr>
      <w:r>
        <w:rPr>
          <w:b/>
        </w:rPr>
        <w:t>4.</w:t>
      </w:r>
      <w:r>
        <w:rPr>
          <w:b/>
        </w:rPr>
        <w:tab/>
      </w:r>
      <w:r w:rsidRPr="00C36790">
        <w:rPr>
          <w:b/>
        </w:rPr>
        <w:t>Bourací práce</w:t>
      </w:r>
    </w:p>
    <w:p w14:paraId="1250ACA1" w14:textId="77777777" w:rsidR="004909CE" w:rsidRDefault="004909CE" w:rsidP="004909CE">
      <w:pPr>
        <w:spacing w:after="0" w:line="240" w:lineRule="auto"/>
      </w:pPr>
    </w:p>
    <w:p w14:paraId="3BFB5270" w14:textId="77777777" w:rsidR="004909CE" w:rsidRDefault="004909CE" w:rsidP="004909CE">
      <w:pPr>
        <w:spacing w:after="0" w:line="240" w:lineRule="auto"/>
      </w:pPr>
      <w:r>
        <w:t>Demontáž stávajících zařízení bytu</w:t>
      </w:r>
    </w:p>
    <w:p w14:paraId="33966423" w14:textId="77777777" w:rsidR="00605D14" w:rsidRDefault="004909CE" w:rsidP="004909CE">
      <w:pPr>
        <w:pStyle w:val="Odstavecseseznamem"/>
        <w:numPr>
          <w:ilvl w:val="0"/>
          <w:numId w:val="1"/>
        </w:numPr>
        <w:spacing w:after="0" w:line="240" w:lineRule="auto"/>
      </w:pPr>
      <w:r>
        <w:t xml:space="preserve">Demontáž stávajících zařizovacích předmětů </w:t>
      </w:r>
      <w:r w:rsidR="00380A86">
        <w:t xml:space="preserve">v koupelně a na WC </w:t>
      </w:r>
    </w:p>
    <w:p w14:paraId="2B8C5733" w14:textId="77777777" w:rsidR="004909CE" w:rsidRDefault="004909CE" w:rsidP="00605D14">
      <w:pPr>
        <w:pStyle w:val="Odstavecseseznamem"/>
        <w:spacing w:after="0" w:line="240" w:lineRule="auto"/>
      </w:pPr>
      <w:r>
        <w:t xml:space="preserve">(1 x WC, 1 x umyvadlo, 1 x </w:t>
      </w:r>
      <w:r w:rsidR="00605D14">
        <w:t>sprcha</w:t>
      </w:r>
      <w:r w:rsidR="00060EA8">
        <w:t>)</w:t>
      </w:r>
    </w:p>
    <w:p w14:paraId="41FA1A1E" w14:textId="77777777" w:rsidR="00605D14" w:rsidRDefault="00605D14" w:rsidP="00605D14">
      <w:pPr>
        <w:pStyle w:val="Odstavecseseznamem"/>
        <w:numPr>
          <w:ilvl w:val="0"/>
          <w:numId w:val="1"/>
        </w:numPr>
        <w:spacing w:after="0" w:line="240" w:lineRule="auto"/>
      </w:pPr>
      <w:r>
        <w:t>Demontáž kuchyně (1 x dřez, 1 x sporák, kuchyňská linka)</w:t>
      </w:r>
    </w:p>
    <w:p w14:paraId="32C8BB87" w14:textId="77777777" w:rsidR="00605D14" w:rsidRDefault="00605D14" w:rsidP="00605D14">
      <w:pPr>
        <w:pStyle w:val="Odstavecseseznamem"/>
        <w:numPr>
          <w:ilvl w:val="0"/>
          <w:numId w:val="1"/>
        </w:numPr>
        <w:spacing w:after="0" w:line="240" w:lineRule="auto"/>
      </w:pPr>
      <w:r>
        <w:t>Demontáž el. bojleru, el. Akumulačního topidla v místnosti č. 2.01</w:t>
      </w:r>
    </w:p>
    <w:p w14:paraId="59CF0095" w14:textId="77777777" w:rsidR="004909CE" w:rsidRDefault="004909CE" w:rsidP="004909CE">
      <w:pPr>
        <w:pStyle w:val="Odstavecseseznamem"/>
        <w:numPr>
          <w:ilvl w:val="0"/>
          <w:numId w:val="1"/>
        </w:numPr>
        <w:spacing w:after="0" w:line="240" w:lineRule="auto"/>
      </w:pPr>
      <w:r>
        <w:t>Demontáž stávajících bytových rozvodů vody</w:t>
      </w:r>
      <w:r w:rsidR="00150DF6">
        <w:t>,</w:t>
      </w:r>
      <w:r>
        <w:t xml:space="preserve"> kanalizace, demontáž EI zásuvek a vypínačů</w:t>
      </w:r>
      <w:r w:rsidR="00060EA8">
        <w:t xml:space="preserve"> a svítidel</w:t>
      </w:r>
    </w:p>
    <w:p w14:paraId="75564C76" w14:textId="77777777" w:rsidR="004909CE" w:rsidRDefault="004909CE" w:rsidP="004909CE">
      <w:pPr>
        <w:spacing w:after="0" w:line="240" w:lineRule="auto"/>
      </w:pPr>
    </w:p>
    <w:p w14:paraId="0AC04022" w14:textId="77777777" w:rsidR="004909CE" w:rsidRDefault="004909CE" w:rsidP="004909CE">
      <w:pPr>
        <w:spacing w:after="0" w:line="240" w:lineRule="auto"/>
      </w:pPr>
      <w:r>
        <w:t>Odstranění stávajících podlahových vrstev</w:t>
      </w:r>
      <w:r w:rsidR="008C56C9">
        <w:t xml:space="preserve">: Odstranění všech podlahových vrstev </w:t>
      </w:r>
      <w:r w:rsidR="00A15385">
        <w:t>nad škvárovým zásypem</w:t>
      </w:r>
    </w:p>
    <w:p w14:paraId="0C69162C" w14:textId="77777777" w:rsidR="004909CE" w:rsidRDefault="004909CE" w:rsidP="004909CE">
      <w:pPr>
        <w:pStyle w:val="Odstavecseseznamem"/>
        <w:numPr>
          <w:ilvl w:val="0"/>
          <w:numId w:val="1"/>
        </w:numPr>
        <w:spacing w:after="0" w:line="240" w:lineRule="auto"/>
      </w:pPr>
      <w:r>
        <w:t>Odstranění dlažby</w:t>
      </w:r>
      <w:r w:rsidR="00FB3079">
        <w:t xml:space="preserve"> </w:t>
      </w:r>
      <w:r>
        <w:t>na WC</w:t>
      </w:r>
      <w:r w:rsidR="00FB3079">
        <w:t xml:space="preserve"> a prkenného záklopu na rozn. polštářích vč. dřevěných polštářů</w:t>
      </w:r>
    </w:p>
    <w:p w14:paraId="368443D7" w14:textId="77777777" w:rsidR="00FB3079" w:rsidRDefault="00950549" w:rsidP="00FB3079">
      <w:pPr>
        <w:pStyle w:val="Odstavecseseznamem"/>
        <w:numPr>
          <w:ilvl w:val="0"/>
          <w:numId w:val="1"/>
        </w:numPr>
        <w:spacing w:after="0" w:line="240" w:lineRule="auto"/>
      </w:pPr>
      <w:r>
        <w:t xml:space="preserve">Odstranění </w:t>
      </w:r>
      <w:r w:rsidR="00FB3079">
        <w:t xml:space="preserve">PVC krytiny na dřevotřískových deskách položených na </w:t>
      </w:r>
      <w:r>
        <w:t>původní dlažb</w:t>
      </w:r>
      <w:r w:rsidR="00FB3079">
        <w:t>u</w:t>
      </w:r>
      <w:r>
        <w:t xml:space="preserve"> v</w:t>
      </w:r>
      <w:r w:rsidR="00FB3079">
        <w:t> předsíni a prkenného záklopu na rozn. polštářích vč. dřevěných polštářů</w:t>
      </w:r>
    </w:p>
    <w:p w14:paraId="0B2B6F3E" w14:textId="77777777" w:rsidR="00FB3079" w:rsidRDefault="00FB3079" w:rsidP="00FB3079">
      <w:pPr>
        <w:pStyle w:val="Odstavecseseznamem"/>
        <w:numPr>
          <w:ilvl w:val="0"/>
          <w:numId w:val="1"/>
        </w:numPr>
        <w:spacing w:after="0" w:line="240" w:lineRule="auto"/>
      </w:pPr>
      <w:r>
        <w:t>Odstranění keramické dlažby na dřevotřískových deskách v koupelně a prkenného záklopu na rozn. polštářích vč. dřevěných polštářů</w:t>
      </w:r>
    </w:p>
    <w:p w14:paraId="1C5752BA" w14:textId="77777777" w:rsidR="004909CE" w:rsidRDefault="004909CE" w:rsidP="00950549">
      <w:pPr>
        <w:pStyle w:val="Odstavecseseznamem"/>
        <w:numPr>
          <w:ilvl w:val="0"/>
          <w:numId w:val="1"/>
        </w:numPr>
        <w:spacing w:after="0" w:line="240" w:lineRule="auto"/>
      </w:pPr>
      <w:r>
        <w:t>Odstranění PVC krytiny v obývacím pokoji včetně soklových lišt</w:t>
      </w:r>
      <w:r w:rsidR="008C56C9">
        <w:t xml:space="preserve">, dřevotřískových desek, prkenného záklopu, roznášecích polštářů </w:t>
      </w:r>
    </w:p>
    <w:p w14:paraId="5D0D5BB2" w14:textId="77777777" w:rsidR="004909CE" w:rsidRDefault="004909CE" w:rsidP="003F06AD">
      <w:pPr>
        <w:spacing w:after="0" w:line="240" w:lineRule="auto"/>
      </w:pPr>
    </w:p>
    <w:p w14:paraId="6483A95B" w14:textId="77777777" w:rsidR="004909CE" w:rsidRDefault="004909CE" w:rsidP="004909CE">
      <w:pPr>
        <w:spacing w:after="0" w:line="240" w:lineRule="auto"/>
      </w:pPr>
      <w:r>
        <w:t>Odstranění stávajících omítek a keramických obkladů</w:t>
      </w:r>
    </w:p>
    <w:p w14:paraId="2A050544" w14:textId="77777777" w:rsidR="004909CE" w:rsidRDefault="00FB3079" w:rsidP="004909CE">
      <w:pPr>
        <w:pStyle w:val="Odstavecseseznamem"/>
        <w:numPr>
          <w:ilvl w:val="0"/>
          <w:numId w:val="1"/>
        </w:numPr>
        <w:spacing w:after="0" w:line="240" w:lineRule="auto"/>
      </w:pPr>
      <w:r>
        <w:t>Stávající výmalba bude odstraněna</w:t>
      </w:r>
    </w:p>
    <w:p w14:paraId="1DA7C930" w14:textId="77777777" w:rsidR="00FB3079" w:rsidRDefault="00FB3079" w:rsidP="004909CE">
      <w:pPr>
        <w:pStyle w:val="Odstavecseseznamem"/>
        <w:numPr>
          <w:ilvl w:val="0"/>
          <w:numId w:val="1"/>
        </w:numPr>
        <w:spacing w:after="0" w:line="240" w:lineRule="auto"/>
      </w:pPr>
      <w:r>
        <w:t>Odstranění nesoudržných částí omítek na stěnách bytu</w:t>
      </w:r>
    </w:p>
    <w:p w14:paraId="48DDF4DA" w14:textId="77777777" w:rsidR="00FB3079" w:rsidRDefault="00FB3079" w:rsidP="00FA58A7">
      <w:pPr>
        <w:pStyle w:val="Odstavecseseznamem"/>
        <w:numPr>
          <w:ilvl w:val="0"/>
          <w:numId w:val="1"/>
        </w:numPr>
        <w:spacing w:after="0" w:line="240" w:lineRule="auto"/>
      </w:pPr>
      <w:r>
        <w:t>Omítky na stěnách a stropech budou v maximální možné míře ponechány. Odstraněny budou jen nesoudržné části objevené při stavební činnosti.</w:t>
      </w:r>
    </w:p>
    <w:p w14:paraId="060734CD" w14:textId="77777777" w:rsidR="004909CE" w:rsidRDefault="004909CE" w:rsidP="004909CE">
      <w:pPr>
        <w:spacing w:after="0" w:line="240" w:lineRule="auto"/>
      </w:pPr>
    </w:p>
    <w:p w14:paraId="5D815BA3" w14:textId="77777777" w:rsidR="004909CE" w:rsidRDefault="004909CE" w:rsidP="004909CE">
      <w:pPr>
        <w:spacing w:after="0" w:line="240" w:lineRule="auto"/>
      </w:pPr>
      <w:r>
        <w:t>Stavební práce</w:t>
      </w:r>
      <w:r w:rsidR="00646DD8">
        <w:t>:</w:t>
      </w:r>
    </w:p>
    <w:p w14:paraId="46A55AC6" w14:textId="77777777" w:rsidR="00FA58A7" w:rsidRDefault="00FA58A7" w:rsidP="004909CE">
      <w:pPr>
        <w:pStyle w:val="Odstavecseseznamem"/>
        <w:numPr>
          <w:ilvl w:val="0"/>
          <w:numId w:val="1"/>
        </w:numPr>
        <w:spacing w:after="0" w:line="240" w:lineRule="auto"/>
      </w:pPr>
      <w:r>
        <w:t>Odstranění dělící SDK příčky oddělující koupelnu a m.č. 2.01</w:t>
      </w:r>
    </w:p>
    <w:p w14:paraId="5098409C" w14:textId="77777777" w:rsidR="004909CE" w:rsidRDefault="004909CE" w:rsidP="004909CE">
      <w:pPr>
        <w:pStyle w:val="Odstavecseseznamem"/>
        <w:numPr>
          <w:ilvl w:val="0"/>
          <w:numId w:val="1"/>
        </w:numPr>
        <w:spacing w:after="0" w:line="240" w:lineRule="auto"/>
      </w:pPr>
      <w:r>
        <w:t>Drobné stavební práce související s novými rozvody vody a kanalizace</w:t>
      </w:r>
      <w:r w:rsidR="00150DF6">
        <w:t xml:space="preserve"> a VZT</w:t>
      </w:r>
      <w:r>
        <w:t>.</w:t>
      </w:r>
      <w:r w:rsidR="003F06AD" w:rsidRPr="003F06AD">
        <w:t xml:space="preserve"> </w:t>
      </w:r>
    </w:p>
    <w:p w14:paraId="7BF382F9" w14:textId="77777777" w:rsidR="00A95546" w:rsidRDefault="00A95546" w:rsidP="00A95546">
      <w:pPr>
        <w:spacing w:after="0" w:line="240" w:lineRule="auto"/>
      </w:pPr>
    </w:p>
    <w:p w14:paraId="47F496A6" w14:textId="77777777" w:rsidR="00C743FC" w:rsidRPr="00D6587B" w:rsidRDefault="00C743FC" w:rsidP="00C743FC">
      <w:pPr>
        <w:spacing w:after="0" w:line="240" w:lineRule="auto"/>
        <w:rPr>
          <w:b/>
          <w:bCs/>
        </w:rPr>
      </w:pPr>
      <w:r w:rsidRPr="00D6587B">
        <w:rPr>
          <w:b/>
          <w:bCs/>
        </w:rPr>
        <w:t>Sonda do stropní konstrukce:</w:t>
      </w:r>
    </w:p>
    <w:p w14:paraId="0D443274" w14:textId="77777777" w:rsidR="00C743FC" w:rsidRPr="00C743FC" w:rsidRDefault="00D6587B" w:rsidP="00C743FC">
      <w:pPr>
        <w:spacing w:after="0" w:line="240" w:lineRule="auto"/>
        <w:rPr>
          <w:b/>
          <w:bCs/>
        </w:rPr>
      </w:pPr>
      <w:r>
        <w:rPr>
          <w:b/>
          <w:bCs/>
        </w:rPr>
        <w:t>Podlaha - P</w:t>
      </w:r>
      <w:r w:rsidR="00C743FC" w:rsidRPr="00C743FC">
        <w:rPr>
          <w:b/>
          <w:bCs/>
        </w:rPr>
        <w:t xml:space="preserve">odél okna bude provedena </w:t>
      </w:r>
      <w:r w:rsidRPr="00C743FC">
        <w:rPr>
          <w:b/>
          <w:bCs/>
        </w:rPr>
        <w:t>sonda</w:t>
      </w:r>
      <w:r>
        <w:rPr>
          <w:b/>
          <w:bCs/>
        </w:rPr>
        <w:t xml:space="preserve"> do podlahového souvrství</w:t>
      </w:r>
      <w:r w:rsidRPr="00C743FC">
        <w:rPr>
          <w:b/>
          <w:bCs/>
        </w:rPr>
        <w:t xml:space="preserve"> </w:t>
      </w:r>
      <w:r w:rsidR="00C743FC" w:rsidRPr="00C743FC">
        <w:rPr>
          <w:b/>
          <w:bCs/>
        </w:rPr>
        <w:t xml:space="preserve">- odkrytí a </w:t>
      </w:r>
      <w:r>
        <w:rPr>
          <w:b/>
          <w:bCs/>
        </w:rPr>
        <w:t xml:space="preserve">vizuální </w:t>
      </w:r>
      <w:r w:rsidR="00C743FC" w:rsidRPr="00C743FC">
        <w:rPr>
          <w:b/>
          <w:bCs/>
        </w:rPr>
        <w:t>kontrola zhlaví stropních dřevěných trámů</w:t>
      </w:r>
      <w:r>
        <w:rPr>
          <w:b/>
          <w:bCs/>
        </w:rPr>
        <w:t>.</w:t>
      </w:r>
    </w:p>
    <w:p w14:paraId="0C503EF2" w14:textId="77777777" w:rsidR="00C743FC" w:rsidRDefault="00C743FC" w:rsidP="00C743FC">
      <w:pPr>
        <w:spacing w:after="0" w:line="240" w:lineRule="auto"/>
        <w:ind w:firstLine="708"/>
      </w:pPr>
      <w:r>
        <w:t>- vybrání štěrkového násypu</w:t>
      </w:r>
    </w:p>
    <w:p w14:paraId="7D8B833B" w14:textId="77777777" w:rsidR="00C743FC" w:rsidRDefault="00C743FC" w:rsidP="00C743FC">
      <w:pPr>
        <w:spacing w:after="0" w:line="240" w:lineRule="auto"/>
        <w:ind w:firstLine="708"/>
      </w:pPr>
      <w:r>
        <w:t>- demontáž spodního prkenného záklopu</w:t>
      </w:r>
    </w:p>
    <w:p w14:paraId="6C366CE9" w14:textId="77777777" w:rsidR="00D6587B" w:rsidRPr="00DB31D4" w:rsidRDefault="00D6587B" w:rsidP="00D6587B">
      <w:pPr>
        <w:spacing w:after="0" w:line="240" w:lineRule="auto"/>
        <w:rPr>
          <w:b/>
          <w:bCs/>
        </w:rPr>
      </w:pPr>
      <w:r w:rsidRPr="00DB31D4">
        <w:rPr>
          <w:b/>
          <w:bCs/>
        </w:rPr>
        <w:t>bude provedena vizuální kontrola zhlaví trámů. V případě, že bude jakékoliv podezření na přítomnost dřevokazné houby, hniloby nebo na jakékoliv jiné poškození dřevěných prvků stropní konstrukce, bude přivolán specialista, který určí rozsah a druh poškození a následný postup sanace</w:t>
      </w:r>
    </w:p>
    <w:p w14:paraId="7EFD17DC" w14:textId="77777777" w:rsidR="004909CE" w:rsidRDefault="004909CE" w:rsidP="004909CE">
      <w:pPr>
        <w:spacing w:after="0" w:line="240" w:lineRule="auto"/>
      </w:pPr>
    </w:p>
    <w:p w14:paraId="4E893E72" w14:textId="77777777" w:rsidR="00383F73" w:rsidRDefault="00383F73" w:rsidP="00383F73">
      <w:pPr>
        <w:spacing w:after="0" w:line="240" w:lineRule="auto"/>
      </w:pPr>
      <w:r>
        <w:rPr>
          <w:b/>
          <w:bCs/>
        </w:rPr>
        <w:t xml:space="preserve">Podhled – po odstranění omítky a rákosu podhledu bude provedena sonda – demontáž několika prken podbití. </w:t>
      </w:r>
      <w:r w:rsidRPr="005907DF">
        <w:rPr>
          <w:b/>
          <w:bCs/>
        </w:rPr>
        <w:t>Bude vizuálně zkontrolováno zhlaví stropních dřevěných trámů v místě obvodové stěny. Pokud bude prkenný záklop vykazovat známky napadení dřevokaznou houbou, hnilobou nebo jiné nejasné poruchy, bude přivolán specialista, který určí</w:t>
      </w:r>
      <w:r w:rsidRPr="005907DF">
        <w:rPr>
          <w:rFonts w:cs="Arial"/>
          <w:b/>
          <w:bCs/>
        </w:rPr>
        <w:t xml:space="preserve"> rozsah a příčinu poškození a následný postup sanace.</w:t>
      </w:r>
    </w:p>
    <w:p w14:paraId="022D6812" w14:textId="77777777" w:rsidR="00383F73" w:rsidRDefault="00383F73" w:rsidP="004909CE">
      <w:pPr>
        <w:spacing w:after="0" w:line="240" w:lineRule="auto"/>
      </w:pPr>
    </w:p>
    <w:p w14:paraId="22FE270C" w14:textId="77777777" w:rsidR="004909CE" w:rsidRPr="00494863" w:rsidRDefault="004909CE" w:rsidP="004909CE">
      <w:pPr>
        <w:spacing w:after="0" w:line="240" w:lineRule="auto"/>
        <w:rPr>
          <w:b/>
        </w:rPr>
      </w:pPr>
      <w:r>
        <w:rPr>
          <w:b/>
        </w:rPr>
        <w:t>5.</w:t>
      </w:r>
      <w:r>
        <w:rPr>
          <w:b/>
        </w:rPr>
        <w:tab/>
        <w:t>Stavební práce</w:t>
      </w:r>
    </w:p>
    <w:p w14:paraId="0B2CCD28" w14:textId="77777777" w:rsidR="004909CE" w:rsidRPr="00D025A9" w:rsidRDefault="004909CE" w:rsidP="00494863">
      <w:pPr>
        <w:spacing w:after="0" w:line="240" w:lineRule="auto"/>
        <w:ind w:firstLine="708"/>
        <w:rPr>
          <w:b/>
          <w:i/>
        </w:rPr>
      </w:pPr>
      <w:r w:rsidRPr="00D025A9">
        <w:rPr>
          <w:b/>
          <w:i/>
        </w:rPr>
        <w:t>Stavební konstrukce</w:t>
      </w:r>
    </w:p>
    <w:p w14:paraId="50C7412F" w14:textId="77777777" w:rsidR="004909CE" w:rsidRPr="00D025A9" w:rsidRDefault="004909CE" w:rsidP="00494863">
      <w:pPr>
        <w:spacing w:after="0" w:line="240" w:lineRule="auto"/>
        <w:ind w:firstLine="708"/>
        <w:rPr>
          <w:b/>
        </w:rPr>
      </w:pPr>
      <w:r w:rsidRPr="00D025A9">
        <w:rPr>
          <w:b/>
        </w:rPr>
        <w:t>Vnitřní konstrukce</w:t>
      </w:r>
    </w:p>
    <w:p w14:paraId="071C971F" w14:textId="77777777" w:rsidR="004909CE" w:rsidRDefault="004909CE" w:rsidP="004909CE">
      <w:pPr>
        <w:spacing w:after="0" w:line="240" w:lineRule="auto"/>
        <w:rPr>
          <w:b/>
        </w:rPr>
      </w:pPr>
    </w:p>
    <w:p w14:paraId="6EDE3B14" w14:textId="77777777" w:rsidR="004909CE" w:rsidRPr="00494863" w:rsidRDefault="004909CE" w:rsidP="004909CE">
      <w:pPr>
        <w:spacing w:after="0" w:line="240" w:lineRule="auto"/>
        <w:rPr>
          <w:b/>
        </w:rPr>
      </w:pPr>
      <w:r w:rsidRPr="00D025A9">
        <w:rPr>
          <w:b/>
        </w:rPr>
        <w:t>Nenosné vnitřní stěny</w:t>
      </w:r>
      <w:r>
        <w:rPr>
          <w:b/>
        </w:rPr>
        <w:t xml:space="preserve"> - s</w:t>
      </w:r>
      <w:r w:rsidRPr="000C7A1A">
        <w:rPr>
          <w:b/>
        </w:rPr>
        <w:t>ádrokartonové příčky</w:t>
      </w:r>
    </w:p>
    <w:p w14:paraId="5E8D5EA8" w14:textId="77777777" w:rsidR="00F266E8" w:rsidRDefault="004909CE" w:rsidP="004909CE">
      <w:pPr>
        <w:spacing w:after="0" w:line="240" w:lineRule="auto"/>
      </w:pPr>
      <w:r>
        <w:t>Příčk</w:t>
      </w:r>
      <w:r w:rsidR="003F06AD">
        <w:t>y</w:t>
      </w:r>
      <w:r>
        <w:t xml:space="preserve"> oddělující koupelnu od obývacího pokoje bud</w:t>
      </w:r>
      <w:r w:rsidR="003F06AD">
        <w:t>ou</w:t>
      </w:r>
      <w:r>
        <w:t xml:space="preserve"> ze</w:t>
      </w:r>
      <w:r w:rsidRPr="00AA46C6">
        <w:t> systému sádrokartonových příček na ko</w:t>
      </w:r>
      <w:r>
        <w:t>vové konstrukci.  Sádrokartonová příčka je navržena</w:t>
      </w:r>
      <w:r w:rsidRPr="00AA46C6">
        <w:t xml:space="preserve"> v tl. 100,</w:t>
      </w:r>
      <w:r>
        <w:t xml:space="preserve"> jako jednoduše opláštěná</w:t>
      </w:r>
      <w:r w:rsidRPr="00AA46C6">
        <w:t xml:space="preserve">. </w:t>
      </w:r>
      <w:r>
        <w:t>Na vnitřní část směřující do koupelny</w:t>
      </w:r>
      <w:r w:rsidRPr="00AA46C6">
        <w:t xml:space="preserve"> budou použity SDK desky</w:t>
      </w:r>
      <w:r>
        <w:t xml:space="preserve"> impregnované</w:t>
      </w:r>
      <w:r w:rsidRPr="00AA46C6">
        <w:t xml:space="preserve"> </w:t>
      </w:r>
      <w:r>
        <w:t>– odolné proti vlhkosti</w:t>
      </w:r>
      <w:r w:rsidRPr="00AA46C6">
        <w:t xml:space="preserve"> </w:t>
      </w:r>
      <w:r>
        <w:t xml:space="preserve">- </w:t>
      </w:r>
      <w:r w:rsidRPr="00AA46C6">
        <w:t xml:space="preserve">RBI (RFI) tl. 12,5 mm. Jinak je uvažováno se základními deskami v tl. 12,5 mm. </w:t>
      </w:r>
    </w:p>
    <w:p w14:paraId="70753E8D" w14:textId="77777777" w:rsidR="00F266E8" w:rsidRDefault="00F266E8" w:rsidP="004909CE">
      <w:pPr>
        <w:spacing w:after="0" w:line="240" w:lineRule="auto"/>
      </w:pPr>
      <w:r>
        <w:t xml:space="preserve">Instalační stoupací potrubí budou zakryty SDK konstrukcí 1x 12,5 mm. </w:t>
      </w:r>
    </w:p>
    <w:p w14:paraId="5CED9A29" w14:textId="77777777" w:rsidR="004909CE" w:rsidRPr="00AA46C6" w:rsidRDefault="004909CE" w:rsidP="004909CE">
      <w:pPr>
        <w:spacing w:after="0" w:line="240" w:lineRule="auto"/>
      </w:pPr>
      <w:r w:rsidRPr="00AA46C6">
        <w:t>Referenční výrobek je systém RIGIPS</w:t>
      </w:r>
      <w:r>
        <w:t>.</w:t>
      </w:r>
    </w:p>
    <w:p w14:paraId="22400950" w14:textId="77777777" w:rsidR="004909CE" w:rsidRPr="00AA46C6" w:rsidRDefault="004909CE" w:rsidP="004909CE">
      <w:pPr>
        <w:spacing w:after="0" w:line="240" w:lineRule="auto"/>
      </w:pPr>
    </w:p>
    <w:p w14:paraId="0DB2038E" w14:textId="77777777" w:rsidR="004909CE" w:rsidRPr="00AA46C6" w:rsidRDefault="004909CE" w:rsidP="004909CE">
      <w:pPr>
        <w:spacing w:after="0" w:line="240" w:lineRule="auto"/>
      </w:pPr>
      <w:r w:rsidRPr="00AA46C6">
        <w:t>Příčky budo</w:t>
      </w:r>
      <w:r>
        <w:t>u tmeleny ve vysoké kvalitě ( Q3</w:t>
      </w:r>
      <w:r w:rsidRPr="00AA46C6">
        <w:t xml:space="preserve"> RIGIPS ). Obecně bude pro začištění SDK desek použito systémových lemujících profilů- hliníkové nárožníky, </w:t>
      </w:r>
      <w:r>
        <w:t>atd</w:t>
      </w:r>
      <w:r w:rsidRPr="00AA46C6">
        <w:t xml:space="preserve">. </w:t>
      </w:r>
    </w:p>
    <w:p w14:paraId="013F08A0" w14:textId="77777777" w:rsidR="004909CE" w:rsidRDefault="004909CE" w:rsidP="004909CE">
      <w:pPr>
        <w:spacing w:after="0" w:line="240" w:lineRule="auto"/>
      </w:pPr>
      <w:r>
        <w:t xml:space="preserve">Příčka je založena na </w:t>
      </w:r>
      <w:r w:rsidR="00A869F4">
        <w:t>sádrovláknité podlaze</w:t>
      </w:r>
      <w:r>
        <w:t xml:space="preserve"> s použitím napojovacího těsnění. Součástí systému bude také rám pro zavěšení umyvadla</w:t>
      </w:r>
      <w:r w:rsidR="00A869F4">
        <w:t xml:space="preserve"> a příprava pro zavěšení kuchyňských horních skříněk a bojleru.</w:t>
      </w:r>
    </w:p>
    <w:p w14:paraId="6A3A91C7" w14:textId="77777777" w:rsidR="004909CE" w:rsidRDefault="004909CE" w:rsidP="004909CE">
      <w:pPr>
        <w:spacing w:after="0" w:line="240" w:lineRule="auto"/>
      </w:pPr>
    </w:p>
    <w:p w14:paraId="63F76D36" w14:textId="77777777" w:rsidR="004909CE" w:rsidRPr="005630BE" w:rsidRDefault="004909CE" w:rsidP="004909CE">
      <w:pPr>
        <w:spacing w:after="0" w:line="240" w:lineRule="auto"/>
        <w:rPr>
          <w:b/>
        </w:rPr>
      </w:pPr>
      <w:r w:rsidRPr="000C7A1A">
        <w:rPr>
          <w:b/>
        </w:rPr>
        <w:t>Ostatní  vyzdívané konstrukce</w:t>
      </w:r>
    </w:p>
    <w:p w14:paraId="2625A7D4" w14:textId="77777777" w:rsidR="004909CE" w:rsidRDefault="004909CE" w:rsidP="004909CE">
      <w:pPr>
        <w:spacing w:after="0" w:line="240" w:lineRule="auto"/>
      </w:pPr>
      <w:r>
        <w:t>Osazení sprchové vaničky</w:t>
      </w:r>
      <w:r w:rsidR="00F266E8">
        <w:t xml:space="preserve"> </w:t>
      </w:r>
      <w:r>
        <w:t>a další případné pomocné konstrukce budou vyzděné z pórobetonových tvarovek (reference YTONG).</w:t>
      </w:r>
    </w:p>
    <w:p w14:paraId="0DA4497C" w14:textId="77777777" w:rsidR="004909CE" w:rsidRDefault="004909CE" w:rsidP="004909CE">
      <w:pPr>
        <w:spacing w:after="0" w:line="240" w:lineRule="auto"/>
      </w:pPr>
    </w:p>
    <w:p w14:paraId="72A3C8E0" w14:textId="77777777" w:rsidR="00F266E8" w:rsidRPr="00D025A9" w:rsidRDefault="00F266E8" w:rsidP="004909CE">
      <w:pPr>
        <w:spacing w:after="0" w:line="240" w:lineRule="auto"/>
      </w:pPr>
    </w:p>
    <w:p w14:paraId="105E275F" w14:textId="77777777" w:rsidR="004909CE" w:rsidRPr="00D025A9" w:rsidRDefault="004909CE" w:rsidP="004909CE">
      <w:pPr>
        <w:spacing w:after="0" w:line="240" w:lineRule="auto"/>
        <w:rPr>
          <w:b/>
        </w:rPr>
      </w:pPr>
      <w:r w:rsidRPr="00D025A9">
        <w:rPr>
          <w:b/>
        </w:rPr>
        <w:t>Vnitřní dveře a okna</w:t>
      </w:r>
    </w:p>
    <w:p w14:paraId="071933DE" w14:textId="77777777" w:rsidR="004909CE" w:rsidRPr="001260A3" w:rsidRDefault="004909CE" w:rsidP="004909CE">
      <w:pPr>
        <w:spacing w:after="0" w:line="240" w:lineRule="auto"/>
        <w:rPr>
          <w:b/>
        </w:rPr>
      </w:pPr>
      <w:r w:rsidRPr="000C7A1A">
        <w:rPr>
          <w:b/>
        </w:rPr>
        <w:t xml:space="preserve">Vnitřní dveře </w:t>
      </w:r>
    </w:p>
    <w:p w14:paraId="6CE782A5" w14:textId="77777777" w:rsidR="004909CE" w:rsidRDefault="004909CE" w:rsidP="004909CE">
      <w:pPr>
        <w:spacing w:after="0" w:line="240" w:lineRule="auto"/>
      </w:pPr>
      <w:r>
        <w:t>D/1</w:t>
      </w:r>
      <w:r>
        <w:tab/>
        <w:t>Vstupní dveře: nedávno nově osazené, zůstávají beze změny</w:t>
      </w:r>
    </w:p>
    <w:p w14:paraId="088BDA39" w14:textId="77777777" w:rsidR="0057635F" w:rsidRDefault="0057635F" w:rsidP="004909CE">
      <w:pPr>
        <w:spacing w:after="0" w:line="240" w:lineRule="auto"/>
      </w:pPr>
    </w:p>
    <w:p w14:paraId="783F6DEF" w14:textId="77777777" w:rsidR="0057635F" w:rsidRDefault="0057635F" w:rsidP="004909CE">
      <w:pPr>
        <w:spacing w:after="0" w:line="240" w:lineRule="auto"/>
      </w:pPr>
      <w:r>
        <w:lastRenderedPageBreak/>
        <w:t>D/2</w:t>
      </w:r>
      <w:r>
        <w:tab/>
      </w:r>
      <w:r w:rsidR="001902E6">
        <w:t>Repase stávajících dřevěných kazetových dveří na WC</w:t>
      </w:r>
      <w:r>
        <w:t>. Dveře budou bez prahu</w:t>
      </w:r>
    </w:p>
    <w:p w14:paraId="346950A0" w14:textId="77777777" w:rsidR="0057635F" w:rsidRDefault="0057635F" w:rsidP="004909CE">
      <w:pPr>
        <w:spacing w:after="0" w:line="240" w:lineRule="auto"/>
      </w:pPr>
    </w:p>
    <w:p w14:paraId="4746EC0E" w14:textId="77777777" w:rsidR="004909CE" w:rsidRDefault="004909CE" w:rsidP="004909CE">
      <w:pPr>
        <w:spacing w:after="0" w:line="240" w:lineRule="auto"/>
      </w:pPr>
      <w:r>
        <w:t>D/</w:t>
      </w:r>
      <w:r w:rsidR="0057635F">
        <w:t>3</w:t>
      </w:r>
      <w:r>
        <w:tab/>
      </w:r>
      <w:r w:rsidR="00BE5126">
        <w:t>Nové</w:t>
      </w:r>
      <w:r w:rsidR="001902E6">
        <w:t xml:space="preserve"> </w:t>
      </w:r>
      <w:r w:rsidR="00BE5126">
        <w:t xml:space="preserve">laminátové </w:t>
      </w:r>
      <w:r w:rsidR="001902E6">
        <w:t>prosklen</w:t>
      </w:r>
      <w:r w:rsidR="00BE5126">
        <w:t xml:space="preserve">é </w:t>
      </w:r>
      <w:r w:rsidR="001902E6">
        <w:t>dveř</w:t>
      </w:r>
      <w:r w:rsidR="00BE5126">
        <w:t>e s obložkovou zárubní</w:t>
      </w:r>
      <w:r w:rsidR="001902E6">
        <w:t>. Dveře budou bez prahu</w:t>
      </w:r>
    </w:p>
    <w:p w14:paraId="06DABE70" w14:textId="77777777" w:rsidR="0057635F" w:rsidRDefault="0057635F" w:rsidP="004909CE">
      <w:pPr>
        <w:spacing w:after="0" w:line="240" w:lineRule="auto"/>
      </w:pPr>
    </w:p>
    <w:p w14:paraId="10C89101" w14:textId="77777777" w:rsidR="004909CE" w:rsidRDefault="004909CE" w:rsidP="004909CE">
      <w:pPr>
        <w:spacing w:after="0" w:line="240" w:lineRule="auto"/>
      </w:pPr>
      <w:r>
        <w:t>D/</w:t>
      </w:r>
      <w:r w:rsidR="0057635F">
        <w:t>4</w:t>
      </w:r>
      <w:r w:rsidR="00BE5126">
        <w:tab/>
        <w:t>Nové dveře do koupelny</w:t>
      </w:r>
      <w:r>
        <w:t xml:space="preserve"> – </w:t>
      </w:r>
      <w:r w:rsidR="001902E6">
        <w:t>posuvné dveře se stavebním pouzdrem pro SDK systémy.</w:t>
      </w:r>
      <w:r w:rsidR="0057635F">
        <w:t xml:space="preserve"> Dveře budou bez prahu</w:t>
      </w:r>
    </w:p>
    <w:p w14:paraId="796F7D52" w14:textId="77777777" w:rsidR="0057635F" w:rsidRDefault="0057635F" w:rsidP="004909CE">
      <w:pPr>
        <w:spacing w:after="0" w:line="240" w:lineRule="auto"/>
      </w:pPr>
    </w:p>
    <w:p w14:paraId="4527A834" w14:textId="77777777" w:rsidR="004909CE" w:rsidRDefault="001902E6" w:rsidP="004909CE">
      <w:pPr>
        <w:spacing w:after="0" w:line="240" w:lineRule="auto"/>
      </w:pPr>
      <w:r>
        <w:t>Repase stávajícího k</w:t>
      </w:r>
      <w:r w:rsidR="004909CE">
        <w:t>ování</w:t>
      </w:r>
      <w:r w:rsidR="0057635F">
        <w:t>.</w:t>
      </w:r>
    </w:p>
    <w:p w14:paraId="1D6C9EA5" w14:textId="77777777" w:rsidR="004909CE" w:rsidRDefault="004909CE" w:rsidP="004909CE">
      <w:pPr>
        <w:spacing w:after="0" w:line="240" w:lineRule="auto"/>
      </w:pPr>
      <w:r>
        <w:t>Podříznutí dveří zajišťuje přívod vzduch do sociálních zařízení, je tedy nutné ho zrealizovat vždy min. 15mm nad podlahu.</w:t>
      </w:r>
    </w:p>
    <w:p w14:paraId="6B0EEBEB" w14:textId="77777777" w:rsidR="004909CE" w:rsidRPr="00D025A9" w:rsidRDefault="004909CE" w:rsidP="004909CE">
      <w:pPr>
        <w:spacing w:after="0" w:line="240" w:lineRule="auto"/>
      </w:pPr>
    </w:p>
    <w:p w14:paraId="367D7741" w14:textId="77777777" w:rsidR="004909CE" w:rsidRPr="001260A3" w:rsidRDefault="004909CE" w:rsidP="004909CE">
      <w:pPr>
        <w:spacing w:after="0" w:line="240" w:lineRule="auto"/>
        <w:rPr>
          <w:b/>
        </w:rPr>
      </w:pPr>
      <w:r w:rsidRPr="000C7A1A">
        <w:rPr>
          <w:b/>
        </w:rPr>
        <w:t>Okna</w:t>
      </w:r>
    </w:p>
    <w:p w14:paraId="0654CD36" w14:textId="77777777" w:rsidR="001902E6" w:rsidRDefault="001902E6" w:rsidP="004909CE">
      <w:pPr>
        <w:spacing w:after="0" w:line="240" w:lineRule="auto"/>
      </w:pPr>
      <w:r>
        <w:t>O/2</w:t>
      </w:r>
      <w:r>
        <w:tab/>
      </w:r>
      <w:r w:rsidR="00AE160F">
        <w:t>Na WC</w:t>
      </w:r>
      <w:r w:rsidR="004909CE">
        <w:t xml:space="preserve"> bude </w:t>
      </w:r>
      <w:r w:rsidR="00AE160F">
        <w:t>repasováno stávající dřevěné špaletové okno</w:t>
      </w:r>
    </w:p>
    <w:p w14:paraId="7E5146DD" w14:textId="77777777" w:rsidR="001902E6" w:rsidRDefault="001902E6" w:rsidP="004909CE">
      <w:pPr>
        <w:spacing w:after="0" w:line="240" w:lineRule="auto"/>
      </w:pPr>
    </w:p>
    <w:p w14:paraId="0F18799C" w14:textId="77777777" w:rsidR="001902E6" w:rsidRDefault="001902E6" w:rsidP="004909CE">
      <w:pPr>
        <w:spacing w:after="0" w:line="240" w:lineRule="auto"/>
      </w:pPr>
      <w:r>
        <w:t>O/3</w:t>
      </w:r>
      <w:r>
        <w:tab/>
        <w:t xml:space="preserve">Úprava zasklení a rámu stávajícího okna </w:t>
      </w:r>
      <w:r w:rsidR="00D13816">
        <w:t>zasklení pavlače. V horní části okna bude vyveden výdech odvětrání koupelny a WC.</w:t>
      </w:r>
    </w:p>
    <w:p w14:paraId="38FE09BF" w14:textId="77777777" w:rsidR="00AE160F" w:rsidRDefault="00AE160F" w:rsidP="004909CE">
      <w:pPr>
        <w:spacing w:after="0" w:line="240" w:lineRule="auto"/>
      </w:pPr>
    </w:p>
    <w:p w14:paraId="04C8C772" w14:textId="77777777" w:rsidR="00AE160F" w:rsidRPr="00D025A9" w:rsidRDefault="00AE160F" w:rsidP="004909CE">
      <w:pPr>
        <w:spacing w:after="0" w:line="240" w:lineRule="auto"/>
      </w:pPr>
    </w:p>
    <w:p w14:paraId="259818D6" w14:textId="77777777" w:rsidR="004909CE" w:rsidRPr="00D025A9" w:rsidRDefault="004909CE" w:rsidP="004909CE">
      <w:pPr>
        <w:spacing w:after="0" w:line="240" w:lineRule="auto"/>
        <w:rPr>
          <w:b/>
        </w:rPr>
      </w:pPr>
      <w:r w:rsidRPr="00D025A9">
        <w:rPr>
          <w:b/>
        </w:rPr>
        <w:t>Povrchy vnitřních stěn</w:t>
      </w:r>
    </w:p>
    <w:p w14:paraId="56FD9AF7" w14:textId="77777777" w:rsidR="004909CE" w:rsidRPr="007B37A4" w:rsidRDefault="004909CE" w:rsidP="004909CE">
      <w:pPr>
        <w:spacing w:after="0" w:line="240" w:lineRule="auto"/>
        <w:rPr>
          <w:b/>
        </w:rPr>
      </w:pPr>
      <w:r w:rsidRPr="007B37A4">
        <w:rPr>
          <w:b/>
        </w:rPr>
        <w:t>Omítky vnitřních stěn</w:t>
      </w:r>
    </w:p>
    <w:p w14:paraId="5A2ECBAC" w14:textId="77777777" w:rsidR="004909CE" w:rsidRDefault="004909CE" w:rsidP="004909CE">
      <w:pPr>
        <w:spacing w:after="0" w:line="240" w:lineRule="auto"/>
      </w:pPr>
    </w:p>
    <w:p w14:paraId="50486C6F" w14:textId="77777777" w:rsidR="00386031" w:rsidRDefault="00BA5983" w:rsidP="00BA5983">
      <w:pPr>
        <w:autoSpaceDE w:val="0"/>
        <w:autoSpaceDN w:val="0"/>
        <w:adjustRightInd w:val="0"/>
        <w:spacing w:after="0" w:line="240" w:lineRule="auto"/>
      </w:pPr>
      <w:r>
        <w:t xml:space="preserve">Stávající omítky budou opraveny dvojvrstvou omítkou. </w:t>
      </w:r>
      <w:r w:rsidR="00386031">
        <w:t xml:space="preserve">Odstraněné nesoudružné části budou vyspraveny jádrem - </w:t>
      </w:r>
      <w:r>
        <w:t>vápenocementovou maltou</w:t>
      </w:r>
      <w:r w:rsidR="00386031">
        <w:t>.</w:t>
      </w:r>
    </w:p>
    <w:p w14:paraId="0574CE32" w14:textId="77777777" w:rsidR="00BA5983" w:rsidRPr="00386031" w:rsidRDefault="00BA5983" w:rsidP="00BA5983">
      <w:pPr>
        <w:autoSpaceDE w:val="0"/>
        <w:autoSpaceDN w:val="0"/>
        <w:adjustRightInd w:val="0"/>
        <w:spacing w:after="0" w:line="240" w:lineRule="auto"/>
      </w:pPr>
      <w:r>
        <w:rPr>
          <w:rFonts w:ascii="Calibri" w:hAnsi="Calibri" w:cs="Calibri"/>
        </w:rPr>
        <w:t>Povrchová vrstva bude ze „sádrové“ stěrky - omítková směs na sádrové bázi, určená pro stěrkování stěn a stropů v interiéru. Tloušťka do 3 mm.</w:t>
      </w:r>
    </w:p>
    <w:p w14:paraId="6D170EE8" w14:textId="77777777" w:rsidR="00BA5983" w:rsidRPr="00BA5983" w:rsidRDefault="00BA5983" w:rsidP="00BA5983">
      <w:pPr>
        <w:autoSpaceDE w:val="0"/>
        <w:autoSpaceDN w:val="0"/>
        <w:adjustRightInd w:val="0"/>
        <w:spacing w:after="0" w:line="240" w:lineRule="auto"/>
        <w:rPr>
          <w:rFonts w:ascii="Calibri" w:hAnsi="Calibri" w:cs="Calibri"/>
        </w:rPr>
      </w:pPr>
    </w:p>
    <w:p w14:paraId="28A3C3B5" w14:textId="77777777" w:rsidR="00BA5983" w:rsidRDefault="004909CE" w:rsidP="00BA5983">
      <w:pPr>
        <w:spacing w:after="0" w:line="240" w:lineRule="auto"/>
      </w:pPr>
      <w:r w:rsidRPr="00722588">
        <w:t>Neobkládané povrchy vnitřních stěn budou omítnuty</w:t>
      </w:r>
      <w:r>
        <w:t xml:space="preserve"> dvojvrstvou omítkou. „Jádro“ bude omítnuté vápenocementovou maltou v tloušťce cca10 – 15 mm.</w:t>
      </w:r>
      <w:r w:rsidR="00BA5983" w:rsidRPr="00BA5983">
        <w:t xml:space="preserve"> </w:t>
      </w:r>
      <w:r w:rsidR="00BA5983">
        <w:t>Povrchová vrstva bude ze „sádrové“ stěrky - omítková směs na sádrové bázi, určená pro stěrkování stěn a stropů v interiéru. Tloušťka do 3 mm.</w:t>
      </w:r>
    </w:p>
    <w:p w14:paraId="2D97C01C" w14:textId="77777777" w:rsidR="00BA5983" w:rsidRDefault="00BA5983" w:rsidP="004909CE">
      <w:pPr>
        <w:spacing w:after="0" w:line="240" w:lineRule="auto"/>
      </w:pPr>
    </w:p>
    <w:p w14:paraId="31B1C558" w14:textId="77777777" w:rsidR="004909CE" w:rsidRDefault="00BA5983" w:rsidP="004909CE">
      <w:pPr>
        <w:spacing w:after="0" w:line="240" w:lineRule="auto"/>
      </w:pPr>
      <w:r>
        <w:t xml:space="preserve">Stěny </w:t>
      </w:r>
      <w:r w:rsidR="004909CE">
        <w:t>před in</w:t>
      </w:r>
      <w:r>
        <w:t>s</w:t>
      </w:r>
      <w:r w:rsidR="004909CE">
        <w:t xml:space="preserve">talací </w:t>
      </w:r>
      <w:r w:rsidR="006F1315">
        <w:t xml:space="preserve">SDK </w:t>
      </w:r>
      <w:r w:rsidR="004909CE">
        <w:t>předstěny povrch zdivy</w:t>
      </w:r>
      <w:r>
        <w:t xml:space="preserve"> budou</w:t>
      </w:r>
      <w:r w:rsidR="004909CE">
        <w:t xml:space="preserve"> „začištěn</w:t>
      </w:r>
      <w:r>
        <w:t>y</w:t>
      </w:r>
      <w:r w:rsidR="004909CE">
        <w:t>“ vápenocementovou maltou.</w:t>
      </w:r>
    </w:p>
    <w:p w14:paraId="0BEC8C46" w14:textId="77777777" w:rsidR="004909CE" w:rsidRDefault="004909CE" w:rsidP="004909CE">
      <w:pPr>
        <w:spacing w:after="0" w:line="240" w:lineRule="auto"/>
      </w:pPr>
      <w:r>
        <w:t>Reference</w:t>
      </w:r>
      <w:r>
        <w:tab/>
        <w:t>BAUMIT</w:t>
      </w:r>
    </w:p>
    <w:p w14:paraId="0CCE21F7" w14:textId="77777777" w:rsidR="004909CE" w:rsidRDefault="004909CE" w:rsidP="004909CE">
      <w:pPr>
        <w:spacing w:after="0" w:line="240" w:lineRule="auto"/>
      </w:pPr>
    </w:p>
    <w:p w14:paraId="5AF9AD9C" w14:textId="77777777" w:rsidR="00BA5983" w:rsidRPr="00D025A9" w:rsidRDefault="00BA5983" w:rsidP="004909CE">
      <w:pPr>
        <w:spacing w:after="0" w:line="240" w:lineRule="auto"/>
      </w:pPr>
    </w:p>
    <w:p w14:paraId="3786324F" w14:textId="77777777" w:rsidR="004909CE" w:rsidRPr="007B37A4" w:rsidRDefault="004909CE" w:rsidP="004909CE">
      <w:pPr>
        <w:spacing w:after="0" w:line="240" w:lineRule="auto"/>
        <w:rPr>
          <w:b/>
        </w:rPr>
      </w:pPr>
      <w:r w:rsidRPr="007B37A4">
        <w:rPr>
          <w:b/>
        </w:rPr>
        <w:t>Obklady vnitřních stěn</w:t>
      </w:r>
    </w:p>
    <w:p w14:paraId="3244C51C" w14:textId="77777777" w:rsidR="004909CE" w:rsidRDefault="004909CE" w:rsidP="003A525F">
      <w:pPr>
        <w:spacing w:after="0" w:line="240" w:lineRule="auto"/>
      </w:pPr>
    </w:p>
    <w:p w14:paraId="134A96CB" w14:textId="77777777" w:rsidR="004909CE" w:rsidRPr="0006640B" w:rsidRDefault="004909CE" w:rsidP="003A525F">
      <w:pPr>
        <w:spacing w:after="0" w:line="240" w:lineRule="auto"/>
        <w:rPr>
          <w:b/>
        </w:rPr>
      </w:pPr>
      <w:r w:rsidRPr="0006640B">
        <w:rPr>
          <w:b/>
        </w:rPr>
        <w:t>Keramické obklady:</w:t>
      </w:r>
    </w:p>
    <w:p w14:paraId="2F87B87F" w14:textId="77777777" w:rsidR="004909CE" w:rsidRPr="00975C41" w:rsidRDefault="004909CE" w:rsidP="003A525F">
      <w:pPr>
        <w:tabs>
          <w:tab w:val="left" w:pos="1080"/>
        </w:tabs>
        <w:spacing w:after="0"/>
        <w:rPr>
          <w:rFonts w:cs="Arial"/>
        </w:rPr>
      </w:pPr>
      <w:r w:rsidRPr="00975C41">
        <w:rPr>
          <w:rFonts w:cs="Arial"/>
        </w:rPr>
        <w:t xml:space="preserve">na sociálních zařízeních a v části kuchyňského koutu budou použity keramické obklady dle výběru architekta. </w:t>
      </w:r>
    </w:p>
    <w:p w14:paraId="04BDB64F" w14:textId="77777777" w:rsidR="004909CE" w:rsidRPr="006F1315" w:rsidRDefault="004909CE" w:rsidP="003A525F">
      <w:pPr>
        <w:tabs>
          <w:tab w:val="left" w:pos="1080"/>
        </w:tabs>
        <w:spacing w:after="0"/>
        <w:ind w:left="1077" w:hanging="1077"/>
        <w:rPr>
          <w:rFonts w:cs="Arial"/>
        </w:rPr>
      </w:pPr>
      <w:r w:rsidRPr="006F1315">
        <w:rPr>
          <w:rFonts w:cs="Arial"/>
        </w:rPr>
        <w:t>Koupelna</w:t>
      </w:r>
      <w:r w:rsidR="006F1315" w:rsidRPr="006F1315">
        <w:rPr>
          <w:rFonts w:cs="Arial"/>
        </w:rPr>
        <w:t>,</w:t>
      </w:r>
      <w:r w:rsidRPr="006F1315">
        <w:rPr>
          <w:rFonts w:cs="Arial"/>
        </w:rPr>
        <w:t> WC</w:t>
      </w:r>
    </w:p>
    <w:p w14:paraId="7D07A3D3" w14:textId="77777777" w:rsidR="004909CE" w:rsidRDefault="004909CE" w:rsidP="003A525F">
      <w:pPr>
        <w:tabs>
          <w:tab w:val="left" w:pos="1080"/>
        </w:tabs>
        <w:spacing w:after="0"/>
        <w:rPr>
          <w:rFonts w:cs="Arial"/>
        </w:rPr>
      </w:pPr>
      <w:r w:rsidRPr="00975C41">
        <w:rPr>
          <w:rFonts w:cs="Arial"/>
        </w:rPr>
        <w:t>Obklad bude do výšky</w:t>
      </w:r>
      <w:r>
        <w:rPr>
          <w:rFonts w:cs="Arial"/>
        </w:rPr>
        <w:t xml:space="preserve"> </w:t>
      </w:r>
      <w:r w:rsidRPr="00975C41">
        <w:rPr>
          <w:rFonts w:cs="Arial"/>
        </w:rPr>
        <w:t>2</w:t>
      </w:r>
      <w:r w:rsidR="006F1315">
        <w:rPr>
          <w:rFonts w:cs="Arial"/>
        </w:rPr>
        <w:t>1</w:t>
      </w:r>
      <w:r w:rsidRPr="00975C41">
        <w:rPr>
          <w:rFonts w:cs="Arial"/>
        </w:rPr>
        <w:t>00 mm na všech stěnách koupelny</w:t>
      </w:r>
      <w:r w:rsidR="006F1315">
        <w:rPr>
          <w:rFonts w:cs="Arial"/>
        </w:rPr>
        <w:t xml:space="preserve"> a do výšky 1100 mm na WC</w:t>
      </w:r>
      <w:r w:rsidRPr="00975C41">
        <w:rPr>
          <w:rFonts w:cs="Arial"/>
        </w:rPr>
        <w:t xml:space="preserve">. </w:t>
      </w:r>
      <w:r>
        <w:rPr>
          <w:rFonts w:cs="Arial"/>
        </w:rPr>
        <w:t>Pod obkladem okolo sprchového koutu bude použita hydroizolační stěrka</w:t>
      </w:r>
      <w:r w:rsidR="006F1315">
        <w:rPr>
          <w:rFonts w:cs="Arial"/>
        </w:rPr>
        <w:t xml:space="preserve"> do výšky min.2000 mm</w:t>
      </w:r>
      <w:r>
        <w:rPr>
          <w:rFonts w:cs="Arial"/>
        </w:rPr>
        <w:t xml:space="preserve">. Hydroizolační stěrka bude mimo sprchový kout vytažena min 150mm nad úroveň podlahy. </w:t>
      </w:r>
      <w:r w:rsidRPr="00975C41">
        <w:rPr>
          <w:rFonts w:cs="Arial"/>
        </w:rPr>
        <w:t>Obklad bude</w:t>
      </w:r>
      <w:r w:rsidR="006F1315">
        <w:rPr>
          <w:rFonts w:cs="Arial"/>
        </w:rPr>
        <w:t xml:space="preserve"> dole a nahoře</w:t>
      </w:r>
      <w:r w:rsidRPr="00975C41">
        <w:rPr>
          <w:rFonts w:cs="Arial"/>
        </w:rPr>
        <w:t xml:space="preserve"> ukončen keramickým páskem</w:t>
      </w:r>
      <w:r w:rsidR="006F1315">
        <w:rPr>
          <w:rFonts w:cs="Arial"/>
        </w:rPr>
        <w:t xml:space="preserve"> odlišné</w:t>
      </w:r>
      <w:r w:rsidRPr="00975C41">
        <w:rPr>
          <w:rFonts w:cs="Arial"/>
        </w:rPr>
        <w:t xml:space="preserve"> barvy</w:t>
      </w:r>
    </w:p>
    <w:p w14:paraId="2924DF86" w14:textId="77777777" w:rsidR="006F1315" w:rsidRPr="00975C41" w:rsidRDefault="006F1315" w:rsidP="003A525F">
      <w:pPr>
        <w:tabs>
          <w:tab w:val="left" w:pos="1080"/>
        </w:tabs>
        <w:spacing w:after="0"/>
        <w:ind w:left="1077" w:hanging="1077"/>
        <w:rPr>
          <w:rFonts w:cs="Arial"/>
        </w:rPr>
      </w:pPr>
    </w:p>
    <w:p w14:paraId="069FD38D" w14:textId="77777777" w:rsidR="004909CE" w:rsidRPr="00905459" w:rsidRDefault="004909CE" w:rsidP="003A525F">
      <w:pPr>
        <w:tabs>
          <w:tab w:val="left" w:pos="1080"/>
        </w:tabs>
        <w:spacing w:after="0"/>
        <w:rPr>
          <w:rFonts w:cs="Arial"/>
        </w:rPr>
      </w:pPr>
      <w:r w:rsidRPr="00975C41">
        <w:rPr>
          <w:rFonts w:cs="Arial"/>
        </w:rPr>
        <w:t xml:space="preserve">Obklad stěn bude </w:t>
      </w:r>
      <w:r w:rsidRPr="00905459">
        <w:rPr>
          <w:rFonts w:cs="Arial"/>
        </w:rPr>
        <w:t>zatažen až na rovinu dlažby, styk pružný - silikonový tmel.</w:t>
      </w:r>
    </w:p>
    <w:p w14:paraId="3C8380B8" w14:textId="77777777" w:rsidR="004909CE" w:rsidRPr="00905459" w:rsidRDefault="004909CE" w:rsidP="003A525F">
      <w:pPr>
        <w:tabs>
          <w:tab w:val="left" w:pos="1080"/>
        </w:tabs>
        <w:spacing w:after="0"/>
        <w:rPr>
          <w:rFonts w:cs="Arial"/>
        </w:rPr>
      </w:pPr>
      <w:r w:rsidRPr="00905459">
        <w:rPr>
          <w:rFonts w:cs="Arial"/>
        </w:rPr>
        <w:t xml:space="preserve">Ref.výrobek : obkl. </w:t>
      </w:r>
      <w:r w:rsidR="00761B51">
        <w:rPr>
          <w:rFonts w:cs="Arial"/>
        </w:rPr>
        <w:t>serie Industrial RAGNO brick glossy  - white + black</w:t>
      </w:r>
    </w:p>
    <w:p w14:paraId="1BEDEB09" w14:textId="77777777" w:rsidR="003A525F" w:rsidRDefault="003A525F" w:rsidP="003A525F">
      <w:pPr>
        <w:tabs>
          <w:tab w:val="left" w:pos="1080"/>
        </w:tabs>
        <w:spacing w:after="0"/>
        <w:rPr>
          <w:rFonts w:cs="Arial"/>
        </w:rPr>
      </w:pPr>
    </w:p>
    <w:p w14:paraId="115E8A18" w14:textId="77777777" w:rsidR="004909CE" w:rsidRPr="00905459" w:rsidRDefault="004909CE" w:rsidP="003A525F">
      <w:pPr>
        <w:tabs>
          <w:tab w:val="left" w:pos="1080"/>
        </w:tabs>
        <w:spacing w:after="0"/>
        <w:rPr>
          <w:rFonts w:cs="Arial"/>
        </w:rPr>
      </w:pPr>
      <w:r w:rsidRPr="00975C41">
        <w:rPr>
          <w:rFonts w:cs="Arial"/>
        </w:rPr>
        <w:t>Stěna kuchyňského koutu</w:t>
      </w:r>
      <w:r w:rsidRPr="00975C41">
        <w:rPr>
          <w:rFonts w:cs="Arial"/>
        </w:rPr>
        <w:tab/>
        <w:t>na stěně bude ob</w:t>
      </w:r>
      <w:r>
        <w:rPr>
          <w:rFonts w:cs="Arial"/>
        </w:rPr>
        <w:t xml:space="preserve">ložen pracovní pás ve výšce od 900 mm do výšky </w:t>
      </w:r>
      <w:r w:rsidR="00761B51">
        <w:rPr>
          <w:rFonts w:cs="Arial"/>
        </w:rPr>
        <w:t>1500</w:t>
      </w:r>
      <w:r w:rsidRPr="00975C41">
        <w:rPr>
          <w:rFonts w:cs="Arial"/>
        </w:rPr>
        <w:t xml:space="preserve"> mm (od podlahy)</w:t>
      </w:r>
      <w:r>
        <w:rPr>
          <w:rFonts w:cs="Arial"/>
        </w:rPr>
        <w:t xml:space="preserve">. </w:t>
      </w:r>
      <w:r w:rsidRPr="00905459">
        <w:rPr>
          <w:rFonts w:cs="Arial"/>
        </w:rPr>
        <w:t>Obklad kuchyňského koutu provádět až po osazení kuchyňské linky.</w:t>
      </w:r>
    </w:p>
    <w:p w14:paraId="72E47BAE" w14:textId="77777777" w:rsidR="004909CE" w:rsidRDefault="004909CE" w:rsidP="003A525F">
      <w:pPr>
        <w:tabs>
          <w:tab w:val="left" w:pos="1080"/>
        </w:tabs>
        <w:spacing w:after="0"/>
        <w:rPr>
          <w:rFonts w:cs="Arial"/>
        </w:rPr>
      </w:pPr>
      <w:r w:rsidRPr="00905459">
        <w:rPr>
          <w:rFonts w:cs="Arial"/>
        </w:rPr>
        <w:lastRenderedPageBreak/>
        <w:t xml:space="preserve">Ref.výrobek : obkl. polomatné </w:t>
      </w:r>
      <w:r w:rsidR="00761B51">
        <w:rPr>
          <w:rFonts w:cs="Arial"/>
        </w:rPr>
        <w:t>200/100</w:t>
      </w:r>
      <w:r w:rsidRPr="00905459">
        <w:rPr>
          <w:rFonts w:cs="Arial"/>
        </w:rPr>
        <w:t xml:space="preserve"> mm RAKO, serie Color </w:t>
      </w:r>
      <w:r w:rsidR="00761B51">
        <w:rPr>
          <w:rFonts w:cs="Arial"/>
        </w:rPr>
        <w:t>TWO white</w:t>
      </w:r>
    </w:p>
    <w:p w14:paraId="4269AE8F" w14:textId="77777777" w:rsidR="003A525F" w:rsidRPr="00905459" w:rsidRDefault="003A525F" w:rsidP="003A525F">
      <w:pPr>
        <w:tabs>
          <w:tab w:val="left" w:pos="1080"/>
        </w:tabs>
        <w:spacing w:after="0"/>
        <w:rPr>
          <w:rFonts w:cs="Arial"/>
        </w:rPr>
      </w:pPr>
    </w:p>
    <w:p w14:paraId="6B5A7099" w14:textId="77777777" w:rsidR="004909CE" w:rsidRDefault="004909CE" w:rsidP="003A525F">
      <w:pPr>
        <w:tabs>
          <w:tab w:val="left" w:pos="1080"/>
        </w:tabs>
        <w:spacing w:after="0"/>
      </w:pPr>
      <w:r w:rsidRPr="00975C41">
        <w:rPr>
          <w:rFonts w:cs="Arial"/>
        </w:rPr>
        <w:t>Veškeré volné kraje a nároží obložených ploch budou chráněny systém</w:t>
      </w:r>
      <w:r>
        <w:rPr>
          <w:rFonts w:cs="Arial"/>
        </w:rPr>
        <w:t>ovými lemovacími lištami.</w:t>
      </w:r>
    </w:p>
    <w:p w14:paraId="079E96D2" w14:textId="77777777" w:rsidR="004909CE" w:rsidRPr="00D025A9" w:rsidRDefault="004909CE" w:rsidP="003A525F">
      <w:pPr>
        <w:spacing w:after="0" w:line="240" w:lineRule="auto"/>
      </w:pPr>
    </w:p>
    <w:p w14:paraId="6A0CA5DE" w14:textId="77777777" w:rsidR="004909CE" w:rsidRPr="0006640B" w:rsidRDefault="004909CE" w:rsidP="003A525F">
      <w:pPr>
        <w:spacing w:after="0" w:line="240" w:lineRule="auto"/>
        <w:rPr>
          <w:b/>
        </w:rPr>
      </w:pPr>
      <w:r w:rsidRPr="0006640B">
        <w:rPr>
          <w:b/>
        </w:rPr>
        <w:t>Malby vnitřních stěn</w:t>
      </w:r>
    </w:p>
    <w:p w14:paraId="02441C9B" w14:textId="77777777" w:rsidR="004909CE" w:rsidRDefault="004909CE" w:rsidP="003A525F">
      <w:pPr>
        <w:spacing w:after="0" w:line="240" w:lineRule="auto"/>
      </w:pPr>
    </w:p>
    <w:p w14:paraId="0A0A0974" w14:textId="77777777" w:rsidR="004909CE" w:rsidRPr="00975C41" w:rsidRDefault="004909CE" w:rsidP="003A525F">
      <w:pPr>
        <w:tabs>
          <w:tab w:val="left" w:pos="1080"/>
        </w:tabs>
        <w:spacing w:after="0"/>
        <w:rPr>
          <w:rFonts w:cs="Arial"/>
        </w:rPr>
      </w:pPr>
      <w:r w:rsidRPr="00975C41">
        <w:rPr>
          <w:rFonts w:cs="Arial"/>
          <w:b/>
        </w:rPr>
        <w:t xml:space="preserve">nátěry na omítku a SDK konstrukce : </w:t>
      </w:r>
      <w:r w:rsidRPr="00975C41">
        <w:rPr>
          <w:rFonts w:cs="Arial"/>
        </w:rPr>
        <w:t>budou natřeny bílou barvou otěruvzdornou a paropropustnou vhodnou jak na omítky tak i na sádrokartonové desky. Min 2 nátěry + impregnace podkladu podle předpisů výrobce</w:t>
      </w:r>
      <w:r>
        <w:rPr>
          <w:rFonts w:cs="Arial"/>
        </w:rPr>
        <w:t>.</w:t>
      </w:r>
      <w:r w:rsidRPr="00975C41">
        <w:rPr>
          <w:rFonts w:cs="Arial"/>
        </w:rPr>
        <w:t xml:space="preserve"> </w:t>
      </w:r>
    </w:p>
    <w:p w14:paraId="3E1961E3" w14:textId="77777777" w:rsidR="004909CE" w:rsidRDefault="004909CE" w:rsidP="003A525F">
      <w:pPr>
        <w:tabs>
          <w:tab w:val="left" w:pos="1080"/>
        </w:tabs>
        <w:spacing w:after="0"/>
        <w:rPr>
          <w:rFonts w:cs="Arial"/>
        </w:rPr>
      </w:pPr>
      <w:r w:rsidRPr="00905459">
        <w:rPr>
          <w:rFonts w:cs="Arial"/>
        </w:rPr>
        <w:t>Ref.výrobek Primalex Polar bílý</w:t>
      </w:r>
    </w:p>
    <w:p w14:paraId="6ECD1B84" w14:textId="77777777" w:rsidR="001F0FF1" w:rsidRDefault="001F0FF1" w:rsidP="003A525F">
      <w:pPr>
        <w:tabs>
          <w:tab w:val="left" w:pos="1080"/>
        </w:tabs>
        <w:spacing w:after="0"/>
        <w:rPr>
          <w:rFonts w:cs="Arial"/>
        </w:rPr>
      </w:pPr>
    </w:p>
    <w:p w14:paraId="4DA5949B" w14:textId="77777777" w:rsidR="001F0FF1" w:rsidRPr="00905459" w:rsidRDefault="001F0FF1" w:rsidP="003A525F">
      <w:pPr>
        <w:tabs>
          <w:tab w:val="left" w:pos="1080"/>
        </w:tabs>
        <w:spacing w:after="0"/>
      </w:pPr>
    </w:p>
    <w:p w14:paraId="6442EFAC" w14:textId="77777777" w:rsidR="004909CE" w:rsidRPr="00D025A9" w:rsidRDefault="004909CE" w:rsidP="003A525F">
      <w:pPr>
        <w:spacing w:after="0" w:line="240" w:lineRule="auto"/>
        <w:rPr>
          <w:b/>
        </w:rPr>
      </w:pPr>
      <w:r w:rsidRPr="00D025A9">
        <w:rPr>
          <w:b/>
        </w:rPr>
        <w:t>Akustické obklady</w:t>
      </w:r>
    </w:p>
    <w:p w14:paraId="76F192DD" w14:textId="77777777" w:rsidR="004909CE" w:rsidRPr="00494863" w:rsidRDefault="004909CE" w:rsidP="003A525F">
      <w:pPr>
        <w:spacing w:after="0" w:line="240" w:lineRule="auto"/>
        <w:rPr>
          <w:b/>
        </w:rPr>
      </w:pPr>
      <w:r w:rsidRPr="00ED1DE2">
        <w:rPr>
          <w:b/>
        </w:rPr>
        <w:t>Akustický obklad stěn</w:t>
      </w:r>
      <w:r w:rsidR="00494863">
        <w:rPr>
          <w:b/>
        </w:rPr>
        <w:t xml:space="preserve">: </w:t>
      </w:r>
      <w:r>
        <w:t>Dělící příčky zděné „na štorc“ v obytné místnosti budou opatřeny akustickým obkladem. Bude použit systém akustické předsazené spřažené stěny s dvojitým opláštěním akustickými sádrokartonovými deskami s vloženou minerální izolací 40 mm o objemové hmotnosti min 30kg/m</w:t>
      </w:r>
      <w:r>
        <w:rPr>
          <w:vertAlign w:val="superscript"/>
        </w:rPr>
        <w:t>3</w:t>
      </w:r>
      <w:r>
        <w:t xml:space="preserve">.  Reference RIGIPS Modré desky MA. </w:t>
      </w:r>
    </w:p>
    <w:p w14:paraId="2C9C3261" w14:textId="77777777" w:rsidR="004909CE" w:rsidRDefault="004909CE" w:rsidP="004909CE">
      <w:pPr>
        <w:spacing w:after="0" w:line="240" w:lineRule="auto"/>
      </w:pPr>
      <w:r>
        <w:t>Obklady budou tmeleny ve vysoké kvalitě ( Q3</w:t>
      </w:r>
      <w:r w:rsidRPr="00AA46C6">
        <w:t xml:space="preserve"> RIGIPS )</w:t>
      </w:r>
    </w:p>
    <w:p w14:paraId="7F458415" w14:textId="77777777" w:rsidR="004909CE" w:rsidRDefault="004909CE" w:rsidP="004909CE">
      <w:pPr>
        <w:spacing w:after="0" w:line="240" w:lineRule="auto"/>
      </w:pPr>
    </w:p>
    <w:p w14:paraId="28E91975" w14:textId="77777777" w:rsidR="00AA29F8" w:rsidRPr="00D025A9" w:rsidRDefault="00AA29F8" w:rsidP="004909CE">
      <w:pPr>
        <w:spacing w:after="0" w:line="240" w:lineRule="auto"/>
      </w:pPr>
    </w:p>
    <w:p w14:paraId="118272DA" w14:textId="77777777" w:rsidR="004909CE" w:rsidRDefault="0064240E" w:rsidP="00494863">
      <w:pPr>
        <w:spacing w:after="0" w:line="240" w:lineRule="auto"/>
        <w:rPr>
          <w:b/>
        </w:rPr>
      </w:pPr>
      <w:r>
        <w:rPr>
          <w:b/>
        </w:rPr>
        <w:t>P</w:t>
      </w:r>
      <w:r w:rsidR="004909CE" w:rsidRPr="00D025A9">
        <w:rPr>
          <w:b/>
        </w:rPr>
        <w:t>odlahové konstrukce</w:t>
      </w:r>
    </w:p>
    <w:p w14:paraId="547CC466" w14:textId="77777777" w:rsidR="00DB31D4" w:rsidRDefault="00DB31D4" w:rsidP="00DB31D4">
      <w:pPr>
        <w:autoSpaceDE w:val="0"/>
        <w:autoSpaceDN w:val="0"/>
        <w:adjustRightInd w:val="0"/>
        <w:spacing w:after="0" w:line="240" w:lineRule="auto"/>
        <w:rPr>
          <w:bCs/>
        </w:rPr>
      </w:pPr>
      <w:r>
        <w:rPr>
          <w:rFonts w:ascii="Calibri" w:hAnsi="Calibri" w:cs="Calibri"/>
        </w:rPr>
        <w:t>Před realizací podlah bude provedena kontrolní sonda do stropní konstrukce a to v následujícím rozsahu: Bude vybrán štěrkový násyp a odstraněny části dřevěného roštu – „polštáře“. Spodní záklopová prkna, která jsou kladena podél obvodové stěny, budou opatrně demontovaná a pokud to jejich stav umožní, uložena pro opětovné použití. Následně bude provedena vizuální kontrola zhlaví trámů. V případě, že bude jakékoliv podezření na přítomnost dřevokazné houby, hniloby nebo na jakékoliv jiné poškození dřevěných prvků stropní konstrukce, bude přivolán specialista, který určí rozsah a druh poškození a následný postup sanace.</w:t>
      </w:r>
      <w:r>
        <w:rPr>
          <w:bCs/>
        </w:rPr>
        <w:t xml:space="preserve"> </w:t>
      </w:r>
    </w:p>
    <w:p w14:paraId="51876787" w14:textId="77777777" w:rsidR="00DB31D4" w:rsidRDefault="00DB31D4" w:rsidP="00DB31D4">
      <w:pPr>
        <w:autoSpaceDE w:val="0"/>
        <w:autoSpaceDN w:val="0"/>
        <w:adjustRightInd w:val="0"/>
        <w:spacing w:after="0" w:line="240" w:lineRule="auto"/>
        <w:rPr>
          <w:bCs/>
        </w:rPr>
      </w:pPr>
    </w:p>
    <w:p w14:paraId="529B8427" w14:textId="77777777" w:rsidR="004909CE" w:rsidRDefault="00DB31D4" w:rsidP="00DB31D4">
      <w:pPr>
        <w:autoSpaceDE w:val="0"/>
        <w:autoSpaceDN w:val="0"/>
        <w:adjustRightInd w:val="0"/>
        <w:spacing w:after="0" w:line="240" w:lineRule="auto"/>
      </w:pPr>
      <w:r>
        <w:rPr>
          <w:bCs/>
        </w:rPr>
        <w:t>B</w:t>
      </w:r>
      <w:r w:rsidR="00494863" w:rsidRPr="00494863">
        <w:rPr>
          <w:bCs/>
        </w:rPr>
        <w:t xml:space="preserve">ude provedeno nové podlahové souvrství </w:t>
      </w:r>
      <w:r w:rsidR="001F0FF1">
        <w:rPr>
          <w:bCs/>
        </w:rPr>
        <w:t>na stávajícím škvárovém násypu</w:t>
      </w:r>
      <w:r w:rsidR="00494863">
        <w:rPr>
          <w:bCs/>
        </w:rPr>
        <w:t xml:space="preserve">. </w:t>
      </w:r>
      <w:r w:rsidR="004909CE">
        <w:t>Nová podlaha bude provedena tzv. suchou cestou a to v následujících skladbách:</w:t>
      </w:r>
    </w:p>
    <w:p w14:paraId="3329AB67" w14:textId="77777777" w:rsidR="00DB31D4" w:rsidRPr="00DB31D4" w:rsidRDefault="00DB31D4" w:rsidP="00DB31D4">
      <w:pPr>
        <w:autoSpaceDE w:val="0"/>
        <w:autoSpaceDN w:val="0"/>
        <w:adjustRightInd w:val="0"/>
        <w:spacing w:after="0" w:line="240" w:lineRule="auto"/>
        <w:rPr>
          <w:rFonts w:ascii="Calibri" w:hAnsi="Calibri" w:cs="Calibri"/>
        </w:rPr>
      </w:pPr>
    </w:p>
    <w:p w14:paraId="60A16316" w14:textId="77777777" w:rsidR="00494863" w:rsidRPr="00494863" w:rsidRDefault="00494863" w:rsidP="00494863">
      <w:pPr>
        <w:spacing w:after="0" w:line="240" w:lineRule="auto"/>
      </w:pPr>
      <w:r w:rsidRPr="00494863">
        <w:rPr>
          <w:b/>
          <w:bCs/>
        </w:rPr>
        <w:t>S1</w:t>
      </w:r>
      <w:r w:rsidRPr="00494863">
        <w:tab/>
      </w:r>
      <w:r w:rsidRPr="00494863">
        <w:rPr>
          <w:b/>
          <w:bCs/>
        </w:rPr>
        <w:t xml:space="preserve">skladba podlahy - PVC/VINYL </w:t>
      </w:r>
      <w:r w:rsidRPr="00494863">
        <w:tab/>
      </w:r>
      <w:r w:rsidR="003A525F" w:rsidRPr="003A525F">
        <w:rPr>
          <w:b/>
          <w:bCs/>
        </w:rPr>
        <w:t>- Obývací pokoj</w:t>
      </w:r>
      <w:r w:rsidRPr="00494863">
        <w:rPr>
          <w:b/>
          <w:bCs/>
        </w:rPr>
        <w:tab/>
      </w:r>
    </w:p>
    <w:p w14:paraId="2A632693" w14:textId="77777777" w:rsidR="00494863" w:rsidRPr="00494863" w:rsidRDefault="00494863" w:rsidP="00494863">
      <w:pPr>
        <w:spacing w:after="0" w:line="240" w:lineRule="auto"/>
      </w:pPr>
      <w:r w:rsidRPr="00494863">
        <w:tab/>
        <w:t>- PVC vinylová podlahovina v roli</w:t>
      </w:r>
      <w:r w:rsidRPr="00494863">
        <w:tab/>
      </w:r>
      <w:r w:rsidRPr="00494863">
        <w:tab/>
      </w:r>
      <w:r w:rsidRPr="00494863">
        <w:tab/>
      </w:r>
      <w:r w:rsidRPr="00494863">
        <w:tab/>
      </w:r>
      <w:r w:rsidRPr="00494863">
        <w:tab/>
      </w:r>
      <w:r w:rsidRPr="00494863">
        <w:tab/>
        <w:t>1,5 mm</w:t>
      </w:r>
    </w:p>
    <w:p w14:paraId="38CB983D" w14:textId="77777777" w:rsidR="00494863" w:rsidRPr="00494863" w:rsidRDefault="00494863" w:rsidP="00494863">
      <w:pPr>
        <w:spacing w:after="0" w:line="240" w:lineRule="auto"/>
      </w:pPr>
      <w:r w:rsidRPr="00494863">
        <w:tab/>
        <w:t>- systémové lepidlo</w:t>
      </w:r>
    </w:p>
    <w:p w14:paraId="759C36E5" w14:textId="77777777" w:rsidR="00494863" w:rsidRPr="00494863" w:rsidRDefault="00494863" w:rsidP="00494863">
      <w:pPr>
        <w:spacing w:after="0" w:line="240" w:lineRule="auto"/>
      </w:pPr>
      <w:r w:rsidRPr="00494863">
        <w:tab/>
        <w:t>- 2 x 12,5 mm sádrovláknitá podlahová deska</w:t>
      </w:r>
      <w:r w:rsidRPr="00494863">
        <w:tab/>
      </w:r>
      <w:r w:rsidRPr="00494863">
        <w:tab/>
      </w:r>
      <w:r w:rsidRPr="00494863">
        <w:tab/>
      </w:r>
      <w:r w:rsidRPr="00494863">
        <w:tab/>
      </w:r>
      <w:r w:rsidRPr="00494863">
        <w:tab/>
        <w:t>25 mm</w:t>
      </w:r>
    </w:p>
    <w:p w14:paraId="04F2EE20" w14:textId="77777777" w:rsidR="00494863" w:rsidRPr="00494863" w:rsidRDefault="00494863" w:rsidP="00494863">
      <w:pPr>
        <w:spacing w:after="0" w:line="240" w:lineRule="auto"/>
      </w:pPr>
      <w:r w:rsidRPr="00494863">
        <w:tab/>
        <w:t>- vyrovnávací podlahový "lehký" podsyp ref.expanz.perlit EP180</w:t>
      </w:r>
      <w:r w:rsidRPr="00494863">
        <w:tab/>
        <w:t xml:space="preserve">cca </w:t>
      </w:r>
      <w:r w:rsidRPr="00494863">
        <w:tab/>
        <w:t>50 mm</w:t>
      </w:r>
    </w:p>
    <w:p w14:paraId="76A5E9B5" w14:textId="77777777" w:rsidR="00494863" w:rsidRPr="00494863" w:rsidRDefault="00494863" w:rsidP="00494863">
      <w:pPr>
        <w:spacing w:after="0" w:line="240" w:lineRule="auto"/>
      </w:pPr>
      <w:r w:rsidRPr="00494863">
        <w:tab/>
        <w:t>- separační textilie</w:t>
      </w:r>
    </w:p>
    <w:p w14:paraId="5603CBC6" w14:textId="77777777" w:rsidR="00494863" w:rsidRDefault="00494863" w:rsidP="00494863">
      <w:pPr>
        <w:spacing w:after="0" w:line="240" w:lineRule="auto"/>
      </w:pPr>
      <w:r w:rsidRPr="00494863">
        <w:tab/>
        <w:t xml:space="preserve">- stávající </w:t>
      </w:r>
      <w:r w:rsidR="00A95546">
        <w:t>škvárový násyp</w:t>
      </w:r>
    </w:p>
    <w:p w14:paraId="6AAD510E" w14:textId="77777777" w:rsidR="00A95546" w:rsidRPr="00494863" w:rsidRDefault="00A95546" w:rsidP="00494863">
      <w:pPr>
        <w:spacing w:after="0" w:line="240" w:lineRule="auto"/>
        <w:rPr>
          <w:b/>
          <w:bCs/>
        </w:rPr>
      </w:pPr>
    </w:p>
    <w:p w14:paraId="160B7608" w14:textId="77777777" w:rsidR="00494863" w:rsidRPr="00494863" w:rsidRDefault="00494863" w:rsidP="00494863">
      <w:pPr>
        <w:spacing w:after="0" w:line="240" w:lineRule="auto"/>
      </w:pPr>
      <w:r w:rsidRPr="00494863">
        <w:rPr>
          <w:b/>
          <w:bCs/>
        </w:rPr>
        <w:t>S2</w:t>
      </w:r>
      <w:r w:rsidRPr="00494863">
        <w:tab/>
      </w:r>
      <w:r w:rsidRPr="00494863">
        <w:rPr>
          <w:b/>
          <w:bCs/>
        </w:rPr>
        <w:t xml:space="preserve">skladba podlahy - keramická podlaha </w:t>
      </w:r>
      <w:r w:rsidR="009D4E33">
        <w:rPr>
          <w:b/>
          <w:bCs/>
        </w:rPr>
        <w:t>–</w:t>
      </w:r>
      <w:r w:rsidR="003A525F" w:rsidRPr="003A525F">
        <w:rPr>
          <w:b/>
          <w:bCs/>
        </w:rPr>
        <w:t xml:space="preserve"> Koupelna</w:t>
      </w:r>
      <w:r w:rsidR="009D4E33">
        <w:rPr>
          <w:b/>
          <w:bCs/>
        </w:rPr>
        <w:t>, WC</w:t>
      </w:r>
      <w:r w:rsidRPr="00494863">
        <w:tab/>
      </w:r>
    </w:p>
    <w:p w14:paraId="50BBD29E" w14:textId="77777777" w:rsidR="00494863" w:rsidRPr="00494863" w:rsidRDefault="00494863" w:rsidP="00494863">
      <w:pPr>
        <w:spacing w:after="0" w:line="240" w:lineRule="auto"/>
      </w:pPr>
      <w:r w:rsidRPr="00494863">
        <w:tab/>
        <w:t xml:space="preserve">- keramická dlažba </w:t>
      </w:r>
      <w:r w:rsidRPr="00494863">
        <w:tab/>
      </w:r>
      <w:r w:rsidRPr="00494863">
        <w:tab/>
      </w:r>
      <w:r w:rsidRPr="00494863">
        <w:tab/>
      </w:r>
      <w:r w:rsidRPr="00494863">
        <w:tab/>
      </w:r>
      <w:r w:rsidRPr="00494863">
        <w:tab/>
      </w:r>
      <w:r w:rsidRPr="00494863">
        <w:tab/>
      </w:r>
      <w:r w:rsidRPr="00494863">
        <w:tab/>
      </w:r>
      <w:r w:rsidRPr="00494863">
        <w:tab/>
        <w:t>9 mm</w:t>
      </w:r>
    </w:p>
    <w:p w14:paraId="508BDCB3" w14:textId="77777777" w:rsidR="00494863" w:rsidRPr="00494863" w:rsidRDefault="00494863" w:rsidP="00494863">
      <w:pPr>
        <w:spacing w:after="0" w:line="240" w:lineRule="auto"/>
      </w:pPr>
      <w:r w:rsidRPr="00494863">
        <w:tab/>
        <w:t>- flexibilní lepidlo</w:t>
      </w:r>
      <w:r w:rsidRPr="00494863">
        <w:tab/>
      </w:r>
      <w:r w:rsidRPr="00494863">
        <w:tab/>
      </w:r>
      <w:r w:rsidRPr="00494863">
        <w:tab/>
      </w:r>
      <w:r w:rsidRPr="00494863">
        <w:tab/>
      </w:r>
      <w:r w:rsidRPr="00494863">
        <w:tab/>
      </w:r>
      <w:r w:rsidRPr="00494863">
        <w:tab/>
      </w:r>
      <w:r w:rsidRPr="00494863">
        <w:tab/>
      </w:r>
      <w:r w:rsidRPr="00494863">
        <w:tab/>
        <w:t>2 mm</w:t>
      </w:r>
    </w:p>
    <w:p w14:paraId="209EAF0C" w14:textId="77777777" w:rsidR="00494863" w:rsidRPr="00494863" w:rsidRDefault="00494863" w:rsidP="00494863">
      <w:pPr>
        <w:spacing w:after="0" w:line="240" w:lineRule="auto"/>
      </w:pPr>
      <w:r w:rsidRPr="00494863">
        <w:tab/>
        <w:t>- hydroizolační stěrka se systémem napojení na stěny</w:t>
      </w:r>
    </w:p>
    <w:p w14:paraId="02AE280B" w14:textId="77777777" w:rsidR="00494863" w:rsidRPr="00494863" w:rsidRDefault="00494863" w:rsidP="00494863">
      <w:pPr>
        <w:spacing w:after="0" w:line="240" w:lineRule="auto"/>
      </w:pPr>
      <w:r w:rsidRPr="00494863">
        <w:tab/>
        <w:t>- 2 x 12,5 mm sádrovláknitá podlahová deska</w:t>
      </w:r>
      <w:r w:rsidRPr="00494863">
        <w:tab/>
      </w:r>
      <w:r w:rsidRPr="00494863">
        <w:tab/>
      </w:r>
      <w:r w:rsidRPr="00494863">
        <w:tab/>
      </w:r>
      <w:r w:rsidRPr="00494863">
        <w:tab/>
      </w:r>
      <w:r w:rsidRPr="00494863">
        <w:tab/>
        <w:t>25 mm</w:t>
      </w:r>
    </w:p>
    <w:p w14:paraId="6E42E8D0" w14:textId="77777777" w:rsidR="00494863" w:rsidRPr="00494863" w:rsidRDefault="00494863" w:rsidP="00494863">
      <w:pPr>
        <w:spacing w:after="0" w:line="240" w:lineRule="auto"/>
      </w:pPr>
      <w:r w:rsidRPr="00494863">
        <w:tab/>
        <w:t>- vyrovnávací podlahový "lehký" podsyp ref.expanz.perlit EP180</w:t>
      </w:r>
      <w:r w:rsidRPr="00494863">
        <w:tab/>
        <w:t xml:space="preserve">cca </w:t>
      </w:r>
      <w:r w:rsidRPr="00494863">
        <w:tab/>
        <w:t>50 mm</w:t>
      </w:r>
    </w:p>
    <w:p w14:paraId="17EA63F6" w14:textId="77777777" w:rsidR="00494863" w:rsidRPr="00494863" w:rsidRDefault="00494863" w:rsidP="00494863">
      <w:pPr>
        <w:spacing w:after="0" w:line="240" w:lineRule="auto"/>
      </w:pPr>
      <w:r w:rsidRPr="00494863">
        <w:tab/>
        <w:t>- separační textilie</w:t>
      </w:r>
    </w:p>
    <w:p w14:paraId="16098A3E" w14:textId="77777777" w:rsidR="00A95546" w:rsidRDefault="00A95546" w:rsidP="00A95546">
      <w:pPr>
        <w:spacing w:after="0" w:line="240" w:lineRule="auto"/>
      </w:pPr>
      <w:r w:rsidRPr="00494863">
        <w:tab/>
        <w:t xml:space="preserve">- stávající </w:t>
      </w:r>
      <w:r>
        <w:t>škvárový násyp</w:t>
      </w:r>
    </w:p>
    <w:p w14:paraId="07093702" w14:textId="77777777" w:rsidR="00494863" w:rsidRPr="00494863" w:rsidRDefault="00494863" w:rsidP="00494863">
      <w:pPr>
        <w:spacing w:after="0" w:line="240" w:lineRule="auto"/>
        <w:rPr>
          <w:b/>
          <w:bCs/>
        </w:rPr>
      </w:pPr>
    </w:p>
    <w:p w14:paraId="078FE9F9" w14:textId="77777777" w:rsidR="00494863" w:rsidRPr="00494863" w:rsidRDefault="00494863" w:rsidP="00494863">
      <w:pPr>
        <w:spacing w:after="0" w:line="240" w:lineRule="auto"/>
      </w:pPr>
      <w:r w:rsidRPr="00494863">
        <w:tab/>
      </w:r>
      <w:r w:rsidRPr="00494863">
        <w:tab/>
      </w:r>
      <w:r w:rsidRPr="00494863">
        <w:tab/>
      </w:r>
    </w:p>
    <w:p w14:paraId="370FA94F" w14:textId="77777777" w:rsidR="00494863" w:rsidRPr="00494863" w:rsidRDefault="00494863" w:rsidP="00494863">
      <w:pPr>
        <w:spacing w:after="0" w:line="240" w:lineRule="auto"/>
      </w:pPr>
      <w:r w:rsidRPr="00494863">
        <w:rPr>
          <w:b/>
          <w:bCs/>
        </w:rPr>
        <w:lastRenderedPageBreak/>
        <w:t>S3</w:t>
      </w:r>
      <w:r w:rsidRPr="00494863">
        <w:tab/>
      </w:r>
      <w:r w:rsidRPr="00494863">
        <w:rPr>
          <w:b/>
          <w:bCs/>
        </w:rPr>
        <w:t xml:space="preserve">skladba podlahy - keramická podlaha </w:t>
      </w:r>
      <w:r w:rsidR="003A525F" w:rsidRPr="003A525F">
        <w:rPr>
          <w:b/>
          <w:bCs/>
        </w:rPr>
        <w:t>- Předsíň</w:t>
      </w:r>
    </w:p>
    <w:p w14:paraId="6EDF09D9" w14:textId="77777777" w:rsidR="00494863" w:rsidRPr="00494863" w:rsidRDefault="00494863" w:rsidP="00494863">
      <w:pPr>
        <w:spacing w:after="0" w:line="240" w:lineRule="auto"/>
      </w:pPr>
      <w:r w:rsidRPr="00494863">
        <w:tab/>
        <w:t xml:space="preserve">- keramická dlažba </w:t>
      </w:r>
      <w:r w:rsidRPr="00494863">
        <w:tab/>
      </w:r>
      <w:r w:rsidRPr="00494863">
        <w:tab/>
      </w:r>
      <w:r w:rsidRPr="00494863">
        <w:tab/>
      </w:r>
      <w:r w:rsidRPr="00494863">
        <w:tab/>
      </w:r>
      <w:r w:rsidRPr="00494863">
        <w:tab/>
      </w:r>
      <w:r w:rsidRPr="00494863">
        <w:tab/>
      </w:r>
      <w:r w:rsidRPr="00494863">
        <w:tab/>
      </w:r>
      <w:r w:rsidRPr="00494863">
        <w:tab/>
        <w:t>9 mm</w:t>
      </w:r>
    </w:p>
    <w:p w14:paraId="7D89B4FA" w14:textId="77777777" w:rsidR="00494863" w:rsidRPr="00494863" w:rsidRDefault="00494863" w:rsidP="00494863">
      <w:pPr>
        <w:spacing w:after="0" w:line="240" w:lineRule="auto"/>
      </w:pPr>
      <w:r w:rsidRPr="00494863">
        <w:tab/>
        <w:t>- flexibilní lepidlo</w:t>
      </w:r>
      <w:r w:rsidRPr="00494863">
        <w:tab/>
      </w:r>
      <w:r w:rsidRPr="00494863">
        <w:tab/>
      </w:r>
      <w:r w:rsidRPr="00494863">
        <w:tab/>
      </w:r>
      <w:r w:rsidRPr="00494863">
        <w:tab/>
      </w:r>
      <w:r w:rsidRPr="00494863">
        <w:tab/>
      </w:r>
      <w:r w:rsidRPr="00494863">
        <w:tab/>
      </w:r>
      <w:r w:rsidRPr="00494863">
        <w:tab/>
      </w:r>
      <w:r w:rsidRPr="00494863">
        <w:tab/>
        <w:t>2 mm</w:t>
      </w:r>
    </w:p>
    <w:p w14:paraId="26F0D16F" w14:textId="77777777" w:rsidR="00494863" w:rsidRPr="00494863" w:rsidRDefault="00494863" w:rsidP="00494863">
      <w:pPr>
        <w:spacing w:after="0" w:line="240" w:lineRule="auto"/>
      </w:pPr>
      <w:r w:rsidRPr="00494863">
        <w:tab/>
        <w:t>- 2 x 12,5 mm sádrovláknitá podlahová deska</w:t>
      </w:r>
      <w:r w:rsidRPr="00494863">
        <w:tab/>
      </w:r>
      <w:r w:rsidRPr="00494863">
        <w:tab/>
      </w:r>
      <w:r w:rsidRPr="00494863">
        <w:tab/>
      </w:r>
      <w:r w:rsidRPr="00494863">
        <w:tab/>
      </w:r>
      <w:r w:rsidRPr="00494863">
        <w:tab/>
        <w:t>25 mm</w:t>
      </w:r>
    </w:p>
    <w:p w14:paraId="7F9F577A" w14:textId="77777777" w:rsidR="00494863" w:rsidRPr="00494863" w:rsidRDefault="00494863" w:rsidP="00494863">
      <w:pPr>
        <w:spacing w:after="0" w:line="240" w:lineRule="auto"/>
      </w:pPr>
      <w:r w:rsidRPr="00494863">
        <w:tab/>
        <w:t>- vyrovnávací podlahový "lehký" podsyp ref.expanz.perlit EP180</w:t>
      </w:r>
      <w:r w:rsidRPr="00494863">
        <w:tab/>
        <w:t xml:space="preserve">cca </w:t>
      </w:r>
      <w:r w:rsidRPr="00494863">
        <w:tab/>
        <w:t>50 mm</w:t>
      </w:r>
    </w:p>
    <w:p w14:paraId="1EEBE074" w14:textId="77777777" w:rsidR="00494863" w:rsidRPr="00494863" w:rsidRDefault="00494863" w:rsidP="00494863">
      <w:pPr>
        <w:spacing w:after="0" w:line="240" w:lineRule="auto"/>
      </w:pPr>
      <w:r w:rsidRPr="00494863">
        <w:tab/>
        <w:t>- separační textilie</w:t>
      </w:r>
    </w:p>
    <w:p w14:paraId="5A0E82CD" w14:textId="77777777" w:rsidR="00A95546" w:rsidRDefault="00A95546" w:rsidP="00A95546">
      <w:pPr>
        <w:spacing w:after="0" w:line="240" w:lineRule="auto"/>
      </w:pPr>
      <w:r w:rsidRPr="00494863">
        <w:tab/>
        <w:t xml:space="preserve">- stávající </w:t>
      </w:r>
      <w:r>
        <w:t>škvárový násyp</w:t>
      </w:r>
    </w:p>
    <w:p w14:paraId="79BCE94E" w14:textId="77777777" w:rsidR="003A525F" w:rsidRPr="00494863" w:rsidRDefault="003A525F" w:rsidP="00494863">
      <w:pPr>
        <w:spacing w:after="0" w:line="240" w:lineRule="auto"/>
      </w:pPr>
    </w:p>
    <w:p w14:paraId="5F4F58AF" w14:textId="77777777" w:rsidR="004909CE" w:rsidRPr="00F350FE" w:rsidRDefault="004909CE" w:rsidP="003A525F">
      <w:pPr>
        <w:spacing w:after="0" w:line="240" w:lineRule="auto"/>
        <w:rPr>
          <w:b/>
        </w:rPr>
      </w:pPr>
      <w:r w:rsidRPr="00F350FE">
        <w:rPr>
          <w:b/>
        </w:rPr>
        <w:t>Izolace proti vodě v podlahách</w:t>
      </w:r>
    </w:p>
    <w:p w14:paraId="020A1B74" w14:textId="77777777" w:rsidR="004909CE" w:rsidRDefault="004909CE" w:rsidP="003A525F">
      <w:pPr>
        <w:tabs>
          <w:tab w:val="left" w:pos="1080"/>
        </w:tabs>
        <w:spacing w:after="0"/>
        <w:rPr>
          <w:rFonts w:cs="Arial"/>
        </w:rPr>
      </w:pPr>
      <w:r w:rsidRPr="00975C41">
        <w:rPr>
          <w:rFonts w:cs="Arial"/>
        </w:rPr>
        <w:t>V</w:t>
      </w:r>
      <w:r w:rsidR="009D4E33">
        <w:rPr>
          <w:rFonts w:cs="Arial"/>
        </w:rPr>
        <w:t> </w:t>
      </w:r>
      <w:r w:rsidRPr="00975C41">
        <w:rPr>
          <w:rFonts w:cs="Arial"/>
        </w:rPr>
        <w:t>koupelně</w:t>
      </w:r>
      <w:r w:rsidR="009D4E33">
        <w:rPr>
          <w:rFonts w:cs="Arial"/>
        </w:rPr>
        <w:t xml:space="preserve"> a na WC</w:t>
      </w:r>
      <w:r w:rsidRPr="00975C41">
        <w:rPr>
          <w:rFonts w:cs="Arial"/>
        </w:rPr>
        <w:t xml:space="preserve"> bude pod dlažb</w:t>
      </w:r>
      <w:r>
        <w:rPr>
          <w:rFonts w:cs="Arial"/>
        </w:rPr>
        <w:t>u</w:t>
      </w:r>
      <w:r w:rsidRPr="00975C41">
        <w:rPr>
          <w:rFonts w:cs="Arial"/>
        </w:rPr>
        <w:t xml:space="preserve"> užita hydroizolační stěrka včetně systémových doplňků. Tl. cca 1,5 mm. Stěrka bude přetažena na stěny</w:t>
      </w:r>
      <w:r>
        <w:rPr>
          <w:rFonts w:cs="Arial"/>
        </w:rPr>
        <w:t xml:space="preserve"> min do výšky 150</w:t>
      </w:r>
      <w:r w:rsidRPr="00975C41">
        <w:rPr>
          <w:rFonts w:cs="Arial"/>
        </w:rPr>
        <w:t xml:space="preserve"> mm</w:t>
      </w:r>
      <w:r>
        <w:rPr>
          <w:rFonts w:cs="Arial"/>
        </w:rPr>
        <w:t xml:space="preserve">, u sprchového koutu pak na min. výšku 2000 mm od sprchové vaničky. </w:t>
      </w:r>
    </w:p>
    <w:p w14:paraId="58CBD781" w14:textId="77777777" w:rsidR="004909CE" w:rsidRDefault="004909CE" w:rsidP="003A525F">
      <w:pPr>
        <w:tabs>
          <w:tab w:val="left" w:pos="1080"/>
        </w:tabs>
        <w:spacing w:after="0"/>
        <w:rPr>
          <w:rFonts w:cs="Arial"/>
        </w:rPr>
      </w:pPr>
      <w:r w:rsidRPr="006906F6">
        <w:rPr>
          <w:rFonts w:cs="Arial"/>
        </w:rPr>
        <w:t xml:space="preserve"> Ref.výrobek Knauf – hydroizolační stěrka</w:t>
      </w:r>
    </w:p>
    <w:p w14:paraId="1F1749B5" w14:textId="77777777" w:rsidR="004B5AA8" w:rsidRPr="006906F6" w:rsidRDefault="004B5AA8" w:rsidP="003A525F">
      <w:pPr>
        <w:tabs>
          <w:tab w:val="left" w:pos="1080"/>
        </w:tabs>
        <w:spacing w:after="0"/>
        <w:rPr>
          <w:rFonts w:cs="Arial"/>
        </w:rPr>
      </w:pPr>
    </w:p>
    <w:p w14:paraId="5B736710" w14:textId="77777777" w:rsidR="004909CE" w:rsidRPr="00F350FE" w:rsidRDefault="004909CE" w:rsidP="003A525F">
      <w:pPr>
        <w:spacing w:after="0" w:line="240" w:lineRule="auto"/>
        <w:rPr>
          <w:b/>
        </w:rPr>
      </w:pPr>
      <w:r w:rsidRPr="00F350FE">
        <w:rPr>
          <w:b/>
        </w:rPr>
        <w:t>Dlažby</w:t>
      </w:r>
    </w:p>
    <w:p w14:paraId="7545C77F" w14:textId="77777777" w:rsidR="004909CE" w:rsidRDefault="004909CE" w:rsidP="003A525F">
      <w:pPr>
        <w:spacing w:after="0" w:line="240" w:lineRule="auto"/>
      </w:pPr>
      <w:r>
        <w:t>Prostory koupelny</w:t>
      </w:r>
      <w:r w:rsidR="003A525F">
        <w:t>, předsíně</w:t>
      </w:r>
      <w:r>
        <w:t xml:space="preserve"> </w:t>
      </w:r>
      <w:r w:rsidR="003A525F">
        <w:t>a</w:t>
      </w:r>
      <w:r>
        <w:t xml:space="preserve"> WC budou vydlážděny keramickou polomatnou dlažbou ve formátu </w:t>
      </w:r>
      <w:r w:rsidR="004B5AA8">
        <w:t xml:space="preserve">150 x 150 a </w:t>
      </w:r>
      <w:r>
        <w:t>300 x 300. Dlažba bude beze spádu. Rohy, kouty budou vyspárované silikonem.</w:t>
      </w:r>
    </w:p>
    <w:p w14:paraId="1103488D" w14:textId="77777777" w:rsidR="004909CE" w:rsidRPr="00905459" w:rsidRDefault="004909CE" w:rsidP="003A525F">
      <w:pPr>
        <w:spacing w:after="0" w:line="240" w:lineRule="auto"/>
      </w:pPr>
      <w:r w:rsidRPr="00905459">
        <w:t xml:space="preserve">Reference </w:t>
      </w:r>
      <w:r w:rsidRPr="00905459">
        <w:tab/>
        <w:t xml:space="preserve">RAKO </w:t>
      </w:r>
      <w:r w:rsidR="004B5AA8">
        <w:t>COLOR TWO, odstín white a RAL 0607005</w:t>
      </w:r>
    </w:p>
    <w:p w14:paraId="460314FA" w14:textId="77777777" w:rsidR="004909CE" w:rsidRPr="00D025A9" w:rsidRDefault="004909CE" w:rsidP="003A525F">
      <w:pPr>
        <w:spacing w:after="0" w:line="240" w:lineRule="auto"/>
      </w:pPr>
    </w:p>
    <w:p w14:paraId="7F4886CB" w14:textId="77777777" w:rsidR="004909CE" w:rsidRPr="00975C41" w:rsidRDefault="004909CE" w:rsidP="003A525F">
      <w:pPr>
        <w:spacing w:after="0" w:line="240" w:lineRule="auto"/>
        <w:rPr>
          <w:b/>
        </w:rPr>
      </w:pPr>
      <w:r w:rsidRPr="00975C41">
        <w:rPr>
          <w:b/>
        </w:rPr>
        <w:t>Povlakové podlahy</w:t>
      </w:r>
    </w:p>
    <w:p w14:paraId="1C6820FF" w14:textId="77777777" w:rsidR="004909CE" w:rsidRDefault="004909CE" w:rsidP="003A525F">
      <w:pPr>
        <w:spacing w:after="0" w:line="240" w:lineRule="auto"/>
      </w:pPr>
      <w:r>
        <w:t>V obývacím pokoji bude položena, nalepena jako finální nášlapná vrstva krytina PVC, eventuelně VINIL. Krytina bude v provedení role. Budou použity systémové prvky řešení soklů.</w:t>
      </w:r>
    </w:p>
    <w:p w14:paraId="61C684DE" w14:textId="77777777" w:rsidR="004909CE" w:rsidRDefault="004909CE" w:rsidP="003A525F">
      <w:pPr>
        <w:spacing w:after="0" w:line="240" w:lineRule="auto"/>
      </w:pPr>
    </w:p>
    <w:p w14:paraId="17E41543" w14:textId="77777777" w:rsidR="004909CE" w:rsidRPr="005C25BF" w:rsidRDefault="004909CE" w:rsidP="003A525F">
      <w:pPr>
        <w:spacing w:after="0" w:line="240" w:lineRule="auto"/>
        <w:rPr>
          <w:vertAlign w:val="superscript"/>
        </w:rPr>
      </w:pPr>
      <w:r>
        <w:t>Reference</w:t>
      </w:r>
      <w:r>
        <w:tab/>
      </w:r>
      <w:r w:rsidR="004B5AA8">
        <w:t>FORBO ETERNAL WOOD</w:t>
      </w:r>
    </w:p>
    <w:p w14:paraId="2410724D" w14:textId="77777777" w:rsidR="004909CE" w:rsidRDefault="004909CE" w:rsidP="003A525F">
      <w:pPr>
        <w:spacing w:after="0" w:line="240" w:lineRule="auto"/>
      </w:pPr>
    </w:p>
    <w:p w14:paraId="25FDA7FA" w14:textId="77777777" w:rsidR="004909CE" w:rsidRDefault="004909CE" w:rsidP="003A525F">
      <w:pPr>
        <w:spacing w:after="0" w:line="240" w:lineRule="auto"/>
      </w:pPr>
      <w:bookmarkStart w:id="2" w:name="_Hlk487724638"/>
      <w:r>
        <w:t>Součástí dodávky podlah budou také hliníkové přechodové oblé lišty, nevrtané. Lišt</w:t>
      </w:r>
      <w:r w:rsidR="007D1501">
        <w:t>a</w:t>
      </w:r>
      <w:r>
        <w:t xml:space="preserve"> bud</w:t>
      </w:r>
      <w:r w:rsidR="007D1501">
        <w:t>e</w:t>
      </w:r>
      <w:r>
        <w:t xml:space="preserve"> osazován</w:t>
      </w:r>
      <w:r w:rsidR="007D1501">
        <w:t>a</w:t>
      </w:r>
      <w:r>
        <w:t xml:space="preserve"> na straně dveřního křídla!</w:t>
      </w:r>
    </w:p>
    <w:bookmarkEnd w:id="2"/>
    <w:p w14:paraId="0F21D78C" w14:textId="77777777" w:rsidR="007D1501" w:rsidRPr="00D025A9" w:rsidRDefault="007D1501" w:rsidP="003A525F">
      <w:pPr>
        <w:spacing w:after="0" w:line="240" w:lineRule="auto"/>
      </w:pPr>
    </w:p>
    <w:p w14:paraId="2056D267" w14:textId="77777777" w:rsidR="004909CE" w:rsidRDefault="004909CE" w:rsidP="003A525F">
      <w:pPr>
        <w:spacing w:after="0" w:line="240" w:lineRule="auto"/>
        <w:rPr>
          <w:b/>
        </w:rPr>
      </w:pPr>
      <w:r w:rsidRPr="001D14AF">
        <w:rPr>
          <w:b/>
        </w:rPr>
        <w:t>Povrchové úpravy vnitřních stropů</w:t>
      </w:r>
    </w:p>
    <w:p w14:paraId="3DD28A44" w14:textId="77777777" w:rsidR="005907DF" w:rsidRPr="001D14AF" w:rsidRDefault="005907DF" w:rsidP="005907DF">
      <w:pPr>
        <w:spacing w:after="0" w:line="240" w:lineRule="auto"/>
      </w:pPr>
      <w:r w:rsidRPr="001D14AF">
        <w:t>Podklad pod omítkou tvoří stávající prkenný záklop podhledu. Stávající omítka s rákosovým podbitím bude odstraněna.</w:t>
      </w:r>
      <w:r>
        <w:t xml:space="preserve"> </w:t>
      </w:r>
      <w:r w:rsidRPr="005907DF">
        <w:rPr>
          <w:b/>
          <w:bCs/>
        </w:rPr>
        <w:t>Bude vizuálně zkontrolováno zhlaví stropních dřevěných trámů v místě obvodové stěny. Pokud bude prkenný záklop vykazovat známky napadení dřevokaznou houbou, hnilobou nebo jiné nejasné poruchy, bude přivolán specialista, který určí</w:t>
      </w:r>
      <w:r w:rsidRPr="005907DF">
        <w:rPr>
          <w:rFonts w:cs="Arial"/>
          <w:b/>
          <w:bCs/>
        </w:rPr>
        <w:t xml:space="preserve"> rozsah a příčinu poškození a následný postup sanace.</w:t>
      </w:r>
    </w:p>
    <w:p w14:paraId="510F2C2B" w14:textId="77777777" w:rsidR="005907DF" w:rsidRPr="001D14AF" w:rsidRDefault="005907DF" w:rsidP="003A525F">
      <w:pPr>
        <w:spacing w:after="0" w:line="240" w:lineRule="auto"/>
        <w:rPr>
          <w:b/>
        </w:rPr>
      </w:pPr>
    </w:p>
    <w:p w14:paraId="4E1E42D0" w14:textId="77777777" w:rsidR="004909CE" w:rsidRPr="001D14AF" w:rsidRDefault="004909CE" w:rsidP="003A525F">
      <w:pPr>
        <w:spacing w:after="0" w:line="240" w:lineRule="auto"/>
        <w:rPr>
          <w:b/>
        </w:rPr>
      </w:pPr>
      <w:r w:rsidRPr="001D14AF">
        <w:rPr>
          <w:b/>
        </w:rPr>
        <w:t>Montované podhledy</w:t>
      </w:r>
    </w:p>
    <w:p w14:paraId="79F6138E" w14:textId="77777777" w:rsidR="0066431D" w:rsidRDefault="004909CE" w:rsidP="003A525F">
      <w:pPr>
        <w:spacing w:after="0" w:line="240" w:lineRule="auto"/>
      </w:pPr>
      <w:r>
        <w:t>V</w:t>
      </w:r>
      <w:r w:rsidR="007D1501">
        <w:t xml:space="preserve"> celém prostoru </w:t>
      </w:r>
      <w:r>
        <w:t>obývacího pokoje</w:t>
      </w:r>
      <w:r w:rsidR="007D1501">
        <w:t xml:space="preserve"> </w:t>
      </w:r>
      <w:r w:rsidRPr="001D14AF">
        <w:t>bude</w:t>
      </w:r>
      <w:r w:rsidR="007D1501">
        <w:t xml:space="preserve"> místo omítky nový protipožární</w:t>
      </w:r>
      <w:r w:rsidRPr="001D14AF">
        <w:t xml:space="preserve"> sádrokartonový podhled na kovové</w:t>
      </w:r>
      <w:r w:rsidR="0066431D">
        <w:t>m jednoúrovňovém roštu</w:t>
      </w:r>
      <w:r w:rsidRPr="001D14AF">
        <w:t xml:space="preserve">. </w:t>
      </w:r>
      <w:r w:rsidR="0066431D">
        <w:t>Budou použity 1 x 15 mm RED požární sádrokartonové desky. V prostoru budované koupelny budou požární desky s impregnací – do vlhkého prostředí.</w:t>
      </w:r>
    </w:p>
    <w:p w14:paraId="7059214C" w14:textId="77777777" w:rsidR="0066431D" w:rsidRDefault="0066431D" w:rsidP="003A525F">
      <w:pPr>
        <w:spacing w:after="0" w:line="240" w:lineRule="auto"/>
      </w:pPr>
    </w:p>
    <w:p w14:paraId="265F6469" w14:textId="77777777" w:rsidR="004909CE" w:rsidRPr="001D14AF" w:rsidRDefault="0066431D" w:rsidP="003A525F">
      <w:pPr>
        <w:spacing w:after="0" w:line="240" w:lineRule="auto"/>
      </w:pPr>
      <w:r>
        <w:t xml:space="preserve">V předsíni a na WC bude spuštěný podhled 1x12,5mm SDK na kovové konstrukci. </w:t>
      </w:r>
      <w:r w:rsidR="004909CE">
        <w:t>V podhledu budou vedeny instalace</w:t>
      </w:r>
      <w:r>
        <w:t xml:space="preserve"> VZT a EI</w:t>
      </w:r>
      <w:r w:rsidR="004909CE" w:rsidRPr="001D14AF">
        <w:t xml:space="preserve">. </w:t>
      </w:r>
    </w:p>
    <w:p w14:paraId="349BD71A" w14:textId="77777777" w:rsidR="0066431D" w:rsidRDefault="0066431D" w:rsidP="003A525F">
      <w:pPr>
        <w:spacing w:after="0" w:line="240" w:lineRule="auto"/>
      </w:pPr>
    </w:p>
    <w:p w14:paraId="5997DACF" w14:textId="77777777" w:rsidR="004909CE" w:rsidRPr="001D14AF" w:rsidRDefault="004909CE" w:rsidP="003A525F">
      <w:pPr>
        <w:spacing w:after="0" w:line="240" w:lineRule="auto"/>
      </w:pPr>
      <w:r w:rsidRPr="001D14AF">
        <w:t>Desky budou tmeleny ve vysoké kvalitě ( Q3 RIGIPS )</w:t>
      </w:r>
    </w:p>
    <w:p w14:paraId="31B2134A" w14:textId="77777777" w:rsidR="004909CE" w:rsidRDefault="004909CE" w:rsidP="003A525F">
      <w:pPr>
        <w:spacing w:after="0" w:line="240" w:lineRule="auto"/>
      </w:pPr>
    </w:p>
    <w:p w14:paraId="179ABA6D" w14:textId="77777777" w:rsidR="005907DF" w:rsidRPr="005907DF" w:rsidRDefault="005907DF" w:rsidP="003A525F">
      <w:pPr>
        <w:spacing w:after="0" w:line="240" w:lineRule="auto"/>
      </w:pPr>
    </w:p>
    <w:p w14:paraId="25EEB872" w14:textId="77777777" w:rsidR="004909CE" w:rsidRPr="001D14AF" w:rsidRDefault="004909CE" w:rsidP="003A525F">
      <w:pPr>
        <w:spacing w:after="0" w:line="240" w:lineRule="auto"/>
        <w:rPr>
          <w:b/>
        </w:rPr>
      </w:pPr>
      <w:r w:rsidRPr="001D14AF">
        <w:rPr>
          <w:b/>
        </w:rPr>
        <w:t>O</w:t>
      </w:r>
      <w:r w:rsidR="002D23F2">
        <w:rPr>
          <w:b/>
        </w:rPr>
        <w:t>m</w:t>
      </w:r>
      <w:r w:rsidRPr="001D14AF">
        <w:rPr>
          <w:b/>
        </w:rPr>
        <w:t>ítky na vnitřních stropech</w:t>
      </w:r>
    </w:p>
    <w:p w14:paraId="5226C6E1" w14:textId="77777777" w:rsidR="004909CE" w:rsidRPr="001D14AF" w:rsidRDefault="005907DF" w:rsidP="003A525F">
      <w:pPr>
        <w:spacing w:after="0" w:line="240" w:lineRule="auto"/>
      </w:pPr>
      <w:r>
        <w:t>Stávající strop na WC</w:t>
      </w:r>
      <w:r w:rsidR="00DB31D4">
        <w:t xml:space="preserve"> a v předsíni</w:t>
      </w:r>
      <w:r>
        <w:t xml:space="preserve"> bude vyspraven vápenocementovou maltou.</w:t>
      </w:r>
    </w:p>
    <w:p w14:paraId="34A87AEF" w14:textId="77777777" w:rsidR="005907DF" w:rsidRPr="002D23F2" w:rsidRDefault="004909CE" w:rsidP="003A525F">
      <w:pPr>
        <w:spacing w:after="0" w:line="240" w:lineRule="auto"/>
        <w:rPr>
          <w:highlight w:val="yellow"/>
        </w:rPr>
      </w:pPr>
      <w:r w:rsidRPr="001D14AF">
        <w:t>Reference</w:t>
      </w:r>
      <w:r w:rsidRPr="001D14AF">
        <w:tab/>
        <w:t>BAUMIT</w:t>
      </w:r>
    </w:p>
    <w:p w14:paraId="3E80EA75" w14:textId="77777777" w:rsidR="004909CE" w:rsidRPr="001D14AF" w:rsidRDefault="004909CE" w:rsidP="003A525F">
      <w:pPr>
        <w:spacing w:after="0" w:line="240" w:lineRule="auto"/>
        <w:rPr>
          <w:b/>
        </w:rPr>
      </w:pPr>
      <w:r w:rsidRPr="001D14AF">
        <w:rPr>
          <w:b/>
        </w:rPr>
        <w:t>Malby a nátěry na podhledech</w:t>
      </w:r>
    </w:p>
    <w:p w14:paraId="72AF56DA" w14:textId="77777777" w:rsidR="004909CE" w:rsidRPr="001D14AF" w:rsidRDefault="004909CE" w:rsidP="003A525F">
      <w:pPr>
        <w:tabs>
          <w:tab w:val="left" w:pos="1080"/>
        </w:tabs>
        <w:spacing w:after="0"/>
        <w:rPr>
          <w:rFonts w:cs="Arial"/>
        </w:rPr>
      </w:pPr>
      <w:r w:rsidRPr="001D14AF">
        <w:rPr>
          <w:rFonts w:cs="Arial"/>
        </w:rPr>
        <w:lastRenderedPageBreak/>
        <w:t>Stropy a podhledy</w:t>
      </w:r>
      <w:r w:rsidRPr="001D14AF">
        <w:rPr>
          <w:rFonts w:cs="Arial"/>
          <w:b/>
        </w:rPr>
        <w:t xml:space="preserve"> </w:t>
      </w:r>
      <w:r w:rsidRPr="001D14AF">
        <w:rPr>
          <w:rFonts w:cs="Arial"/>
        </w:rPr>
        <w:t>budou natřeny bílou barvou otěruvzdornou a paropropustnou vhodnou jak na omítky tak i na sádrokartonové desky. Min 2 nátěry + impregnace podkladu podle předpisů výrobce.</w:t>
      </w:r>
    </w:p>
    <w:p w14:paraId="4BA3ECEB" w14:textId="77777777" w:rsidR="004909CE" w:rsidRPr="005907DF" w:rsidRDefault="004909CE" w:rsidP="003A525F">
      <w:pPr>
        <w:tabs>
          <w:tab w:val="left" w:pos="1080"/>
        </w:tabs>
        <w:spacing w:after="0"/>
      </w:pPr>
      <w:r w:rsidRPr="001D14AF">
        <w:rPr>
          <w:rFonts w:cs="Arial"/>
        </w:rPr>
        <w:t>Ref.výrobek Primalex Polar bílý</w:t>
      </w:r>
    </w:p>
    <w:p w14:paraId="6AC4D9CC" w14:textId="77777777" w:rsidR="005907DF" w:rsidRDefault="005907DF" w:rsidP="003A525F">
      <w:pPr>
        <w:spacing w:after="0" w:line="240" w:lineRule="auto"/>
        <w:rPr>
          <w:b/>
        </w:rPr>
      </w:pPr>
    </w:p>
    <w:p w14:paraId="1CE44C91" w14:textId="77777777" w:rsidR="004909CE" w:rsidRPr="005907DF" w:rsidRDefault="004909CE" w:rsidP="003A525F">
      <w:pPr>
        <w:spacing w:after="0" w:line="240" w:lineRule="auto"/>
      </w:pPr>
    </w:p>
    <w:p w14:paraId="7D5A080D" w14:textId="77777777" w:rsidR="004909CE" w:rsidRDefault="004909CE" w:rsidP="003A525F">
      <w:pPr>
        <w:spacing w:after="0" w:line="240" w:lineRule="auto"/>
        <w:rPr>
          <w:b/>
        </w:rPr>
      </w:pPr>
      <w:r w:rsidRPr="004F4FCC">
        <w:rPr>
          <w:b/>
        </w:rPr>
        <w:t xml:space="preserve">Zámečnické </w:t>
      </w:r>
      <w:r>
        <w:rPr>
          <w:b/>
        </w:rPr>
        <w:t xml:space="preserve">a ostatní </w:t>
      </w:r>
      <w:r w:rsidRPr="004F4FCC">
        <w:rPr>
          <w:b/>
        </w:rPr>
        <w:t>výrobky</w:t>
      </w:r>
    </w:p>
    <w:p w14:paraId="01F3CF77" w14:textId="77777777" w:rsidR="0064240E" w:rsidRDefault="0064240E" w:rsidP="003A525F">
      <w:pPr>
        <w:spacing w:after="0" w:line="240" w:lineRule="auto"/>
        <w:rPr>
          <w:b/>
        </w:rPr>
      </w:pPr>
    </w:p>
    <w:p w14:paraId="016ABBB6" w14:textId="77777777" w:rsidR="0064240E" w:rsidRPr="0064240E" w:rsidRDefault="0064240E" w:rsidP="0064240E">
      <w:pPr>
        <w:spacing w:after="0" w:line="240" w:lineRule="auto"/>
        <w:rPr>
          <w:b/>
          <w:i/>
          <w:iCs/>
        </w:rPr>
      </w:pPr>
      <w:r w:rsidRPr="0064240E">
        <w:rPr>
          <w:b/>
          <w:i/>
          <w:iCs/>
        </w:rPr>
        <w:t>Truhlářské výrobky</w:t>
      </w:r>
    </w:p>
    <w:p w14:paraId="76AFE06D" w14:textId="77777777" w:rsidR="0064240E" w:rsidRPr="004F4FCC" w:rsidRDefault="0064240E" w:rsidP="0064240E">
      <w:pPr>
        <w:spacing w:after="0" w:line="240" w:lineRule="auto"/>
      </w:pPr>
      <w:r w:rsidRPr="004F4FCC">
        <w:t xml:space="preserve">V místě horních skříněk kuchyňské linky bude osazena výztuha pro zavěšení horních skříněk, např. 2x prkno š. 150mm. </w:t>
      </w:r>
    </w:p>
    <w:p w14:paraId="5441A5FC" w14:textId="77777777" w:rsidR="0064240E" w:rsidRPr="004F4FCC" w:rsidRDefault="0064240E" w:rsidP="003A525F">
      <w:pPr>
        <w:spacing w:after="0" w:line="240" w:lineRule="auto"/>
        <w:rPr>
          <w:b/>
        </w:rPr>
      </w:pPr>
    </w:p>
    <w:p w14:paraId="75898D09" w14:textId="77777777" w:rsidR="008D0035" w:rsidRPr="001126C9" w:rsidRDefault="008D0035" w:rsidP="00BB5B9E">
      <w:pPr>
        <w:autoSpaceDE w:val="0"/>
        <w:autoSpaceDN w:val="0"/>
        <w:adjustRightInd w:val="0"/>
        <w:spacing w:after="0" w:line="240" w:lineRule="auto"/>
        <w:rPr>
          <w:rFonts w:ascii="Calibri" w:hAnsi="Calibri" w:cs="Calibri"/>
          <w:b/>
          <w:bCs/>
        </w:rPr>
      </w:pPr>
      <w:r w:rsidRPr="001126C9">
        <w:rPr>
          <w:rFonts w:ascii="Calibri" w:hAnsi="Calibri" w:cs="Calibri"/>
          <w:b/>
          <w:bCs/>
          <w:i/>
          <w:iCs/>
        </w:rPr>
        <w:t>Dví</w:t>
      </w:r>
      <w:r w:rsidRPr="001126C9">
        <w:rPr>
          <w:rFonts w:ascii="Calibri,Bold" w:hAnsi="Calibri,Bold" w:cs="Calibri,Bold"/>
          <w:b/>
          <w:bCs/>
          <w:i/>
          <w:iCs/>
        </w:rPr>
        <w:t>ř</w:t>
      </w:r>
      <w:r w:rsidRPr="001126C9">
        <w:rPr>
          <w:rFonts w:ascii="Calibri" w:hAnsi="Calibri" w:cs="Calibri"/>
          <w:b/>
          <w:bCs/>
          <w:i/>
          <w:iCs/>
        </w:rPr>
        <w:t>ka, revizní otvory, mřížky</w:t>
      </w:r>
      <w:r w:rsidR="008C72E1">
        <w:rPr>
          <w:rFonts w:ascii="Calibri" w:hAnsi="Calibri" w:cs="Calibri"/>
          <w:b/>
          <w:bCs/>
          <w:i/>
          <w:iCs/>
        </w:rPr>
        <w:t>, pomocné konstrukce</w:t>
      </w:r>
    </w:p>
    <w:p w14:paraId="38F47FF7" w14:textId="77777777" w:rsidR="00BB5B9E" w:rsidRDefault="00BB5B9E" w:rsidP="00BB5B9E">
      <w:pPr>
        <w:autoSpaceDE w:val="0"/>
        <w:autoSpaceDN w:val="0"/>
        <w:adjustRightInd w:val="0"/>
        <w:spacing w:after="0" w:line="240" w:lineRule="auto"/>
        <w:rPr>
          <w:rFonts w:ascii="Calibri" w:hAnsi="Calibri" w:cs="Calibri"/>
        </w:rPr>
      </w:pPr>
      <w:r>
        <w:rPr>
          <w:rFonts w:ascii="Calibri" w:hAnsi="Calibri" w:cs="Calibri"/>
        </w:rPr>
        <w:t xml:space="preserve">U stoupacího potrubí vodovodu v místě vodoměru budou osazena revizní dvířka. Budou použita typová dvířka plast nebo lakovaná bílá ocel </w:t>
      </w:r>
    </w:p>
    <w:p w14:paraId="16DDFD93" w14:textId="77777777" w:rsidR="0064240E" w:rsidRDefault="0064240E" w:rsidP="00BB5B9E">
      <w:pPr>
        <w:autoSpaceDE w:val="0"/>
        <w:autoSpaceDN w:val="0"/>
        <w:adjustRightInd w:val="0"/>
        <w:spacing w:after="0" w:line="240" w:lineRule="auto"/>
      </w:pPr>
    </w:p>
    <w:p w14:paraId="5D55B7E2" w14:textId="77777777" w:rsidR="0064240E" w:rsidRPr="008D0035" w:rsidRDefault="0064240E" w:rsidP="00BB5B9E">
      <w:pPr>
        <w:autoSpaceDE w:val="0"/>
        <w:autoSpaceDN w:val="0"/>
        <w:adjustRightInd w:val="0"/>
        <w:spacing w:after="0" w:line="240" w:lineRule="auto"/>
        <w:rPr>
          <w:rFonts w:ascii="Calibri" w:hAnsi="Calibri" w:cs="Calibri"/>
          <w:i/>
          <w:iCs/>
        </w:rPr>
      </w:pPr>
      <w:r w:rsidRPr="004F4FCC">
        <w:t>Do sádrokartonové předstěny bude vložen rám pro zavěšení umyvadla.</w:t>
      </w:r>
    </w:p>
    <w:p w14:paraId="3C7C3DE1" w14:textId="77777777" w:rsidR="004909CE" w:rsidRDefault="004909CE" w:rsidP="003A525F">
      <w:pPr>
        <w:spacing w:after="0" w:line="240" w:lineRule="auto"/>
      </w:pPr>
    </w:p>
    <w:p w14:paraId="055EC658" w14:textId="77777777" w:rsidR="00254ECD" w:rsidRDefault="00254ECD" w:rsidP="003A525F">
      <w:pPr>
        <w:spacing w:after="0" w:line="240" w:lineRule="auto"/>
        <w:rPr>
          <w:b/>
        </w:rPr>
      </w:pPr>
    </w:p>
    <w:p w14:paraId="1FEBDD23" w14:textId="77777777" w:rsidR="004909CE" w:rsidRPr="004F4FCC" w:rsidRDefault="004909CE" w:rsidP="003A525F">
      <w:pPr>
        <w:spacing w:after="0" w:line="240" w:lineRule="auto"/>
        <w:rPr>
          <w:b/>
        </w:rPr>
      </w:pPr>
      <w:r w:rsidRPr="004F4FCC">
        <w:rPr>
          <w:b/>
        </w:rPr>
        <w:t>Vestavby</w:t>
      </w:r>
    </w:p>
    <w:p w14:paraId="368F3FE9" w14:textId="77777777" w:rsidR="004909CE" w:rsidRPr="004F4FCC" w:rsidRDefault="004909CE" w:rsidP="003A525F">
      <w:pPr>
        <w:spacing w:after="0" w:line="240" w:lineRule="auto"/>
      </w:pPr>
      <w:r w:rsidRPr="004F4FCC">
        <w:t>Kuchyňská linka</w:t>
      </w:r>
    </w:p>
    <w:p w14:paraId="3093B054" w14:textId="77777777" w:rsidR="004909CE" w:rsidRPr="004F4FCC" w:rsidRDefault="004909CE" w:rsidP="003A525F">
      <w:pPr>
        <w:spacing w:after="0" w:line="240" w:lineRule="auto"/>
      </w:pPr>
      <w:r w:rsidRPr="004F4FCC">
        <w:t>Byt bude vybaven základní kuchyňskou linkou. Linku tvoří 3 pracovní skříňky vysoké 850 m s vestavěným dřezem a dvojplotýnkovým vařičem</w:t>
      </w:r>
      <w:r w:rsidR="00254ECD">
        <w:t xml:space="preserve"> a vestavnou el. troubou</w:t>
      </w:r>
      <w:r w:rsidRPr="004F4FCC">
        <w:t>, a 3 nástěnné skříňky</w:t>
      </w:r>
      <w:r w:rsidR="00254ECD">
        <w:t>.</w:t>
      </w:r>
      <w:r w:rsidRPr="004F4FCC">
        <w:t xml:space="preserve"> </w:t>
      </w:r>
      <w:r w:rsidR="00254ECD">
        <w:t xml:space="preserve">Dvě </w:t>
      </w:r>
      <w:r w:rsidRPr="004F4FCC">
        <w:t xml:space="preserve">vysoké </w:t>
      </w:r>
      <w:r w:rsidR="00254ECD">
        <w:t>8</w:t>
      </w:r>
      <w:r w:rsidRPr="004F4FCC">
        <w:t>00mm</w:t>
      </w:r>
      <w:r w:rsidR="00254ECD">
        <w:t xml:space="preserve"> a jedna</w:t>
      </w:r>
      <w:r w:rsidRPr="004F4FCC">
        <w:t xml:space="preserve"> s cirkulační digestoří s uhlíkovým filtrem</w:t>
      </w:r>
      <w:r w:rsidR="00254ECD">
        <w:t xml:space="preserve"> vysoká 600 mm</w:t>
      </w:r>
      <w:r w:rsidRPr="004F4FCC">
        <w:t>.</w:t>
      </w:r>
      <w:r>
        <w:t xml:space="preserve"> </w:t>
      </w:r>
    </w:p>
    <w:p w14:paraId="2CE04276" w14:textId="77777777" w:rsidR="004909CE" w:rsidRPr="004F4FCC" w:rsidRDefault="004909CE" w:rsidP="003A525F">
      <w:pPr>
        <w:spacing w:after="0" w:line="240" w:lineRule="auto"/>
      </w:pPr>
      <w:r w:rsidRPr="004F4FCC">
        <w:t>Skříňkové korpusy : konstrukční desky s povrchovou úpravou – lamino a pod. Odstín bílá.</w:t>
      </w:r>
    </w:p>
    <w:p w14:paraId="32626855" w14:textId="77777777" w:rsidR="004909CE" w:rsidRPr="004F4FCC" w:rsidRDefault="004909CE" w:rsidP="003A525F">
      <w:pPr>
        <w:spacing w:after="0" w:line="240" w:lineRule="auto"/>
      </w:pPr>
    </w:p>
    <w:p w14:paraId="044958F4" w14:textId="77777777" w:rsidR="004909CE" w:rsidRDefault="004909CE" w:rsidP="003A525F">
      <w:pPr>
        <w:spacing w:after="0" w:line="240" w:lineRule="auto"/>
      </w:pPr>
      <w:r w:rsidRPr="004F4FCC">
        <w:t>Pracovní deska:</w:t>
      </w:r>
      <w:r w:rsidRPr="004F4FCC">
        <w:tab/>
        <w:t xml:space="preserve">dřevotřísková deska postformovaná HPL laminátem. Vzor určí architekt podle </w:t>
      </w:r>
      <w:r w:rsidRPr="004F4FCC">
        <w:tab/>
      </w:r>
      <w:r w:rsidRPr="004F4FCC">
        <w:tab/>
      </w:r>
      <w:r w:rsidRPr="004F4FCC">
        <w:tab/>
        <w:t>vzorníku dodavatele</w:t>
      </w:r>
    </w:p>
    <w:p w14:paraId="0CE6347A" w14:textId="77777777" w:rsidR="00254ECD" w:rsidRPr="004F4FCC" w:rsidRDefault="00254ECD" w:rsidP="003A525F">
      <w:pPr>
        <w:spacing w:after="0" w:line="240" w:lineRule="auto"/>
      </w:pPr>
      <w:r>
        <w:t xml:space="preserve">REF: </w:t>
      </w:r>
      <w:r w:rsidR="00AE431B">
        <w:tab/>
      </w:r>
      <w:r w:rsidR="00AE431B">
        <w:tab/>
      </w:r>
      <w:r>
        <w:t xml:space="preserve">IKEA </w:t>
      </w:r>
      <w:r w:rsidR="00AE431B">
        <w:t>Knoxhult</w:t>
      </w:r>
    </w:p>
    <w:p w14:paraId="7677E9C2" w14:textId="77777777" w:rsidR="004909CE" w:rsidRPr="004F4FCC" w:rsidRDefault="004909CE" w:rsidP="003A525F">
      <w:pPr>
        <w:spacing w:after="0" w:line="240" w:lineRule="auto"/>
      </w:pPr>
    </w:p>
    <w:p w14:paraId="714FB594" w14:textId="77777777" w:rsidR="004909CE" w:rsidRPr="004F4FCC" w:rsidRDefault="004909CE" w:rsidP="003A525F">
      <w:pPr>
        <w:spacing w:after="0" w:line="240" w:lineRule="auto"/>
      </w:pPr>
      <w:r w:rsidRPr="004F4FCC">
        <w:t>Vybavení</w:t>
      </w:r>
      <w:r w:rsidRPr="004F4FCC">
        <w:tab/>
        <w:t>kuchyňský dřez nerez</w:t>
      </w:r>
    </w:p>
    <w:p w14:paraId="19F5E395" w14:textId="77777777" w:rsidR="004909CE" w:rsidRPr="004F4FCC" w:rsidRDefault="004909CE" w:rsidP="003A525F">
      <w:pPr>
        <w:spacing w:after="0" w:line="240" w:lineRule="auto"/>
      </w:pPr>
      <w:r w:rsidRPr="004F4FCC">
        <w:tab/>
      </w:r>
      <w:r w:rsidRPr="004F4FCC">
        <w:tab/>
        <w:t>Baterie stojánková dřezová</w:t>
      </w:r>
    </w:p>
    <w:p w14:paraId="09288580" w14:textId="77777777" w:rsidR="004909CE" w:rsidRDefault="004909CE" w:rsidP="003A525F">
      <w:pPr>
        <w:spacing w:after="0" w:line="240" w:lineRule="auto"/>
      </w:pPr>
      <w:r w:rsidRPr="004F4FCC">
        <w:tab/>
      </w:r>
      <w:r w:rsidRPr="004F4FCC">
        <w:tab/>
        <w:t>Vestavěný dvojplotýnkový vařič. Litinové ploténky, nerezové tělo</w:t>
      </w:r>
    </w:p>
    <w:p w14:paraId="72964614" w14:textId="77777777" w:rsidR="00254ECD" w:rsidRPr="004F4FCC" w:rsidRDefault="00254ECD" w:rsidP="003A525F">
      <w:pPr>
        <w:spacing w:after="0" w:line="240" w:lineRule="auto"/>
      </w:pPr>
      <w:r>
        <w:tab/>
      </w:r>
      <w:r>
        <w:tab/>
        <w:t xml:space="preserve">Vestavná el. trouba </w:t>
      </w:r>
      <w:r w:rsidR="00AE431B">
        <w:t xml:space="preserve">ref. </w:t>
      </w:r>
      <w:r>
        <w:t>IKEA LEGAN</w:t>
      </w:r>
    </w:p>
    <w:p w14:paraId="0A0B7185" w14:textId="77777777" w:rsidR="004909CE" w:rsidRDefault="004909CE" w:rsidP="003A525F">
      <w:pPr>
        <w:spacing w:after="0" w:line="240" w:lineRule="auto"/>
      </w:pPr>
      <w:r w:rsidRPr="004F4FCC">
        <w:tab/>
      </w:r>
      <w:r w:rsidRPr="004F4FCC">
        <w:tab/>
        <w:t>Digestoř nástěnná pod skříňku, cirkulační s uhlíkovým filtrem</w:t>
      </w:r>
    </w:p>
    <w:p w14:paraId="740E9F5B" w14:textId="77777777" w:rsidR="00AE431B" w:rsidRPr="004F4FCC" w:rsidRDefault="00AE431B" w:rsidP="003A525F">
      <w:pPr>
        <w:spacing w:after="0" w:line="240" w:lineRule="auto"/>
      </w:pPr>
      <w:r>
        <w:tab/>
      </w:r>
      <w:r>
        <w:tab/>
      </w:r>
      <w:r>
        <w:rPr>
          <w:rFonts w:ascii="Calibri" w:hAnsi="Calibri" w:cs="Calibri"/>
        </w:rPr>
        <w:t>LED osvětlení pracovní desky umístěné pod horními skříňkami</w:t>
      </w:r>
    </w:p>
    <w:p w14:paraId="70044E0E" w14:textId="77777777" w:rsidR="009D4740" w:rsidRDefault="009D4740">
      <w:pPr>
        <w:rPr>
          <w:rFonts w:ascii="Calibri" w:hAnsi="Calibri" w:cs="Calibri"/>
          <w:bCs/>
        </w:rPr>
      </w:pPr>
      <w:r>
        <w:rPr>
          <w:rFonts w:ascii="Calibri" w:hAnsi="Calibri" w:cs="Calibri"/>
          <w:bCs/>
        </w:rPr>
        <w:br w:type="page"/>
      </w:r>
    </w:p>
    <w:p w14:paraId="703373C8" w14:textId="77777777" w:rsidR="009D4740" w:rsidRDefault="009D4740" w:rsidP="009D4740">
      <w:pPr>
        <w:spacing w:after="0"/>
        <w:rPr>
          <w:rFonts w:ascii="Calibri" w:hAnsi="Calibri" w:cs="Calibri"/>
          <w:b/>
        </w:rPr>
      </w:pPr>
      <w:r>
        <w:rPr>
          <w:rFonts w:ascii="Calibri" w:hAnsi="Calibri" w:cs="Calibri"/>
          <w:b/>
        </w:rPr>
        <w:lastRenderedPageBreak/>
        <w:t>6</w:t>
      </w:r>
      <w:r w:rsidRPr="00D70D6D">
        <w:rPr>
          <w:rFonts w:ascii="Calibri" w:hAnsi="Calibri" w:cs="Calibri"/>
          <w:b/>
        </w:rPr>
        <w:t xml:space="preserve"> </w:t>
      </w:r>
      <w:r w:rsidRPr="00D70D6D">
        <w:rPr>
          <w:rFonts w:ascii="Calibri" w:hAnsi="Calibri" w:cs="Calibri"/>
          <w:b/>
        </w:rPr>
        <w:tab/>
        <w:t>Technické řešení</w:t>
      </w:r>
    </w:p>
    <w:p w14:paraId="00EDB3E0" w14:textId="77777777" w:rsidR="004909CE" w:rsidRDefault="004909CE" w:rsidP="003A525F">
      <w:pPr>
        <w:autoSpaceDE w:val="0"/>
        <w:autoSpaceDN w:val="0"/>
        <w:adjustRightInd w:val="0"/>
        <w:spacing w:after="0" w:line="240" w:lineRule="auto"/>
        <w:rPr>
          <w:rFonts w:ascii="Calibri" w:hAnsi="Calibri" w:cs="Calibri"/>
          <w:bCs/>
        </w:rPr>
      </w:pPr>
    </w:p>
    <w:p w14:paraId="3A1A415D" w14:textId="77777777" w:rsidR="009D4740" w:rsidRDefault="009D4740" w:rsidP="003A525F">
      <w:pPr>
        <w:autoSpaceDE w:val="0"/>
        <w:autoSpaceDN w:val="0"/>
        <w:adjustRightInd w:val="0"/>
        <w:spacing w:after="0" w:line="240" w:lineRule="auto"/>
        <w:rPr>
          <w:rFonts w:ascii="Calibri" w:hAnsi="Calibri" w:cs="Calibri"/>
          <w:b/>
        </w:rPr>
      </w:pPr>
      <w:r w:rsidRPr="009D4740">
        <w:rPr>
          <w:rFonts w:ascii="Calibri" w:hAnsi="Calibri" w:cs="Calibri"/>
          <w:b/>
        </w:rPr>
        <w:t>D.1.4.1</w:t>
      </w:r>
      <w:r w:rsidRPr="009D4740">
        <w:rPr>
          <w:rFonts w:ascii="Calibri" w:hAnsi="Calibri" w:cs="Calibri"/>
          <w:b/>
        </w:rPr>
        <w:tab/>
        <w:t>KANALIZACE</w:t>
      </w:r>
      <w:r w:rsidR="002D23F2">
        <w:rPr>
          <w:rFonts w:ascii="Calibri" w:hAnsi="Calibri" w:cs="Calibri"/>
          <w:b/>
        </w:rPr>
        <w:t xml:space="preserve"> VODA PLYN</w:t>
      </w:r>
    </w:p>
    <w:p w14:paraId="1C4A4DFA" w14:textId="77777777" w:rsidR="002D23F2" w:rsidRPr="009D4740" w:rsidRDefault="002D23F2" w:rsidP="003A525F">
      <w:pPr>
        <w:autoSpaceDE w:val="0"/>
        <w:autoSpaceDN w:val="0"/>
        <w:adjustRightInd w:val="0"/>
        <w:spacing w:after="0" w:line="240" w:lineRule="auto"/>
        <w:rPr>
          <w:rFonts w:ascii="Calibri" w:hAnsi="Calibri" w:cs="Calibri"/>
          <w:b/>
        </w:rPr>
      </w:pPr>
      <w:r>
        <w:rPr>
          <w:rFonts w:ascii="Calibri" w:hAnsi="Calibri" w:cs="Calibri"/>
          <w:b/>
        </w:rPr>
        <w:t>KANALIZACE</w:t>
      </w:r>
    </w:p>
    <w:p w14:paraId="699E2FCF" w14:textId="77777777" w:rsidR="009D4E33" w:rsidRPr="009D4E33" w:rsidRDefault="001B5850" w:rsidP="009D4E33">
      <w:pPr>
        <w:autoSpaceDE w:val="0"/>
        <w:autoSpaceDN w:val="0"/>
        <w:adjustRightInd w:val="0"/>
        <w:spacing w:after="0" w:line="240" w:lineRule="auto"/>
        <w:rPr>
          <w:rFonts w:ascii="Calibri" w:hAnsi="Calibri" w:cs="Calibri"/>
        </w:rPr>
      </w:pPr>
      <w:r w:rsidRPr="004D00CD">
        <w:rPr>
          <w:rFonts w:ascii="Calibri" w:hAnsi="Calibri" w:cs="Calibri"/>
        </w:rPr>
        <w:t xml:space="preserve">V řešeném projektu jsou navrženy stavební úpravy stávajícího bytu ve </w:t>
      </w:r>
      <w:r w:rsidR="002D23F2">
        <w:rPr>
          <w:rFonts w:ascii="Calibri" w:hAnsi="Calibri" w:cs="Calibri"/>
        </w:rPr>
        <w:t>2</w:t>
      </w:r>
      <w:r w:rsidRPr="004D00CD">
        <w:rPr>
          <w:rFonts w:ascii="Calibri" w:hAnsi="Calibri" w:cs="Calibri"/>
        </w:rPr>
        <w:t xml:space="preserve">.NP. </w:t>
      </w:r>
      <w:r w:rsidR="009D4E33" w:rsidRPr="009D4E33">
        <w:rPr>
          <w:rFonts w:ascii="Calibri" w:hAnsi="Calibri" w:cs="Calibri"/>
        </w:rPr>
        <w:t xml:space="preserve">Pro napojení záchodu bude využita stávající odbočka na odpadním potrubí. Pro napojení ostatních zařizovacích předmětů bude na úrovni podlahy vysazena nová odbočka D 50 mm na potrubí dn 70 mm. </w:t>
      </w:r>
    </w:p>
    <w:p w14:paraId="749CF6AE" w14:textId="77777777" w:rsidR="009D4E33" w:rsidRPr="009D4E33" w:rsidRDefault="009D4E33" w:rsidP="009D4E33">
      <w:pPr>
        <w:autoSpaceDE w:val="0"/>
        <w:autoSpaceDN w:val="0"/>
        <w:adjustRightInd w:val="0"/>
        <w:spacing w:after="0" w:line="240" w:lineRule="auto"/>
        <w:rPr>
          <w:rFonts w:ascii="Calibri" w:hAnsi="Calibri" w:cs="Calibri"/>
        </w:rPr>
      </w:pPr>
      <w:r w:rsidRPr="009D4E33">
        <w:rPr>
          <w:rFonts w:ascii="Calibri" w:hAnsi="Calibri" w:cs="Calibri"/>
        </w:rPr>
        <w:t xml:space="preserve">Připojovací potrubí budou vedena v drážkách ve stěnách a v přizdívkách. Zhotovena budou plastových hrdlových trubek třídy HT. </w:t>
      </w:r>
    </w:p>
    <w:p w14:paraId="44B07349" w14:textId="77777777" w:rsidR="001B5850" w:rsidRPr="004D00CD" w:rsidRDefault="009D4E33" w:rsidP="009D4E33">
      <w:pPr>
        <w:autoSpaceDE w:val="0"/>
        <w:autoSpaceDN w:val="0"/>
        <w:adjustRightInd w:val="0"/>
        <w:spacing w:after="0" w:line="240" w:lineRule="auto"/>
        <w:rPr>
          <w:rFonts w:ascii="Calibri" w:hAnsi="Calibri" w:cs="Calibri"/>
        </w:rPr>
      </w:pPr>
      <w:r w:rsidRPr="009D4E33">
        <w:rPr>
          <w:rFonts w:ascii="Calibri" w:hAnsi="Calibri" w:cs="Calibri"/>
        </w:rPr>
        <w:t>Součástí montáže domovní splaškové kanalizace jsou zkoušky tvarové stálosti a těsnosti potrubí inertním plynem.</w:t>
      </w:r>
    </w:p>
    <w:p w14:paraId="40439DF2" w14:textId="77777777" w:rsidR="001B5850" w:rsidRPr="004D00CD"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Kanalizace dešťová</w:t>
      </w:r>
    </w:p>
    <w:p w14:paraId="7D0F325D" w14:textId="77777777" w:rsidR="009D4740" w:rsidRDefault="001B5850" w:rsidP="001B5850">
      <w:pPr>
        <w:autoSpaceDE w:val="0"/>
        <w:autoSpaceDN w:val="0"/>
        <w:adjustRightInd w:val="0"/>
        <w:spacing w:after="0" w:line="240" w:lineRule="auto"/>
        <w:rPr>
          <w:rFonts w:ascii="Calibri" w:hAnsi="Calibri" w:cs="Calibri"/>
          <w:bCs/>
        </w:rPr>
      </w:pPr>
      <w:r w:rsidRPr="004D00CD">
        <w:rPr>
          <w:rFonts w:ascii="Calibri" w:hAnsi="Calibri" w:cs="Calibri"/>
        </w:rPr>
        <w:t>Projekt neřeší dešťovou kanalizaci, kanalizace zůstane stávající – střecha se neměn</w:t>
      </w:r>
      <w:r>
        <w:rPr>
          <w:rFonts w:ascii="Calibri" w:hAnsi="Calibri" w:cs="Calibri"/>
        </w:rPr>
        <w:t>í</w:t>
      </w:r>
    </w:p>
    <w:p w14:paraId="4B0C17BD" w14:textId="77777777" w:rsidR="009D4740" w:rsidRDefault="009D4740" w:rsidP="003A525F">
      <w:pPr>
        <w:autoSpaceDE w:val="0"/>
        <w:autoSpaceDN w:val="0"/>
        <w:adjustRightInd w:val="0"/>
        <w:spacing w:after="0" w:line="240" w:lineRule="auto"/>
        <w:rPr>
          <w:rFonts w:ascii="Calibri" w:hAnsi="Calibri" w:cs="Calibri"/>
          <w:bCs/>
        </w:rPr>
      </w:pPr>
    </w:p>
    <w:p w14:paraId="29F7948A" w14:textId="77777777" w:rsidR="009D4740" w:rsidRPr="009D4740" w:rsidRDefault="009D4740" w:rsidP="009D4740">
      <w:pPr>
        <w:autoSpaceDE w:val="0"/>
        <w:autoSpaceDN w:val="0"/>
        <w:adjustRightInd w:val="0"/>
        <w:spacing w:after="0" w:line="240" w:lineRule="auto"/>
        <w:rPr>
          <w:rFonts w:ascii="Calibri" w:hAnsi="Calibri" w:cs="Calibri"/>
          <w:b/>
        </w:rPr>
      </w:pPr>
      <w:r>
        <w:rPr>
          <w:rFonts w:ascii="Calibri" w:hAnsi="Calibri" w:cs="Calibri"/>
          <w:b/>
        </w:rPr>
        <w:t>VODOVOD</w:t>
      </w:r>
    </w:p>
    <w:p w14:paraId="1A0A34AC" w14:textId="77777777" w:rsidR="001B5850"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Přípojka</w:t>
      </w:r>
      <w:r>
        <w:rPr>
          <w:rFonts w:ascii="Calibri" w:hAnsi="Calibri" w:cs="Calibri"/>
        </w:rPr>
        <w:t>:</w:t>
      </w:r>
      <w:r>
        <w:rPr>
          <w:rFonts w:ascii="Calibri" w:hAnsi="Calibri" w:cs="Calibri"/>
        </w:rPr>
        <w:tab/>
      </w:r>
      <w:r w:rsidRPr="004D00CD">
        <w:rPr>
          <w:rFonts w:ascii="Calibri" w:hAnsi="Calibri" w:cs="Calibri"/>
        </w:rPr>
        <w:t>Projekt neřeší vodovodní přípojku, ta zůstane stávající a nebude do ní zasahováno.</w:t>
      </w:r>
    </w:p>
    <w:p w14:paraId="1493695A" w14:textId="77777777" w:rsidR="001B5850"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Domovní vodovod</w:t>
      </w:r>
      <w:r>
        <w:rPr>
          <w:rFonts w:ascii="Calibri" w:hAnsi="Calibri" w:cs="Calibri"/>
        </w:rPr>
        <w:t>:</w:t>
      </w:r>
      <w:r w:rsidR="002D23F2">
        <w:rPr>
          <w:rFonts w:ascii="Calibri" w:hAnsi="Calibri" w:cs="Calibri"/>
        </w:rPr>
        <w:t xml:space="preserve">  </w:t>
      </w:r>
      <w:r w:rsidRPr="004D00CD">
        <w:rPr>
          <w:rFonts w:ascii="Calibri" w:hAnsi="Calibri" w:cs="Calibri"/>
        </w:rPr>
        <w:t>Ve stávajícím stavu j</w:t>
      </w:r>
      <w:r>
        <w:rPr>
          <w:rFonts w:ascii="Calibri" w:hAnsi="Calibri" w:cs="Calibri"/>
        </w:rPr>
        <w:t>sou</w:t>
      </w:r>
      <w:r w:rsidRPr="004D00CD">
        <w:rPr>
          <w:rFonts w:ascii="Calibri" w:hAnsi="Calibri" w:cs="Calibri"/>
        </w:rPr>
        <w:t xml:space="preserve"> do bytu přiveden</w:t>
      </w:r>
      <w:r>
        <w:rPr>
          <w:rFonts w:ascii="Calibri" w:hAnsi="Calibri" w:cs="Calibri"/>
        </w:rPr>
        <w:t>y</w:t>
      </w:r>
      <w:r w:rsidRPr="004D00CD">
        <w:rPr>
          <w:rFonts w:ascii="Calibri" w:hAnsi="Calibri" w:cs="Calibri"/>
        </w:rPr>
        <w:t xml:space="preserve"> </w:t>
      </w:r>
      <w:r>
        <w:rPr>
          <w:rFonts w:ascii="Calibri" w:hAnsi="Calibri" w:cs="Calibri"/>
        </w:rPr>
        <w:t>2 stoupací potrubí s </w:t>
      </w:r>
      <w:r w:rsidR="002D23F2">
        <w:rPr>
          <w:rFonts w:ascii="Calibri" w:hAnsi="Calibri" w:cs="Calibri"/>
        </w:rPr>
        <w:t>1</w:t>
      </w:r>
      <w:r>
        <w:rPr>
          <w:rFonts w:ascii="Calibri" w:hAnsi="Calibri" w:cs="Calibri"/>
        </w:rPr>
        <w:t xml:space="preserve"> vodoměr</w:t>
      </w:r>
      <w:r w:rsidR="002D23F2">
        <w:rPr>
          <w:rFonts w:ascii="Calibri" w:hAnsi="Calibri" w:cs="Calibri"/>
        </w:rPr>
        <w:t>em</w:t>
      </w:r>
      <w:r>
        <w:rPr>
          <w:rFonts w:ascii="Calibri" w:hAnsi="Calibri" w:cs="Calibri"/>
        </w:rPr>
        <w:t>.</w:t>
      </w:r>
    </w:p>
    <w:p w14:paraId="763D6461" w14:textId="77777777" w:rsidR="001B5850" w:rsidRPr="004D00CD" w:rsidRDefault="001B5850" w:rsidP="001B5850">
      <w:pPr>
        <w:autoSpaceDE w:val="0"/>
        <w:autoSpaceDN w:val="0"/>
        <w:adjustRightInd w:val="0"/>
        <w:spacing w:after="0" w:line="240" w:lineRule="auto"/>
        <w:rPr>
          <w:rFonts w:ascii="Calibri" w:hAnsi="Calibri" w:cs="Calibri"/>
        </w:rPr>
      </w:pPr>
    </w:p>
    <w:p w14:paraId="2C40D068" w14:textId="77777777" w:rsidR="001B5850" w:rsidRPr="004D00CD"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Navrhovaný stav</w:t>
      </w:r>
    </w:p>
    <w:p w14:paraId="4D87E04D" w14:textId="77777777" w:rsidR="009D4E33" w:rsidRPr="009D4E33" w:rsidRDefault="009D4E33" w:rsidP="009D4E33">
      <w:pPr>
        <w:autoSpaceDE w:val="0"/>
        <w:autoSpaceDN w:val="0"/>
        <w:adjustRightInd w:val="0"/>
        <w:spacing w:after="0" w:line="240" w:lineRule="auto"/>
        <w:rPr>
          <w:rFonts w:ascii="Calibri" w:hAnsi="Calibri" w:cs="Calibri"/>
        </w:rPr>
      </w:pPr>
      <w:r w:rsidRPr="009D4E33">
        <w:rPr>
          <w:rFonts w:ascii="Calibri" w:hAnsi="Calibri" w:cs="Calibri"/>
        </w:rPr>
        <w:t xml:space="preserve">Pro napojení rozvodů vody bude využita stávající odbočka s uzávěrem a bytovým vodoměrem.  Ve spotřebě vody nedojde ke změnám. </w:t>
      </w:r>
    </w:p>
    <w:p w14:paraId="70B4BE7D" w14:textId="77777777" w:rsidR="009D4E33" w:rsidRPr="009D4E33" w:rsidRDefault="009D4E33" w:rsidP="009D4E33">
      <w:pPr>
        <w:autoSpaceDE w:val="0"/>
        <w:autoSpaceDN w:val="0"/>
        <w:adjustRightInd w:val="0"/>
        <w:spacing w:after="0" w:line="240" w:lineRule="auto"/>
        <w:rPr>
          <w:rFonts w:ascii="Calibri" w:hAnsi="Calibri" w:cs="Calibri"/>
        </w:rPr>
      </w:pPr>
      <w:r w:rsidRPr="009D4E33">
        <w:rPr>
          <w:rFonts w:ascii="Calibri" w:hAnsi="Calibri" w:cs="Calibri"/>
        </w:rPr>
        <w:t xml:space="preserve">Distribuční potrubí rozvodů studené teplé vody budou provedeny z polypropylenových trubek systému PPR-3, pn 20. Tepelné isolace potrubí budou z krustovaného pěnového polyetylenu. Tlouštky tepelných isolací budou voleny tak, aby byl splněn standard vyhlášky 193/2007 Sb. vydané MPO. Pro studenou vodu bude jednotná tlouštka isolace činit 10 mm. Pro teplou vodu a pro cirkulaci do D 25 mm to bude 25 mm,  Uzavírací a jiné armatury jsou navrženy mosazné s rozebiratelnými závitovými zástřikovými spoji. </w:t>
      </w:r>
    </w:p>
    <w:p w14:paraId="60FCBD6A" w14:textId="77777777" w:rsidR="009D4E33" w:rsidRPr="009D4E33" w:rsidRDefault="009D4E33" w:rsidP="009D4E33">
      <w:pPr>
        <w:autoSpaceDE w:val="0"/>
        <w:autoSpaceDN w:val="0"/>
        <w:adjustRightInd w:val="0"/>
        <w:spacing w:after="0" w:line="240" w:lineRule="auto"/>
        <w:rPr>
          <w:rFonts w:ascii="Calibri" w:hAnsi="Calibri" w:cs="Calibri"/>
        </w:rPr>
      </w:pPr>
      <w:r w:rsidRPr="009D4E33">
        <w:rPr>
          <w:rFonts w:ascii="Calibri" w:hAnsi="Calibri" w:cs="Calibri"/>
        </w:rPr>
        <w:t xml:space="preserve">Příprava teplé vody bude v závěsném elektrickém ohřivači objemu 50 litrů. Ohřivač bude umístěn nad pračkou v koupelně. </w:t>
      </w:r>
    </w:p>
    <w:p w14:paraId="5AFB7D06" w14:textId="77777777" w:rsidR="009D4740" w:rsidRDefault="009D4E33" w:rsidP="009D4E33">
      <w:pPr>
        <w:autoSpaceDE w:val="0"/>
        <w:autoSpaceDN w:val="0"/>
        <w:adjustRightInd w:val="0"/>
        <w:spacing w:after="0" w:line="240" w:lineRule="auto"/>
        <w:rPr>
          <w:rFonts w:ascii="Calibri" w:hAnsi="Calibri" w:cs="Calibri"/>
          <w:bCs/>
        </w:rPr>
      </w:pPr>
      <w:r w:rsidRPr="009D4E33">
        <w:rPr>
          <w:rFonts w:ascii="Calibri" w:hAnsi="Calibri" w:cs="Calibri"/>
        </w:rPr>
        <w:t>Součástí montáže domovního vodovodu jsou tlakové zkoušky minimálně jedenapůlnásobkem pracovního tlaku ( 1,5 MPa ) a desinfekce potrubí.</w:t>
      </w:r>
    </w:p>
    <w:p w14:paraId="7CF83022" w14:textId="77777777" w:rsidR="00465501" w:rsidRDefault="00465501" w:rsidP="00465501">
      <w:pPr>
        <w:autoSpaceDE w:val="0"/>
        <w:autoSpaceDN w:val="0"/>
        <w:adjustRightInd w:val="0"/>
        <w:spacing w:after="0" w:line="240" w:lineRule="auto"/>
        <w:rPr>
          <w:rFonts w:ascii="Calibri" w:hAnsi="Calibri" w:cs="Calibri"/>
        </w:rPr>
      </w:pPr>
    </w:p>
    <w:p w14:paraId="585B8A33" w14:textId="77777777" w:rsidR="009D4E33" w:rsidRDefault="009D4E33" w:rsidP="00465501">
      <w:pPr>
        <w:autoSpaceDE w:val="0"/>
        <w:autoSpaceDN w:val="0"/>
        <w:adjustRightInd w:val="0"/>
        <w:spacing w:after="0" w:line="240" w:lineRule="auto"/>
        <w:rPr>
          <w:rFonts w:ascii="Calibri" w:hAnsi="Calibri" w:cs="Calibri"/>
        </w:rPr>
      </w:pPr>
    </w:p>
    <w:p w14:paraId="4AD1BE7D" w14:textId="77777777" w:rsidR="009D4740" w:rsidRDefault="009D4740" w:rsidP="009D4740">
      <w:pPr>
        <w:autoSpaceDE w:val="0"/>
        <w:autoSpaceDN w:val="0"/>
        <w:adjustRightInd w:val="0"/>
        <w:spacing w:after="0" w:line="240" w:lineRule="auto"/>
        <w:rPr>
          <w:rFonts w:ascii="Calibri" w:hAnsi="Calibri" w:cs="Calibri"/>
          <w:b/>
        </w:rPr>
      </w:pPr>
      <w:r w:rsidRPr="009D4740">
        <w:rPr>
          <w:rFonts w:ascii="Calibri" w:hAnsi="Calibri" w:cs="Calibri"/>
          <w:b/>
        </w:rPr>
        <w:t>D.1.4.</w:t>
      </w:r>
      <w:r w:rsidR="009D4E33">
        <w:rPr>
          <w:rFonts w:ascii="Calibri" w:hAnsi="Calibri" w:cs="Calibri"/>
          <w:b/>
        </w:rPr>
        <w:t>2</w:t>
      </w:r>
      <w:r>
        <w:rPr>
          <w:rFonts w:ascii="Calibri" w:hAnsi="Calibri" w:cs="Calibri"/>
          <w:b/>
        </w:rPr>
        <w:tab/>
        <w:t>VZDUCHOTECHNIKA</w:t>
      </w:r>
    </w:p>
    <w:p w14:paraId="6B8593D4" w14:textId="77777777" w:rsidR="00977602" w:rsidRPr="00977602" w:rsidRDefault="00977602" w:rsidP="00977602">
      <w:pPr>
        <w:spacing w:after="0"/>
        <w:rPr>
          <w:rFonts w:cs="Calibri"/>
          <w:bCs/>
        </w:rPr>
      </w:pPr>
      <w:r w:rsidRPr="00977602">
        <w:rPr>
          <w:rFonts w:cs="Calibri"/>
          <w:bCs/>
        </w:rPr>
        <w:t>Odvětrání sociální zařízení</w:t>
      </w:r>
    </w:p>
    <w:p w14:paraId="7E8524B9" w14:textId="77777777" w:rsidR="00977602" w:rsidRPr="00606555" w:rsidRDefault="00977602" w:rsidP="00977602">
      <w:pPr>
        <w:spacing w:after="0"/>
        <w:rPr>
          <w:rFonts w:cs="Calibri"/>
        </w:rPr>
      </w:pPr>
      <w:bookmarkStart w:id="3" w:name="_Hlk31201464"/>
      <w:r w:rsidRPr="00606555">
        <w:rPr>
          <w:rFonts w:cs="Calibri"/>
        </w:rPr>
        <w:t xml:space="preserve">Odvod vzduchu ze sociálních zařízení bez přirozeného větrání, je zajištěn jednotrubkovým systémem. V jednotlivých větraných místnostech jsou osazeny radiální ventilátory. </w:t>
      </w:r>
      <w:r>
        <w:rPr>
          <w:rFonts w:cs="Calibri"/>
        </w:rPr>
        <w:t>Ventilátor č.</w:t>
      </w:r>
      <w:r w:rsidR="008462D8">
        <w:rPr>
          <w:rFonts w:cs="Calibri"/>
        </w:rPr>
        <w:t>1</w:t>
      </w:r>
      <w:r>
        <w:rPr>
          <w:rFonts w:cs="Calibri"/>
        </w:rPr>
        <w:t xml:space="preserve"> v koupelně je nástěnný, v</w:t>
      </w:r>
      <w:r w:rsidRPr="00606555">
        <w:rPr>
          <w:rFonts w:cs="Calibri"/>
        </w:rPr>
        <w:t xml:space="preserve">entilátor </w:t>
      </w:r>
      <w:r>
        <w:rPr>
          <w:rFonts w:cs="Calibri"/>
        </w:rPr>
        <w:t>č.</w:t>
      </w:r>
      <w:r w:rsidR="008462D8">
        <w:rPr>
          <w:rFonts w:cs="Calibri"/>
        </w:rPr>
        <w:t>2</w:t>
      </w:r>
      <w:r>
        <w:rPr>
          <w:rFonts w:cs="Calibri"/>
        </w:rPr>
        <w:t xml:space="preserve"> </w:t>
      </w:r>
      <w:r w:rsidRPr="00606555">
        <w:rPr>
          <w:rFonts w:cs="Calibri"/>
        </w:rPr>
        <w:t>nad WC</w:t>
      </w:r>
      <w:r>
        <w:rPr>
          <w:rFonts w:cs="Calibri"/>
        </w:rPr>
        <w:t xml:space="preserve"> je</w:t>
      </w:r>
      <w:r w:rsidRPr="00606555">
        <w:rPr>
          <w:rFonts w:cs="Calibri"/>
        </w:rPr>
        <w:t xml:space="preserve"> osazen do podhledu</w:t>
      </w:r>
      <w:r>
        <w:rPr>
          <w:rFonts w:cs="Calibri"/>
        </w:rPr>
        <w:t xml:space="preserve">. </w:t>
      </w:r>
      <w:r w:rsidRPr="00606555">
        <w:rPr>
          <w:rFonts w:cs="Calibri"/>
        </w:rPr>
        <w:t xml:space="preserve">Součástí ventilátorů je zpětná klapka. Ventilátory jsou vybaveny doběhem. Ventilátory budou v krytí IP odpovídajícímu příslušnému zatřídění dle protokolu o stanovení prostředí. Náhrada odsátého vzduchu je řešena podtlakem podříznutými dveřmi ze sousedících místností a </w:t>
      </w:r>
      <w:r>
        <w:rPr>
          <w:rFonts w:cs="Calibri"/>
        </w:rPr>
        <w:t>okny</w:t>
      </w:r>
      <w:r w:rsidRPr="00606555">
        <w:rPr>
          <w:rFonts w:cs="Calibri"/>
        </w:rPr>
        <w:t xml:space="preserve"> obytné místnosti. Nový rozvod vyveden potrubím </w:t>
      </w:r>
      <w:r w:rsidR="001B1FA9">
        <w:rPr>
          <w:rFonts w:cs="Calibri"/>
        </w:rPr>
        <w:t>na dvorní fasádu</w:t>
      </w:r>
      <w:r>
        <w:rPr>
          <w:rFonts w:cs="Calibri"/>
        </w:rPr>
        <w:t xml:space="preserve"> objektu</w:t>
      </w:r>
      <w:r w:rsidRPr="00606555">
        <w:rPr>
          <w:rFonts w:cs="Calibri"/>
        </w:rPr>
        <w:t>. Rozvod veden v podhledu, který bude součástí dodávky stavby.</w:t>
      </w:r>
    </w:p>
    <w:bookmarkEnd w:id="3"/>
    <w:p w14:paraId="54DEBF06" w14:textId="77777777" w:rsidR="00977602" w:rsidRDefault="00977602" w:rsidP="00977602">
      <w:pPr>
        <w:spacing w:after="0"/>
        <w:rPr>
          <w:rFonts w:cs="Calibri"/>
        </w:rPr>
      </w:pPr>
    </w:p>
    <w:p w14:paraId="00531FBA" w14:textId="77777777" w:rsidR="00977602" w:rsidRDefault="00977602" w:rsidP="00977602">
      <w:pPr>
        <w:spacing w:after="0"/>
        <w:rPr>
          <w:rFonts w:cs="Calibri"/>
        </w:rPr>
      </w:pPr>
      <w:r>
        <w:rPr>
          <w:rFonts w:cs="Calibri"/>
        </w:rPr>
        <w:t>Ventilátor v koupelně bude spouštěn</w:t>
      </w:r>
      <w:r w:rsidRPr="00606555">
        <w:rPr>
          <w:rFonts w:cs="Calibri"/>
        </w:rPr>
        <w:t xml:space="preserve"> samostatným tlačítke</w:t>
      </w:r>
      <w:r>
        <w:rPr>
          <w:rFonts w:cs="Calibri"/>
        </w:rPr>
        <w:t>m umístěným u spínače osvětlení</w:t>
      </w:r>
      <w:r w:rsidRPr="00606555">
        <w:rPr>
          <w:rFonts w:cs="Calibri"/>
        </w:rPr>
        <w:t xml:space="preserve">. </w:t>
      </w:r>
    </w:p>
    <w:p w14:paraId="0FF4CE2F" w14:textId="77777777" w:rsidR="00977602" w:rsidRDefault="00977602" w:rsidP="00977602">
      <w:pPr>
        <w:spacing w:after="0"/>
        <w:rPr>
          <w:rFonts w:cs="Calibri"/>
        </w:rPr>
      </w:pPr>
      <w:r>
        <w:rPr>
          <w:rFonts w:cs="Calibri"/>
        </w:rPr>
        <w:t>Ventilátor na WC bude spouštěn společně s osvětlením.</w:t>
      </w:r>
    </w:p>
    <w:p w14:paraId="3D96899D" w14:textId="77777777" w:rsidR="00977602" w:rsidRDefault="00977602" w:rsidP="00977602">
      <w:pPr>
        <w:spacing w:after="0"/>
        <w:rPr>
          <w:rFonts w:cs="Calibri"/>
        </w:rPr>
      </w:pPr>
      <w:r w:rsidRPr="00606555">
        <w:rPr>
          <w:rFonts w:cs="Calibri"/>
        </w:rPr>
        <w:t>Po spuštění zajistí timer jejich chod a následné vypnu</w:t>
      </w:r>
      <w:r>
        <w:rPr>
          <w:rFonts w:cs="Calibri"/>
        </w:rPr>
        <w:t>tí po uplynutí nastavené doby (6 až 15</w:t>
      </w:r>
      <w:r w:rsidRPr="00606555">
        <w:rPr>
          <w:rFonts w:cs="Calibri"/>
        </w:rPr>
        <w:t xml:space="preserve"> minut).</w:t>
      </w:r>
    </w:p>
    <w:p w14:paraId="532A1825" w14:textId="77777777" w:rsidR="00977602" w:rsidRDefault="00977602" w:rsidP="00977602">
      <w:pPr>
        <w:spacing w:after="0"/>
        <w:rPr>
          <w:rFonts w:cs="Calibri"/>
        </w:rPr>
      </w:pPr>
    </w:p>
    <w:p w14:paraId="10ED13C5" w14:textId="77777777" w:rsidR="00977602" w:rsidRDefault="00977602" w:rsidP="00977602">
      <w:pPr>
        <w:spacing w:after="0"/>
        <w:rPr>
          <w:rFonts w:cs="Arial"/>
          <w:color w:val="000000"/>
        </w:rPr>
      </w:pPr>
      <w:r w:rsidRPr="004525A9">
        <w:rPr>
          <w:rFonts w:cs="Arial"/>
          <w:color w:val="000000"/>
        </w:rPr>
        <w:t>Kuchyňské digestoře jsou cirkulační a dodávkou stavb</w:t>
      </w:r>
      <w:r>
        <w:rPr>
          <w:rFonts w:cs="Arial"/>
          <w:color w:val="000000"/>
        </w:rPr>
        <w:t>y</w:t>
      </w:r>
    </w:p>
    <w:p w14:paraId="721C1540" w14:textId="77777777" w:rsidR="00977602" w:rsidRPr="00606555" w:rsidRDefault="00977602" w:rsidP="00977602">
      <w:pPr>
        <w:spacing w:after="0"/>
        <w:rPr>
          <w:rFonts w:cs="Calibri"/>
        </w:rPr>
      </w:pPr>
    </w:p>
    <w:p w14:paraId="3A682A4B" w14:textId="77777777" w:rsidR="00977602" w:rsidRPr="00977602" w:rsidRDefault="00977602" w:rsidP="00977602">
      <w:pPr>
        <w:spacing w:after="0"/>
        <w:rPr>
          <w:rFonts w:cs="Calibri"/>
          <w:bCs/>
        </w:rPr>
      </w:pPr>
      <w:r w:rsidRPr="00977602">
        <w:rPr>
          <w:rFonts w:cs="Calibri"/>
          <w:bCs/>
        </w:rPr>
        <w:lastRenderedPageBreak/>
        <w:t>Ochrana proti hluku</w:t>
      </w:r>
    </w:p>
    <w:p w14:paraId="492B4468" w14:textId="77777777" w:rsidR="00977602" w:rsidRDefault="00977602" w:rsidP="00977602">
      <w:pPr>
        <w:spacing w:after="0"/>
        <w:rPr>
          <w:rFonts w:cs="Calibri"/>
        </w:rPr>
      </w:pPr>
      <w:r w:rsidRPr="00606555">
        <w:rPr>
          <w:rFonts w:cs="Calibri"/>
        </w:rPr>
        <w:t>Maximální hladiny hluku vznikajícího provozem vzduchotechniky, vytápění a chlazení nepřekročí limity „Nařízení vlády o ochraně zdraví před nepříznivými účinky hluku a vibrací č. 272/2011 Sb.“ Bude zajištěno splnění následujících limitů LAeqT:</w:t>
      </w:r>
    </w:p>
    <w:p w14:paraId="1BEC165C" w14:textId="77777777" w:rsidR="00977602" w:rsidRPr="00606555" w:rsidRDefault="00977602" w:rsidP="00977602">
      <w:pPr>
        <w:spacing w:after="0"/>
        <w:rPr>
          <w:rFonts w:cs="Calibri"/>
        </w:rPr>
      </w:pPr>
    </w:p>
    <w:p w14:paraId="4B229353" w14:textId="77777777" w:rsidR="00977602" w:rsidRPr="00606555" w:rsidRDefault="00977602" w:rsidP="00977602">
      <w:pPr>
        <w:spacing w:after="0"/>
        <w:rPr>
          <w:rFonts w:cs="Calibri"/>
        </w:rPr>
      </w:pPr>
      <w:r w:rsidRPr="00606555">
        <w:rPr>
          <w:rFonts w:cs="Calibri"/>
        </w:rPr>
        <w:t>Venkovní prostor (na hranici objektu)</w:t>
      </w:r>
    </w:p>
    <w:p w14:paraId="087AB112" w14:textId="77777777" w:rsidR="00977602" w:rsidRPr="00606555" w:rsidRDefault="00977602" w:rsidP="00977602">
      <w:pPr>
        <w:spacing w:after="0"/>
        <w:rPr>
          <w:rFonts w:cs="Calibri"/>
        </w:rPr>
      </w:pPr>
      <w:r w:rsidRPr="00606555">
        <w:rPr>
          <w:rFonts w:cs="Calibri"/>
        </w:rPr>
        <w:t xml:space="preserve">V denní době 6:00 až 22:00 hod (8h) </w:t>
      </w:r>
      <w:r>
        <w:rPr>
          <w:rFonts w:cs="Calibri"/>
        </w:rPr>
        <w:tab/>
      </w:r>
      <w:r>
        <w:rPr>
          <w:rFonts w:cs="Calibri"/>
        </w:rPr>
        <w:tab/>
      </w:r>
      <w:r w:rsidRPr="00606555">
        <w:rPr>
          <w:rFonts w:cs="Calibri"/>
        </w:rPr>
        <w:t>50 dB(A)</w:t>
      </w:r>
    </w:p>
    <w:p w14:paraId="65E7B1D0" w14:textId="77777777" w:rsidR="00977602" w:rsidRPr="00606555" w:rsidRDefault="00977602" w:rsidP="00977602">
      <w:pPr>
        <w:spacing w:after="0"/>
        <w:rPr>
          <w:rFonts w:cs="Calibri"/>
        </w:rPr>
      </w:pPr>
      <w:r w:rsidRPr="00606555">
        <w:rPr>
          <w:rFonts w:cs="Calibri"/>
        </w:rPr>
        <w:t xml:space="preserve">V noční době 22:00 až 6:00 hod (1h) </w:t>
      </w:r>
      <w:r>
        <w:rPr>
          <w:rFonts w:cs="Calibri"/>
        </w:rPr>
        <w:tab/>
      </w:r>
      <w:r>
        <w:rPr>
          <w:rFonts w:cs="Calibri"/>
        </w:rPr>
        <w:tab/>
      </w:r>
      <w:r w:rsidRPr="00606555">
        <w:rPr>
          <w:rFonts w:cs="Calibri"/>
        </w:rPr>
        <w:t>40 dB(A)</w:t>
      </w:r>
    </w:p>
    <w:p w14:paraId="049D7433" w14:textId="77777777" w:rsidR="00977602" w:rsidRPr="00606555" w:rsidRDefault="00977602" w:rsidP="00977602">
      <w:pPr>
        <w:spacing w:after="0"/>
        <w:rPr>
          <w:rFonts w:cs="Calibri"/>
        </w:rPr>
      </w:pPr>
      <w:r>
        <w:rPr>
          <w:rFonts w:cs="Calibri"/>
        </w:rPr>
        <w:t>Obytné sousedící místnosti:</w:t>
      </w:r>
      <w:r>
        <w:rPr>
          <w:rFonts w:cs="Calibri"/>
        </w:rPr>
        <w:tab/>
      </w:r>
      <w:r w:rsidRPr="00606555">
        <w:rPr>
          <w:rFonts w:cs="Calibri"/>
        </w:rPr>
        <w:t xml:space="preserve">ve dne </w:t>
      </w:r>
      <w:r>
        <w:rPr>
          <w:rFonts w:cs="Calibri"/>
        </w:rPr>
        <w:tab/>
      </w:r>
      <w:r>
        <w:rPr>
          <w:rFonts w:cs="Calibri"/>
        </w:rPr>
        <w:tab/>
      </w:r>
      <w:r w:rsidRPr="00606555">
        <w:rPr>
          <w:rFonts w:cs="Calibri"/>
        </w:rPr>
        <w:t>40 dB(A)</w:t>
      </w:r>
    </w:p>
    <w:p w14:paraId="277F70C4" w14:textId="77777777" w:rsidR="00977602" w:rsidRDefault="00977602" w:rsidP="00977602">
      <w:pPr>
        <w:spacing w:after="0"/>
        <w:ind w:left="2124" w:firstLine="708"/>
        <w:rPr>
          <w:rFonts w:cs="Calibri"/>
        </w:rPr>
      </w:pPr>
      <w:r w:rsidRPr="00606555">
        <w:rPr>
          <w:rFonts w:cs="Calibri"/>
        </w:rPr>
        <w:t xml:space="preserve">v noci </w:t>
      </w:r>
      <w:r>
        <w:rPr>
          <w:rFonts w:cs="Calibri"/>
        </w:rPr>
        <w:tab/>
      </w:r>
      <w:r>
        <w:rPr>
          <w:rFonts w:cs="Calibri"/>
        </w:rPr>
        <w:tab/>
      </w:r>
      <w:r w:rsidRPr="00606555">
        <w:rPr>
          <w:rFonts w:cs="Calibri"/>
        </w:rPr>
        <w:t>30 dB(A)</w:t>
      </w:r>
    </w:p>
    <w:p w14:paraId="5F15D76F" w14:textId="77777777" w:rsidR="00977602" w:rsidRPr="00606555" w:rsidRDefault="00977602" w:rsidP="00977602">
      <w:pPr>
        <w:spacing w:after="0"/>
        <w:ind w:left="2124" w:firstLine="708"/>
        <w:rPr>
          <w:rFonts w:cs="Calibri"/>
        </w:rPr>
      </w:pPr>
    </w:p>
    <w:p w14:paraId="63F69B0F" w14:textId="77777777" w:rsidR="00977602" w:rsidRPr="00977602" w:rsidRDefault="00977602" w:rsidP="00977602">
      <w:pPr>
        <w:spacing w:after="0"/>
        <w:rPr>
          <w:rFonts w:cs="Calibri"/>
          <w:bCs/>
        </w:rPr>
      </w:pPr>
      <w:r w:rsidRPr="00977602">
        <w:rPr>
          <w:rFonts w:cs="Calibri"/>
          <w:bCs/>
        </w:rPr>
        <w:t>Ochrana proti požáru</w:t>
      </w:r>
    </w:p>
    <w:p w14:paraId="06A77135" w14:textId="77777777" w:rsidR="00977602" w:rsidRDefault="00977602" w:rsidP="00977602">
      <w:pPr>
        <w:spacing w:after="0"/>
        <w:rPr>
          <w:rFonts w:cs="Calibri"/>
        </w:rPr>
      </w:pPr>
      <w:r w:rsidRPr="00DC4225">
        <w:rPr>
          <w:rFonts w:cs="Calibri"/>
        </w:rPr>
        <w:t xml:space="preserve">V oblasti požárního zabezpečení </w:t>
      </w:r>
      <w:r>
        <w:rPr>
          <w:rFonts w:cs="Calibri"/>
        </w:rPr>
        <w:t>není</w:t>
      </w:r>
      <w:r w:rsidRPr="00DC4225">
        <w:rPr>
          <w:rFonts w:cs="Calibri"/>
        </w:rPr>
        <w:t xml:space="preserve"> nutné činit žádná zvláštní požární opatření </w:t>
      </w:r>
    </w:p>
    <w:p w14:paraId="60AEC12A" w14:textId="77777777" w:rsidR="009D4740" w:rsidRDefault="009D4740" w:rsidP="009D4740">
      <w:pPr>
        <w:autoSpaceDE w:val="0"/>
        <w:autoSpaceDN w:val="0"/>
        <w:adjustRightInd w:val="0"/>
        <w:spacing w:after="0" w:line="240" w:lineRule="auto"/>
        <w:rPr>
          <w:rFonts w:ascii="Calibri" w:hAnsi="Calibri" w:cs="Calibri"/>
          <w:b/>
        </w:rPr>
      </w:pPr>
    </w:p>
    <w:p w14:paraId="2B3549F7" w14:textId="77777777" w:rsidR="009D4E33" w:rsidRDefault="009D4E33" w:rsidP="009D4740">
      <w:pPr>
        <w:autoSpaceDE w:val="0"/>
        <w:autoSpaceDN w:val="0"/>
        <w:adjustRightInd w:val="0"/>
        <w:spacing w:after="0" w:line="240" w:lineRule="auto"/>
        <w:rPr>
          <w:rFonts w:ascii="Calibri" w:hAnsi="Calibri" w:cs="Calibri"/>
          <w:b/>
        </w:rPr>
      </w:pPr>
    </w:p>
    <w:p w14:paraId="36635D2D" w14:textId="77777777" w:rsidR="009D4E33" w:rsidRPr="003F3F6F" w:rsidRDefault="009D4E33" w:rsidP="009D4E33">
      <w:pPr>
        <w:autoSpaceDE w:val="0"/>
        <w:autoSpaceDN w:val="0"/>
        <w:adjustRightInd w:val="0"/>
        <w:spacing w:after="0" w:line="240" w:lineRule="auto"/>
        <w:rPr>
          <w:rFonts w:ascii="Calibri" w:hAnsi="Calibri" w:cs="Calibri"/>
          <w:b/>
        </w:rPr>
      </w:pPr>
      <w:r w:rsidRPr="003F3F6F">
        <w:rPr>
          <w:rFonts w:ascii="Calibri" w:hAnsi="Calibri" w:cs="Calibri"/>
          <w:b/>
        </w:rPr>
        <w:t>D.1.4.</w:t>
      </w:r>
      <w:r>
        <w:rPr>
          <w:rFonts w:ascii="Calibri" w:hAnsi="Calibri" w:cs="Calibri"/>
          <w:b/>
        </w:rPr>
        <w:t>3</w:t>
      </w:r>
      <w:r w:rsidRPr="003F3F6F">
        <w:rPr>
          <w:rFonts w:ascii="Calibri" w:hAnsi="Calibri" w:cs="Calibri"/>
          <w:b/>
        </w:rPr>
        <w:tab/>
        <w:t>VYTÁPĚNÍ</w:t>
      </w:r>
    </w:p>
    <w:p w14:paraId="1CFA5606" w14:textId="77777777" w:rsidR="009D4E33" w:rsidRDefault="009D4E33" w:rsidP="009D4E33">
      <w:pPr>
        <w:autoSpaceDE w:val="0"/>
        <w:autoSpaceDN w:val="0"/>
        <w:adjustRightInd w:val="0"/>
        <w:spacing w:after="0" w:line="240" w:lineRule="auto"/>
        <w:rPr>
          <w:rFonts w:ascii="Calibri" w:hAnsi="Calibri" w:cs="Calibri"/>
          <w:bCs/>
        </w:rPr>
      </w:pPr>
      <w:r w:rsidRPr="003F3F6F">
        <w:rPr>
          <w:rFonts w:ascii="Calibri" w:hAnsi="Calibri" w:cs="Calibri"/>
          <w:bCs/>
        </w:rPr>
        <w:t>Stávající stav: Byt je vytápěn jedním akumulačním elektrickým topidlem, které je umístěno pod oknem obytné místnosti.</w:t>
      </w:r>
      <w:r>
        <w:rPr>
          <w:rFonts w:ascii="Calibri" w:hAnsi="Calibri" w:cs="Calibri"/>
          <w:bCs/>
        </w:rPr>
        <w:t xml:space="preserve"> </w:t>
      </w:r>
    </w:p>
    <w:p w14:paraId="4AC2F361" w14:textId="77777777" w:rsidR="009D4E33" w:rsidRDefault="009D4E33" w:rsidP="009D4E33">
      <w:pPr>
        <w:autoSpaceDE w:val="0"/>
        <w:autoSpaceDN w:val="0"/>
        <w:adjustRightInd w:val="0"/>
        <w:spacing w:after="0" w:line="240" w:lineRule="auto"/>
        <w:rPr>
          <w:rFonts w:ascii="Calibri" w:hAnsi="Calibri" w:cs="Calibri"/>
          <w:bCs/>
        </w:rPr>
      </w:pPr>
    </w:p>
    <w:p w14:paraId="33FFA9DB" w14:textId="77777777" w:rsidR="009D4E33" w:rsidRDefault="009D4E33" w:rsidP="009D4E33">
      <w:pPr>
        <w:autoSpaceDE w:val="0"/>
        <w:autoSpaceDN w:val="0"/>
        <w:adjustRightInd w:val="0"/>
        <w:spacing w:after="0" w:line="240" w:lineRule="auto"/>
        <w:rPr>
          <w:rFonts w:ascii="Calibri" w:hAnsi="Calibri" w:cs="Calibri"/>
          <w:bCs/>
        </w:rPr>
      </w:pPr>
      <w:r w:rsidRPr="004D00CD">
        <w:rPr>
          <w:rFonts w:ascii="Calibri" w:hAnsi="Calibri" w:cs="Calibri"/>
        </w:rPr>
        <w:t>Navrhovaný stav</w:t>
      </w:r>
      <w:r>
        <w:rPr>
          <w:rFonts w:ascii="Calibri" w:hAnsi="Calibri" w:cs="Calibri"/>
        </w:rPr>
        <w:t>:</w:t>
      </w:r>
      <w:r>
        <w:rPr>
          <w:rFonts w:ascii="Calibri" w:hAnsi="Calibri" w:cs="Calibri"/>
          <w:bCs/>
        </w:rPr>
        <w:tab/>
        <w:t>Vytápění bytu je navrženo elektrickými přímotopy. V obytné místnosti bude řešeno 1 el. přímotopem pod oknem 2,5 kW. V koupelně bude el. koupelnový žebříček. V předsíni bude el. nástěnný přímotop 500 W.</w:t>
      </w:r>
    </w:p>
    <w:p w14:paraId="7223F353" w14:textId="77777777" w:rsidR="009D4E33" w:rsidRDefault="009D4E33" w:rsidP="009D4740">
      <w:pPr>
        <w:autoSpaceDE w:val="0"/>
        <w:autoSpaceDN w:val="0"/>
        <w:adjustRightInd w:val="0"/>
        <w:spacing w:after="0" w:line="240" w:lineRule="auto"/>
        <w:rPr>
          <w:rFonts w:ascii="Calibri" w:hAnsi="Calibri" w:cs="Calibri"/>
          <w:b/>
        </w:rPr>
      </w:pPr>
    </w:p>
    <w:p w14:paraId="683A9CE7" w14:textId="77777777" w:rsidR="009D4E33" w:rsidRDefault="009D4E33" w:rsidP="009D4740">
      <w:pPr>
        <w:autoSpaceDE w:val="0"/>
        <w:autoSpaceDN w:val="0"/>
        <w:adjustRightInd w:val="0"/>
        <w:spacing w:after="0" w:line="240" w:lineRule="auto"/>
        <w:rPr>
          <w:rFonts w:ascii="Calibri" w:hAnsi="Calibri" w:cs="Calibri"/>
          <w:b/>
        </w:rPr>
      </w:pPr>
    </w:p>
    <w:p w14:paraId="2BA23D89" w14:textId="77777777" w:rsidR="009D4740" w:rsidRPr="009D4740" w:rsidRDefault="009D4740" w:rsidP="009D4740">
      <w:pPr>
        <w:autoSpaceDE w:val="0"/>
        <w:autoSpaceDN w:val="0"/>
        <w:adjustRightInd w:val="0"/>
        <w:spacing w:after="0" w:line="240" w:lineRule="auto"/>
        <w:rPr>
          <w:rFonts w:ascii="Calibri" w:hAnsi="Calibri" w:cs="Calibri"/>
          <w:b/>
        </w:rPr>
      </w:pPr>
      <w:r w:rsidRPr="009D4740">
        <w:rPr>
          <w:rFonts w:ascii="Calibri" w:hAnsi="Calibri" w:cs="Calibri"/>
          <w:b/>
        </w:rPr>
        <w:t>D.1.4.</w:t>
      </w:r>
      <w:r>
        <w:rPr>
          <w:rFonts w:ascii="Calibri" w:hAnsi="Calibri" w:cs="Calibri"/>
          <w:b/>
        </w:rPr>
        <w:t>4</w:t>
      </w:r>
      <w:r>
        <w:rPr>
          <w:rFonts w:ascii="Calibri" w:hAnsi="Calibri" w:cs="Calibri"/>
          <w:b/>
        </w:rPr>
        <w:tab/>
        <w:t>ELEKTROINSTALACE</w:t>
      </w:r>
    </w:p>
    <w:p w14:paraId="0A1F6EAA" w14:textId="77777777" w:rsidR="007B460C" w:rsidRDefault="007B460C" w:rsidP="007B460C">
      <w:pPr>
        <w:spacing w:after="0"/>
        <w:rPr>
          <w:rFonts w:ascii="Calibri" w:hAnsi="Calibri" w:cs="Calibri"/>
          <w:bCs/>
        </w:rPr>
      </w:pPr>
    </w:p>
    <w:p w14:paraId="72E52494" w14:textId="77777777" w:rsidR="007B460C" w:rsidRPr="007B460C" w:rsidRDefault="007B460C" w:rsidP="007B460C">
      <w:pPr>
        <w:spacing w:after="0"/>
        <w:rPr>
          <w:rFonts w:ascii="Calibri" w:hAnsi="Calibri" w:cs="Calibri"/>
          <w:bCs/>
        </w:rPr>
      </w:pPr>
      <w:r w:rsidRPr="007B460C">
        <w:rPr>
          <w:rFonts w:ascii="Calibri" w:hAnsi="Calibri" w:cs="Calibri"/>
          <w:bCs/>
        </w:rPr>
        <w:tab/>
        <w:t>NAPĚŤOVÁ SOUSTAVA</w:t>
      </w:r>
    </w:p>
    <w:p w14:paraId="5BB94424" w14:textId="77777777" w:rsidR="007B460C" w:rsidRPr="007B460C" w:rsidRDefault="007B460C" w:rsidP="007B460C">
      <w:pPr>
        <w:spacing w:after="0"/>
        <w:rPr>
          <w:rFonts w:ascii="Calibri" w:hAnsi="Calibri" w:cs="Calibri"/>
          <w:bCs/>
        </w:rPr>
      </w:pPr>
      <w:r>
        <w:rPr>
          <w:rFonts w:ascii="Calibri" w:hAnsi="Calibri" w:cs="Calibri"/>
          <w:bCs/>
        </w:rPr>
        <w:t xml:space="preserve">- </w:t>
      </w:r>
      <w:r w:rsidRPr="007B460C">
        <w:rPr>
          <w:rFonts w:ascii="Calibri" w:hAnsi="Calibri" w:cs="Calibri"/>
          <w:bCs/>
        </w:rPr>
        <w:t>3+PEN, 50 Hz, 400 V, TN-C</w:t>
      </w:r>
    </w:p>
    <w:p w14:paraId="6D77F503" w14:textId="77777777" w:rsidR="007B460C" w:rsidRPr="007B460C" w:rsidRDefault="007B460C" w:rsidP="007B460C">
      <w:pPr>
        <w:spacing w:after="0"/>
        <w:rPr>
          <w:rFonts w:ascii="Calibri" w:hAnsi="Calibri" w:cs="Calibri"/>
          <w:bCs/>
        </w:rPr>
      </w:pPr>
      <w:r>
        <w:rPr>
          <w:rFonts w:ascii="Calibri" w:hAnsi="Calibri" w:cs="Calibri"/>
          <w:bCs/>
        </w:rPr>
        <w:t xml:space="preserve">- </w:t>
      </w:r>
      <w:r w:rsidRPr="007B460C">
        <w:rPr>
          <w:rFonts w:ascii="Calibri" w:hAnsi="Calibri" w:cs="Calibri"/>
          <w:bCs/>
        </w:rPr>
        <w:t>3+PE+N, 50 Hz, 400 V, TN-S</w:t>
      </w:r>
    </w:p>
    <w:p w14:paraId="2DFF6F6C" w14:textId="77777777" w:rsidR="007B460C" w:rsidRDefault="007B460C" w:rsidP="007B460C">
      <w:pPr>
        <w:spacing w:after="0"/>
        <w:rPr>
          <w:rFonts w:ascii="Calibri" w:hAnsi="Calibri" w:cs="Calibri"/>
          <w:bCs/>
        </w:rPr>
      </w:pPr>
    </w:p>
    <w:p w14:paraId="3B625B79" w14:textId="77777777" w:rsidR="007B460C" w:rsidRPr="007B460C" w:rsidRDefault="007B460C" w:rsidP="007B460C">
      <w:pPr>
        <w:spacing w:after="0"/>
        <w:rPr>
          <w:rFonts w:ascii="Calibri" w:hAnsi="Calibri" w:cs="Calibri"/>
          <w:bCs/>
        </w:rPr>
      </w:pPr>
      <w:r w:rsidRPr="007B460C">
        <w:rPr>
          <w:rFonts w:ascii="Calibri" w:hAnsi="Calibri" w:cs="Calibri"/>
          <w:bCs/>
        </w:rPr>
        <w:tab/>
        <w:t>OCHRANA PŘED NEBEZPEČNÝM DOTYKOVÝM NAPĚTÍM</w:t>
      </w:r>
    </w:p>
    <w:p w14:paraId="475C179C" w14:textId="77777777" w:rsidR="007B460C" w:rsidRPr="007B460C" w:rsidRDefault="007B460C" w:rsidP="007B460C">
      <w:pPr>
        <w:spacing w:after="0"/>
        <w:rPr>
          <w:rFonts w:ascii="Calibri" w:hAnsi="Calibri" w:cs="Calibri"/>
          <w:bCs/>
        </w:rPr>
      </w:pPr>
      <w:r>
        <w:rPr>
          <w:rFonts w:ascii="Calibri" w:hAnsi="Calibri" w:cs="Calibri"/>
          <w:bCs/>
        </w:rPr>
        <w:t xml:space="preserve">- </w:t>
      </w:r>
      <w:r w:rsidRPr="007B460C">
        <w:rPr>
          <w:rFonts w:ascii="Calibri" w:hAnsi="Calibri" w:cs="Calibri"/>
          <w:bCs/>
        </w:rPr>
        <w:t xml:space="preserve">Základní ochrana (ochrana před dotykem živých částí) je zajištěna základní izolací, přepážkami a kryty </w:t>
      </w:r>
    </w:p>
    <w:p w14:paraId="33028FAB" w14:textId="77777777" w:rsidR="007B460C" w:rsidRPr="007B460C" w:rsidRDefault="007B460C" w:rsidP="007B460C">
      <w:pPr>
        <w:spacing w:after="0"/>
        <w:rPr>
          <w:rFonts w:ascii="Calibri" w:hAnsi="Calibri" w:cs="Calibri"/>
          <w:bCs/>
        </w:rPr>
      </w:pPr>
      <w:r>
        <w:rPr>
          <w:rFonts w:ascii="Calibri" w:hAnsi="Calibri" w:cs="Calibri"/>
          <w:bCs/>
        </w:rPr>
        <w:t xml:space="preserve">- </w:t>
      </w:r>
      <w:r w:rsidRPr="007B460C">
        <w:rPr>
          <w:rFonts w:ascii="Calibri" w:hAnsi="Calibri" w:cs="Calibri"/>
          <w:bCs/>
        </w:rPr>
        <w:t xml:space="preserve">Ochrana při poruše (ochrana před dotykem neživých částí) je zajištěna ochranným pospojováním a automatickým odpojením vadné části od zdroje </w:t>
      </w:r>
    </w:p>
    <w:p w14:paraId="044E5E5A" w14:textId="77777777" w:rsidR="007B460C" w:rsidRPr="007B460C" w:rsidRDefault="007B460C" w:rsidP="007B460C">
      <w:pPr>
        <w:spacing w:after="0"/>
        <w:rPr>
          <w:rFonts w:ascii="Calibri" w:hAnsi="Calibri" w:cs="Calibri"/>
          <w:bCs/>
        </w:rPr>
      </w:pPr>
      <w:r>
        <w:rPr>
          <w:rFonts w:ascii="Calibri" w:hAnsi="Calibri" w:cs="Calibri"/>
          <w:bCs/>
        </w:rPr>
        <w:t xml:space="preserve">- </w:t>
      </w:r>
      <w:r w:rsidRPr="007B460C">
        <w:rPr>
          <w:rFonts w:ascii="Calibri" w:hAnsi="Calibri" w:cs="Calibri"/>
          <w:bCs/>
        </w:rPr>
        <w:t xml:space="preserve">Doplňková ochrana: proudovými chrániči </w:t>
      </w:r>
    </w:p>
    <w:p w14:paraId="4D866442" w14:textId="77777777" w:rsidR="007B460C" w:rsidRPr="007B460C" w:rsidRDefault="007B460C" w:rsidP="007B460C">
      <w:pPr>
        <w:spacing w:after="0"/>
        <w:rPr>
          <w:rFonts w:ascii="Calibri" w:hAnsi="Calibri" w:cs="Calibri"/>
          <w:bCs/>
        </w:rPr>
      </w:pPr>
      <w:r>
        <w:rPr>
          <w:rFonts w:ascii="Calibri" w:hAnsi="Calibri" w:cs="Calibri"/>
          <w:bCs/>
        </w:rPr>
        <w:t xml:space="preserve">- </w:t>
      </w:r>
      <w:r w:rsidRPr="007B460C">
        <w:rPr>
          <w:rFonts w:ascii="Calibri" w:hAnsi="Calibri" w:cs="Calibri"/>
          <w:bCs/>
        </w:rPr>
        <w:t xml:space="preserve">Doplňková ochrana: doplňující ochranné pospojování </w:t>
      </w:r>
    </w:p>
    <w:p w14:paraId="37C10F58" w14:textId="77777777" w:rsidR="007B460C" w:rsidRDefault="007B460C" w:rsidP="007B460C">
      <w:pPr>
        <w:spacing w:after="0"/>
        <w:rPr>
          <w:rFonts w:ascii="Calibri" w:hAnsi="Calibri" w:cs="Calibri"/>
          <w:bCs/>
        </w:rPr>
      </w:pPr>
    </w:p>
    <w:p w14:paraId="047674DF" w14:textId="77777777" w:rsidR="007B460C" w:rsidRPr="007B460C" w:rsidRDefault="007B460C" w:rsidP="007B460C">
      <w:pPr>
        <w:spacing w:after="0"/>
        <w:rPr>
          <w:rFonts w:ascii="Calibri" w:hAnsi="Calibri" w:cs="Calibri"/>
          <w:bCs/>
        </w:rPr>
      </w:pPr>
      <w:r w:rsidRPr="007B460C">
        <w:rPr>
          <w:rFonts w:ascii="Calibri" w:hAnsi="Calibri" w:cs="Calibri"/>
          <w:bCs/>
        </w:rPr>
        <w:tab/>
        <w:t>VNĚJŠÍ VLIVY</w:t>
      </w:r>
    </w:p>
    <w:bookmarkStart w:id="4" w:name="_MON_1569611347"/>
    <w:bookmarkEnd w:id="4"/>
    <w:p w14:paraId="4F6E3094" w14:textId="77777777" w:rsidR="007B460C" w:rsidRPr="007B460C" w:rsidRDefault="007B460C" w:rsidP="007B460C">
      <w:pPr>
        <w:spacing w:after="0"/>
        <w:rPr>
          <w:rFonts w:ascii="Calibri" w:hAnsi="Calibri" w:cs="Calibri"/>
          <w:bCs/>
        </w:rPr>
      </w:pPr>
      <w:r w:rsidRPr="0055426E">
        <w:object w:dxaOrig="8371" w:dyaOrig="2357" w14:anchorId="31DD33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9pt;height:133.15pt" o:ole="">
            <v:imagedata r:id="rId7" o:title=""/>
          </v:shape>
          <o:OLEObject Type="Embed" ProgID="Excel.Sheet.12" ShapeID="_x0000_i1025" DrawAspect="Content" ObjectID="_1644143847" r:id="rId8"/>
        </w:object>
      </w:r>
    </w:p>
    <w:p w14:paraId="514A85FD" w14:textId="77777777" w:rsidR="007B460C" w:rsidRPr="007B460C" w:rsidRDefault="007B460C" w:rsidP="007B460C">
      <w:pPr>
        <w:spacing w:after="0"/>
        <w:rPr>
          <w:rFonts w:ascii="Calibri" w:hAnsi="Calibri" w:cs="Calibri"/>
          <w:bCs/>
        </w:rPr>
      </w:pPr>
    </w:p>
    <w:p w14:paraId="33032E27" w14:textId="77777777" w:rsidR="007B460C" w:rsidRPr="007B460C" w:rsidRDefault="007B460C" w:rsidP="007B460C">
      <w:pPr>
        <w:spacing w:after="0"/>
        <w:rPr>
          <w:rFonts w:ascii="Calibri" w:hAnsi="Calibri" w:cs="Calibri"/>
          <w:bCs/>
        </w:rPr>
      </w:pPr>
      <w:r w:rsidRPr="007B460C">
        <w:rPr>
          <w:rFonts w:ascii="Calibri" w:hAnsi="Calibri" w:cs="Calibri"/>
          <w:bCs/>
        </w:rPr>
        <w:tab/>
      </w:r>
    </w:p>
    <w:p w14:paraId="1C0E4F95" w14:textId="77777777" w:rsidR="007B460C" w:rsidRPr="007B460C" w:rsidRDefault="007B460C" w:rsidP="007B460C">
      <w:pPr>
        <w:spacing w:after="0"/>
        <w:rPr>
          <w:rFonts w:ascii="Calibri" w:hAnsi="Calibri" w:cs="Calibri"/>
          <w:bCs/>
        </w:rPr>
      </w:pPr>
      <w:r w:rsidRPr="007B460C">
        <w:rPr>
          <w:rFonts w:ascii="Calibri" w:hAnsi="Calibri" w:cs="Calibri"/>
          <w:bCs/>
        </w:rPr>
        <w:tab/>
        <w:t>ENERGETICKÁ BILANCE</w:t>
      </w:r>
    </w:p>
    <w:bookmarkStart w:id="5" w:name="_MON_1593424398"/>
    <w:bookmarkEnd w:id="5"/>
    <w:p w14:paraId="6C0FD08E" w14:textId="77777777" w:rsidR="007B460C" w:rsidRPr="007B460C" w:rsidRDefault="007B460C" w:rsidP="007B460C">
      <w:pPr>
        <w:spacing w:after="0"/>
        <w:rPr>
          <w:rFonts w:ascii="Calibri" w:hAnsi="Calibri" w:cs="Calibri"/>
          <w:bCs/>
        </w:rPr>
      </w:pPr>
      <w:r w:rsidRPr="0055426E">
        <w:object w:dxaOrig="8037" w:dyaOrig="3720" w14:anchorId="0E1EB46B">
          <v:shape id="_x0000_i1026" type="#_x0000_t75" style="width:382.4pt;height:196.3pt" o:ole="">
            <v:imagedata r:id="rId9" o:title=""/>
          </v:shape>
          <o:OLEObject Type="Embed" ProgID="Excel.Sheet.8" ShapeID="_x0000_i1026" DrawAspect="Content" ObjectID="_1644143848" r:id="rId10"/>
        </w:object>
      </w:r>
    </w:p>
    <w:p w14:paraId="35C0D817" w14:textId="77777777" w:rsidR="007B460C" w:rsidRDefault="007B460C" w:rsidP="007B460C">
      <w:pPr>
        <w:spacing w:after="0"/>
        <w:rPr>
          <w:rFonts w:ascii="Calibri" w:hAnsi="Calibri" w:cs="Calibri"/>
          <w:bCs/>
        </w:rPr>
      </w:pPr>
    </w:p>
    <w:p w14:paraId="422EB19D" w14:textId="77777777" w:rsidR="007B460C" w:rsidRPr="007B460C" w:rsidRDefault="007B460C" w:rsidP="007B460C">
      <w:pPr>
        <w:spacing w:after="0"/>
        <w:rPr>
          <w:rFonts w:ascii="Calibri" w:hAnsi="Calibri" w:cs="Calibri"/>
          <w:bCs/>
        </w:rPr>
      </w:pPr>
      <w:r w:rsidRPr="007B460C">
        <w:rPr>
          <w:rFonts w:ascii="Calibri" w:hAnsi="Calibri" w:cs="Calibri"/>
          <w:bCs/>
        </w:rPr>
        <w:tab/>
        <w:t>NAPOJENÍ NA ELEKTRICKOU ENERGII</w:t>
      </w:r>
    </w:p>
    <w:p w14:paraId="1460A3E9" w14:textId="77777777" w:rsidR="007B460C" w:rsidRPr="007B460C" w:rsidRDefault="007B460C" w:rsidP="007B460C">
      <w:pPr>
        <w:spacing w:after="0"/>
        <w:rPr>
          <w:rFonts w:ascii="Calibri" w:hAnsi="Calibri" w:cs="Calibri"/>
          <w:bCs/>
        </w:rPr>
      </w:pPr>
      <w:r w:rsidRPr="007B460C">
        <w:rPr>
          <w:rFonts w:ascii="Calibri" w:hAnsi="Calibri" w:cs="Calibri"/>
          <w:bCs/>
        </w:rPr>
        <w:t>Bytový dům je připojen z distribuční sítě z napěťové hladiny NN ze stávající přípojkové skříně provozovatele distribuční soustavy. Ze stávající přípojkové skříně jsou připojeny stávající elektroměrové rozváděče. Ze stávajícího elektroměrového rozváděče umístěného v 2. NP bude připojen nový bytový rozváděč, který bude sloužit pro napájení řešeného bytu. Propojení stávajícího elektroměrového rozváděče a nového bytového rozváděče bude provedeno kabelem typu 1-CYKY.</w:t>
      </w:r>
    </w:p>
    <w:p w14:paraId="5A7CED3F" w14:textId="77777777" w:rsidR="007B460C" w:rsidRDefault="007B460C" w:rsidP="007B460C">
      <w:pPr>
        <w:spacing w:after="0"/>
        <w:rPr>
          <w:rFonts w:ascii="Calibri" w:hAnsi="Calibri" w:cs="Calibri"/>
          <w:bCs/>
        </w:rPr>
      </w:pPr>
    </w:p>
    <w:p w14:paraId="05A66E4B" w14:textId="77777777" w:rsidR="007B460C" w:rsidRPr="007B460C" w:rsidRDefault="007B460C" w:rsidP="007B460C">
      <w:pPr>
        <w:spacing w:after="0"/>
        <w:rPr>
          <w:rFonts w:ascii="Calibri" w:hAnsi="Calibri" w:cs="Calibri"/>
          <w:bCs/>
        </w:rPr>
      </w:pPr>
      <w:r w:rsidRPr="007B460C">
        <w:rPr>
          <w:rFonts w:ascii="Calibri" w:hAnsi="Calibri" w:cs="Calibri"/>
          <w:bCs/>
        </w:rPr>
        <w:tab/>
        <w:t>OBCHODNÍ MĚŘENÍ ELEKTRICKÉ ENERGIE</w:t>
      </w:r>
    </w:p>
    <w:p w14:paraId="5CE1F601" w14:textId="77777777" w:rsidR="007B460C" w:rsidRPr="007B460C" w:rsidRDefault="007B460C" w:rsidP="007B460C">
      <w:pPr>
        <w:spacing w:after="0"/>
        <w:rPr>
          <w:rFonts w:ascii="Calibri" w:hAnsi="Calibri" w:cs="Calibri"/>
          <w:bCs/>
        </w:rPr>
      </w:pPr>
      <w:r w:rsidRPr="007B460C">
        <w:rPr>
          <w:rFonts w:ascii="Calibri" w:hAnsi="Calibri" w:cs="Calibri"/>
          <w:bCs/>
        </w:rPr>
        <w:tab/>
        <w:t xml:space="preserve">Měření elektrické energie pro řešený byt bude zajištěno pomocí stávajícího elektroměrového rozváděče umístěného v 2. NP objektu. Měření elektrické energie bude přímé. Provedení elektroměrového rozváděče bude dle připojovacích podmínek provozovatele distribuční soustavy.  </w:t>
      </w:r>
    </w:p>
    <w:p w14:paraId="63A77E7F" w14:textId="77777777" w:rsidR="007B460C" w:rsidRDefault="007B460C" w:rsidP="007B460C">
      <w:pPr>
        <w:spacing w:after="0"/>
        <w:rPr>
          <w:rFonts w:ascii="Calibri" w:hAnsi="Calibri" w:cs="Calibri"/>
          <w:bCs/>
        </w:rPr>
      </w:pPr>
    </w:p>
    <w:p w14:paraId="2BACAAD3" w14:textId="77777777" w:rsidR="007B460C" w:rsidRPr="007B460C" w:rsidRDefault="007B460C" w:rsidP="007B460C">
      <w:pPr>
        <w:spacing w:after="0"/>
        <w:rPr>
          <w:rFonts w:ascii="Calibri" w:hAnsi="Calibri" w:cs="Calibri"/>
          <w:bCs/>
        </w:rPr>
      </w:pPr>
      <w:r w:rsidRPr="007B460C">
        <w:rPr>
          <w:rFonts w:ascii="Calibri" w:hAnsi="Calibri" w:cs="Calibri"/>
          <w:bCs/>
        </w:rPr>
        <w:tab/>
        <w:t>KABELOVÉ ROZVODY</w:t>
      </w:r>
    </w:p>
    <w:p w14:paraId="1A222E95" w14:textId="77777777" w:rsidR="007B460C" w:rsidRPr="007B460C" w:rsidRDefault="007B460C" w:rsidP="007B460C">
      <w:pPr>
        <w:spacing w:after="0"/>
        <w:rPr>
          <w:rFonts w:ascii="Calibri" w:hAnsi="Calibri" w:cs="Calibri"/>
          <w:bCs/>
        </w:rPr>
      </w:pPr>
      <w:r w:rsidRPr="007B460C">
        <w:rPr>
          <w:rFonts w:ascii="Calibri" w:hAnsi="Calibri" w:cs="Calibri"/>
          <w:bCs/>
        </w:rPr>
        <w:t>Uložení kabelových vedení v interiéru bude skrytě pod omítkou ve zdivu, v dutinách stavebních konstrukcí a v trubkách v betonu. Veškerá kabelová vedení budou s Cu jádry.</w:t>
      </w:r>
    </w:p>
    <w:p w14:paraId="2C61BA02" w14:textId="77777777" w:rsidR="007B460C" w:rsidRDefault="007B460C" w:rsidP="007B460C">
      <w:pPr>
        <w:spacing w:after="0"/>
        <w:rPr>
          <w:rFonts w:ascii="Calibri" w:hAnsi="Calibri" w:cs="Calibri"/>
          <w:bCs/>
        </w:rPr>
      </w:pPr>
    </w:p>
    <w:p w14:paraId="3C29BB30" w14:textId="77777777" w:rsidR="007B460C" w:rsidRPr="007B460C" w:rsidRDefault="007B460C" w:rsidP="007B460C">
      <w:pPr>
        <w:spacing w:after="0"/>
        <w:rPr>
          <w:rFonts w:ascii="Calibri" w:hAnsi="Calibri" w:cs="Calibri"/>
          <w:bCs/>
        </w:rPr>
      </w:pPr>
      <w:r w:rsidRPr="007B460C">
        <w:rPr>
          <w:rFonts w:ascii="Calibri" w:hAnsi="Calibri" w:cs="Calibri"/>
          <w:bCs/>
        </w:rPr>
        <w:tab/>
        <w:t>ROZVADĚČE</w:t>
      </w:r>
    </w:p>
    <w:p w14:paraId="27FEFFD3" w14:textId="77777777" w:rsidR="007B460C" w:rsidRPr="007B460C" w:rsidRDefault="007B460C" w:rsidP="007B460C">
      <w:pPr>
        <w:spacing w:after="0"/>
        <w:rPr>
          <w:rFonts w:ascii="Calibri" w:hAnsi="Calibri" w:cs="Calibri"/>
          <w:bCs/>
        </w:rPr>
      </w:pPr>
      <w:r w:rsidRPr="007B460C">
        <w:rPr>
          <w:rFonts w:ascii="Calibri" w:hAnsi="Calibri" w:cs="Calibri"/>
          <w:bCs/>
        </w:rPr>
        <w:t>Nový bytový rozváděč RB bude umístěn v předsíni (m. č. 2.02). Jedná se o přisazený rozváděč o rozměrech (Š x V x H) 400 x 800 x 100 mm v krytí min. IP30.</w:t>
      </w:r>
    </w:p>
    <w:p w14:paraId="7CA8FDE4" w14:textId="77777777" w:rsidR="007B460C" w:rsidRDefault="007B460C" w:rsidP="007B460C">
      <w:pPr>
        <w:spacing w:after="0"/>
        <w:rPr>
          <w:rFonts w:ascii="Calibri" w:hAnsi="Calibri" w:cs="Calibri"/>
          <w:bCs/>
        </w:rPr>
      </w:pPr>
    </w:p>
    <w:p w14:paraId="7A211587" w14:textId="77777777" w:rsidR="007B460C" w:rsidRPr="007B460C" w:rsidRDefault="007B460C" w:rsidP="007B460C">
      <w:pPr>
        <w:spacing w:after="0"/>
        <w:rPr>
          <w:rFonts w:ascii="Calibri" w:hAnsi="Calibri" w:cs="Calibri"/>
          <w:bCs/>
        </w:rPr>
      </w:pPr>
      <w:r w:rsidRPr="007B460C">
        <w:rPr>
          <w:rFonts w:ascii="Calibri" w:hAnsi="Calibri" w:cs="Calibri"/>
          <w:bCs/>
        </w:rPr>
        <w:tab/>
        <w:t>ZÁSUVKOVÉ ROZVODY</w:t>
      </w:r>
    </w:p>
    <w:p w14:paraId="6243C611" w14:textId="77777777" w:rsidR="007B460C" w:rsidRPr="007B460C" w:rsidRDefault="007B460C" w:rsidP="007B460C">
      <w:pPr>
        <w:spacing w:after="0"/>
        <w:rPr>
          <w:rFonts w:ascii="Calibri" w:hAnsi="Calibri" w:cs="Calibri"/>
          <w:bCs/>
        </w:rPr>
      </w:pPr>
      <w:r w:rsidRPr="007B460C">
        <w:rPr>
          <w:rFonts w:ascii="Calibri" w:hAnsi="Calibri" w:cs="Calibri"/>
          <w:bCs/>
        </w:rPr>
        <w:t>Zásuvky včetně slaboproudých zásuvek se osadí, pokud možno, do skupin ve vícenásobných rámečcích dle počtu přístrojů. Standard kompletačních přístrojů bude určen dle požadavků investora. Přesné umístění zásuvkových vývodů je nutno konzultovat s architektem. Běžné zásuvkové rozvody budou skupinově chráněny proudovým chráničem s vybavovacím reziduálním proudem 30 mA.</w:t>
      </w:r>
    </w:p>
    <w:p w14:paraId="5D1254EA" w14:textId="77777777" w:rsidR="007B460C" w:rsidRPr="007B460C" w:rsidRDefault="007B460C" w:rsidP="007B460C">
      <w:pPr>
        <w:spacing w:after="0"/>
        <w:rPr>
          <w:rFonts w:ascii="Calibri" w:hAnsi="Calibri" w:cs="Calibri"/>
          <w:bCs/>
        </w:rPr>
      </w:pPr>
      <w:r w:rsidRPr="007B460C">
        <w:rPr>
          <w:rFonts w:ascii="Calibri" w:hAnsi="Calibri" w:cs="Calibri"/>
          <w:bCs/>
        </w:rPr>
        <w:t>Zásuvky v prostoru kuchyně budou umístěny dle požadavků dodavatele kuchyňské linky s ohledem na příslušné ČSN. Zásuvky v prostorech s normálními vnějšími vlivy budou umístěny ve výši 300 mm (střed) na čistou podlahou. Zásuvky v umývacích prostorech budou umístěny dle ČSN 33 2130 ed. 3. Zásuvky v prostorech s vanou nebo sprchou budou umístěny dle ČSN 33 2000-7-701 ed. 2.</w:t>
      </w:r>
    </w:p>
    <w:p w14:paraId="23506D93" w14:textId="77777777" w:rsidR="007B460C" w:rsidRDefault="007B460C" w:rsidP="007B460C">
      <w:pPr>
        <w:spacing w:after="0"/>
        <w:rPr>
          <w:rFonts w:ascii="Calibri" w:hAnsi="Calibri" w:cs="Calibri"/>
          <w:bCs/>
        </w:rPr>
      </w:pPr>
    </w:p>
    <w:p w14:paraId="5F886EB3" w14:textId="77777777" w:rsidR="007B460C" w:rsidRPr="007B460C" w:rsidRDefault="007B460C" w:rsidP="007B460C">
      <w:pPr>
        <w:spacing w:after="0"/>
        <w:rPr>
          <w:rFonts w:ascii="Calibri" w:hAnsi="Calibri" w:cs="Calibri"/>
          <w:bCs/>
        </w:rPr>
      </w:pPr>
      <w:r w:rsidRPr="007B460C">
        <w:rPr>
          <w:rFonts w:ascii="Calibri" w:hAnsi="Calibri" w:cs="Calibri"/>
          <w:bCs/>
        </w:rPr>
        <w:tab/>
        <w:t>OSVĚTLENÍ</w:t>
      </w:r>
    </w:p>
    <w:p w14:paraId="100BC21D" w14:textId="77777777" w:rsidR="007B460C" w:rsidRPr="007B460C" w:rsidRDefault="007B460C" w:rsidP="007B460C">
      <w:pPr>
        <w:spacing w:after="0"/>
        <w:rPr>
          <w:rFonts w:ascii="Calibri" w:hAnsi="Calibri" w:cs="Calibri"/>
          <w:bCs/>
        </w:rPr>
      </w:pPr>
      <w:r w:rsidRPr="007B460C">
        <w:rPr>
          <w:rFonts w:ascii="Calibri" w:hAnsi="Calibri" w:cs="Calibri"/>
          <w:bCs/>
        </w:rPr>
        <w:t>Osvětlení v místnostech bude řešeno LED svítidly dle výběru architekta. Světelné okruhy budou chráněny proudovými chrániči s vybavovacím reziduálním proudem 30 mA. Přesné umístění svítidel je nutno konzultovat s architektem. Svítidla musí mít příslušné technické parametry, zejména krytí pro dané prostory. Osvětlení bude ovládáno lokálně umístěnými nástěnnými vypínači. Vypínače budou umístěny ve výšce 1050 mm (střed) na čistou podlahou.</w:t>
      </w:r>
    </w:p>
    <w:p w14:paraId="2E229A65" w14:textId="77777777" w:rsidR="007B460C" w:rsidRDefault="007B460C" w:rsidP="007B460C">
      <w:pPr>
        <w:spacing w:after="0"/>
        <w:rPr>
          <w:rFonts w:ascii="Calibri" w:hAnsi="Calibri" w:cs="Calibri"/>
          <w:bCs/>
        </w:rPr>
      </w:pPr>
    </w:p>
    <w:p w14:paraId="0089CF97" w14:textId="77777777" w:rsidR="007B460C" w:rsidRPr="007B460C" w:rsidRDefault="007B460C" w:rsidP="007B460C">
      <w:pPr>
        <w:spacing w:after="0"/>
        <w:rPr>
          <w:rFonts w:ascii="Calibri" w:hAnsi="Calibri" w:cs="Calibri"/>
          <w:bCs/>
        </w:rPr>
      </w:pPr>
      <w:r w:rsidRPr="007B460C">
        <w:rPr>
          <w:rFonts w:ascii="Calibri" w:hAnsi="Calibri" w:cs="Calibri"/>
          <w:bCs/>
        </w:rPr>
        <w:t>.</w:t>
      </w:r>
      <w:r w:rsidRPr="007B460C">
        <w:rPr>
          <w:rFonts w:ascii="Calibri" w:hAnsi="Calibri" w:cs="Calibri"/>
          <w:bCs/>
        </w:rPr>
        <w:tab/>
        <w:t>TECHNOLOGIE</w:t>
      </w:r>
    </w:p>
    <w:p w14:paraId="41ED7E7D" w14:textId="77777777" w:rsidR="007B460C" w:rsidRPr="007B460C" w:rsidRDefault="007B460C" w:rsidP="007B460C">
      <w:pPr>
        <w:spacing w:after="0"/>
        <w:rPr>
          <w:rFonts w:ascii="Calibri" w:hAnsi="Calibri" w:cs="Calibri"/>
          <w:bCs/>
        </w:rPr>
      </w:pPr>
      <w:r w:rsidRPr="007B460C">
        <w:rPr>
          <w:rFonts w:ascii="Calibri" w:hAnsi="Calibri" w:cs="Calibri"/>
          <w:bCs/>
        </w:rPr>
        <w:t>Profese silnoproud zajistí připojení ventilátorů v koupelně a WC. Ventilátor na WC bude spínán s osvětlením. Ventilátor v koupelně bude spínán samostatným tlačítkem. Doběhová relé budou dodávkou ventilátorů.</w:t>
      </w:r>
    </w:p>
    <w:p w14:paraId="4F1A68D0" w14:textId="77777777" w:rsidR="007B460C" w:rsidRPr="007B460C" w:rsidRDefault="007B460C" w:rsidP="007B460C">
      <w:pPr>
        <w:spacing w:after="0"/>
        <w:rPr>
          <w:rFonts w:ascii="Calibri" w:hAnsi="Calibri" w:cs="Calibri"/>
          <w:bCs/>
        </w:rPr>
      </w:pPr>
      <w:r w:rsidRPr="007B460C">
        <w:rPr>
          <w:rFonts w:ascii="Calibri" w:hAnsi="Calibri" w:cs="Calibri"/>
          <w:bCs/>
        </w:rPr>
        <w:t xml:space="preserve">Profese silnoproud zajistí připojení přímotopných konvektorů a topného žebříku v koupelně. </w:t>
      </w:r>
    </w:p>
    <w:p w14:paraId="4333CBFA" w14:textId="77777777" w:rsidR="007B460C" w:rsidRPr="007B460C" w:rsidRDefault="007B460C" w:rsidP="007B460C">
      <w:pPr>
        <w:spacing w:after="0"/>
        <w:rPr>
          <w:rFonts w:ascii="Calibri" w:hAnsi="Calibri" w:cs="Calibri"/>
          <w:bCs/>
        </w:rPr>
      </w:pPr>
      <w:r w:rsidRPr="007B460C">
        <w:rPr>
          <w:rFonts w:ascii="Calibri" w:hAnsi="Calibri" w:cs="Calibri"/>
          <w:bCs/>
        </w:rPr>
        <w:t>Profese silnoproud zajistí připojení bojleru v koupelně.</w:t>
      </w:r>
    </w:p>
    <w:p w14:paraId="35251C8C" w14:textId="77777777" w:rsidR="007B460C" w:rsidRDefault="007B460C" w:rsidP="007B460C">
      <w:pPr>
        <w:spacing w:after="0"/>
        <w:rPr>
          <w:rFonts w:ascii="Calibri" w:hAnsi="Calibri" w:cs="Calibri"/>
          <w:bCs/>
        </w:rPr>
      </w:pPr>
    </w:p>
    <w:p w14:paraId="6BC501D2" w14:textId="77777777" w:rsidR="007B460C" w:rsidRPr="007B460C" w:rsidRDefault="007B460C" w:rsidP="007B460C">
      <w:pPr>
        <w:spacing w:after="0"/>
        <w:rPr>
          <w:rFonts w:ascii="Calibri" w:hAnsi="Calibri" w:cs="Calibri"/>
          <w:bCs/>
        </w:rPr>
      </w:pPr>
      <w:r w:rsidRPr="007B460C">
        <w:rPr>
          <w:rFonts w:ascii="Calibri" w:hAnsi="Calibri" w:cs="Calibri"/>
          <w:bCs/>
        </w:rPr>
        <w:t>.</w:t>
      </w:r>
      <w:r w:rsidRPr="007B460C">
        <w:rPr>
          <w:rFonts w:ascii="Calibri" w:hAnsi="Calibri" w:cs="Calibri"/>
          <w:bCs/>
        </w:rPr>
        <w:tab/>
        <w:t>OCHRANA PROTI PŘEPĚTÍ</w:t>
      </w:r>
    </w:p>
    <w:p w14:paraId="7FE3C2C1" w14:textId="77777777" w:rsidR="007B460C" w:rsidRPr="007B460C" w:rsidRDefault="007B460C" w:rsidP="007B460C">
      <w:pPr>
        <w:spacing w:after="0"/>
        <w:rPr>
          <w:rFonts w:ascii="Calibri" w:hAnsi="Calibri" w:cs="Calibri"/>
          <w:bCs/>
        </w:rPr>
      </w:pPr>
      <w:r w:rsidRPr="007B460C">
        <w:rPr>
          <w:rFonts w:ascii="Calibri" w:hAnsi="Calibri" w:cs="Calibri"/>
          <w:bCs/>
        </w:rPr>
        <w:t>Ochrana proti přepětí je navržena jako dvoustupňová. První a druhý stupeň ochrany bude osazen v rozváděči RB. Třetí stupeň bude osazen v rámci dodávek jednotlivých elektrických spotřebičů, které tuto ochranu vyžadují.</w:t>
      </w:r>
    </w:p>
    <w:p w14:paraId="5FB374DA" w14:textId="77777777" w:rsidR="007B460C" w:rsidRDefault="007B460C" w:rsidP="007B460C">
      <w:pPr>
        <w:spacing w:after="0"/>
        <w:rPr>
          <w:rFonts w:ascii="Calibri" w:hAnsi="Calibri" w:cs="Calibri"/>
          <w:bCs/>
        </w:rPr>
      </w:pPr>
    </w:p>
    <w:p w14:paraId="0296AA16" w14:textId="77777777" w:rsidR="007B460C" w:rsidRPr="007B460C" w:rsidRDefault="007B460C" w:rsidP="007B460C">
      <w:pPr>
        <w:spacing w:after="0"/>
        <w:rPr>
          <w:rFonts w:ascii="Calibri" w:hAnsi="Calibri" w:cs="Calibri"/>
          <w:bCs/>
        </w:rPr>
      </w:pPr>
      <w:r w:rsidRPr="007B460C">
        <w:rPr>
          <w:rFonts w:ascii="Calibri" w:hAnsi="Calibri" w:cs="Calibri"/>
          <w:bCs/>
        </w:rPr>
        <w:tab/>
        <w:t>SLABOPROUD</w:t>
      </w:r>
    </w:p>
    <w:p w14:paraId="6907CE21" w14:textId="77777777" w:rsidR="007B460C" w:rsidRPr="007B460C" w:rsidRDefault="007B460C" w:rsidP="007B460C">
      <w:pPr>
        <w:spacing w:after="0"/>
        <w:rPr>
          <w:rFonts w:ascii="Calibri" w:hAnsi="Calibri" w:cs="Calibri"/>
          <w:bCs/>
        </w:rPr>
      </w:pPr>
      <w:r w:rsidRPr="007B460C">
        <w:rPr>
          <w:rFonts w:ascii="Calibri" w:hAnsi="Calibri" w:cs="Calibri"/>
          <w:bCs/>
        </w:rPr>
        <w:t>V řešené bytové jednotce budou osazeny zásuvky strukturované kabeláže a zásuvky společné televizní antény. Přípojným místem pro napojení na rozvod strukturované kabeláže a společné televizní antény je elektroinstalační krabice ve vstupní chodbě bytové jednotky.</w:t>
      </w:r>
    </w:p>
    <w:p w14:paraId="6B7BB469" w14:textId="77777777" w:rsidR="007B460C" w:rsidRPr="007B460C" w:rsidRDefault="007B460C" w:rsidP="007B460C">
      <w:pPr>
        <w:spacing w:after="0"/>
        <w:rPr>
          <w:rFonts w:ascii="Calibri" w:hAnsi="Calibri" w:cs="Calibri"/>
          <w:bCs/>
        </w:rPr>
      </w:pPr>
      <w:r w:rsidRPr="007B460C">
        <w:rPr>
          <w:rFonts w:ascii="Calibri" w:hAnsi="Calibri" w:cs="Calibri"/>
          <w:bCs/>
        </w:rPr>
        <w:t>V bytové jednotce bude osazeno stropní autonomní opticko-kouřové čidlo. Přesné umístění čidla je nutno konzultovat s architektem.</w:t>
      </w:r>
    </w:p>
    <w:p w14:paraId="03C50A9F" w14:textId="77777777" w:rsidR="007B460C" w:rsidRPr="007B460C" w:rsidRDefault="007B460C" w:rsidP="007B460C">
      <w:pPr>
        <w:spacing w:after="0"/>
        <w:rPr>
          <w:rFonts w:ascii="Calibri" w:hAnsi="Calibri" w:cs="Calibri"/>
          <w:bCs/>
        </w:rPr>
      </w:pPr>
      <w:r w:rsidRPr="007B460C">
        <w:rPr>
          <w:rFonts w:ascii="Calibri" w:hAnsi="Calibri" w:cs="Calibri"/>
          <w:bCs/>
        </w:rPr>
        <w:t>V zádveří bude osazen nový domovní telefon. Nový domovní telefon bude připojen na stávající kabeláž. U vchodových dveří bude instalováno zvonkové tlačítko.</w:t>
      </w:r>
    </w:p>
    <w:p w14:paraId="39352D96" w14:textId="77777777" w:rsidR="007B460C" w:rsidRDefault="007B460C" w:rsidP="007B460C">
      <w:pPr>
        <w:spacing w:after="0"/>
        <w:rPr>
          <w:rFonts w:ascii="Calibri" w:hAnsi="Calibri" w:cs="Calibri"/>
          <w:bCs/>
        </w:rPr>
      </w:pPr>
    </w:p>
    <w:p w14:paraId="48229355" w14:textId="77777777" w:rsidR="007B460C" w:rsidRPr="007B460C" w:rsidRDefault="007B460C" w:rsidP="007B460C">
      <w:pPr>
        <w:spacing w:after="0"/>
        <w:rPr>
          <w:rFonts w:ascii="Calibri" w:hAnsi="Calibri" w:cs="Calibri"/>
          <w:bCs/>
        </w:rPr>
      </w:pPr>
      <w:r w:rsidRPr="007B460C">
        <w:rPr>
          <w:rFonts w:ascii="Calibri" w:hAnsi="Calibri" w:cs="Calibri"/>
          <w:bCs/>
        </w:rPr>
        <w:tab/>
        <w:t>ZÁVĚR</w:t>
      </w:r>
    </w:p>
    <w:p w14:paraId="717AF46D" w14:textId="77777777" w:rsidR="007B460C" w:rsidRPr="007B460C" w:rsidRDefault="007B460C" w:rsidP="007B460C">
      <w:pPr>
        <w:spacing w:after="0"/>
        <w:rPr>
          <w:rFonts w:ascii="Calibri" w:hAnsi="Calibri" w:cs="Calibri"/>
          <w:bCs/>
        </w:rPr>
      </w:pPr>
      <w:r w:rsidRPr="007B460C">
        <w:rPr>
          <w:rFonts w:ascii="Calibri" w:hAnsi="Calibri" w:cs="Calibri"/>
          <w:bCs/>
        </w:rPr>
        <w:tab/>
        <w:t>Veškeré práce musí být provedeny dle příslušných ČSN a souvisejících předpisů, a to firmou s platným oprávněním pro práce na vyhrazených elektrických zařízeních, a to zejména s ohledem na bezpečnost práce a předpisy požární ochrany.</w:t>
      </w:r>
    </w:p>
    <w:p w14:paraId="14FFDD8E" w14:textId="77777777" w:rsidR="007B460C" w:rsidRPr="007B460C" w:rsidRDefault="007B460C" w:rsidP="007B460C">
      <w:pPr>
        <w:spacing w:after="0"/>
        <w:rPr>
          <w:rFonts w:ascii="Calibri" w:hAnsi="Calibri" w:cs="Calibri"/>
          <w:bCs/>
        </w:rPr>
      </w:pPr>
      <w:r w:rsidRPr="007B460C">
        <w:rPr>
          <w:rFonts w:ascii="Calibri" w:hAnsi="Calibri" w:cs="Calibri"/>
          <w:bCs/>
        </w:rPr>
        <w:tab/>
        <w:t>Dodavatel je povinen zpracovat koordinační výkresy své profese v rámci výrobní dokumentace dodavatele.</w:t>
      </w:r>
    </w:p>
    <w:p w14:paraId="36E3500D" w14:textId="77777777" w:rsidR="007B460C" w:rsidRPr="007B460C" w:rsidRDefault="007B460C" w:rsidP="007B460C">
      <w:pPr>
        <w:spacing w:after="0"/>
        <w:rPr>
          <w:rFonts w:ascii="Calibri" w:hAnsi="Calibri" w:cs="Calibri"/>
          <w:bCs/>
        </w:rPr>
      </w:pPr>
      <w:r w:rsidRPr="007B460C">
        <w:rPr>
          <w:rFonts w:ascii="Calibri" w:hAnsi="Calibri" w:cs="Calibri"/>
          <w:bCs/>
        </w:rPr>
        <w:lastRenderedPageBreak/>
        <w:tab/>
        <w:t>Po ukončení montáže zhotovitel provede výchozí revizi a vypracuje revizní zprávu. Při předání díla musí být objednavateli předána současně dokumentace:</w:t>
      </w:r>
    </w:p>
    <w:p w14:paraId="4982D6CB" w14:textId="77777777" w:rsidR="007B460C" w:rsidRPr="007B460C" w:rsidRDefault="007B460C" w:rsidP="007B460C">
      <w:pPr>
        <w:spacing w:after="0"/>
        <w:rPr>
          <w:rFonts w:ascii="Calibri" w:hAnsi="Calibri" w:cs="Calibri"/>
          <w:bCs/>
        </w:rPr>
      </w:pPr>
    </w:p>
    <w:p w14:paraId="3B76FBF1" w14:textId="77777777" w:rsidR="007B460C" w:rsidRPr="007B460C" w:rsidRDefault="007B460C" w:rsidP="007B460C">
      <w:pPr>
        <w:spacing w:after="0"/>
        <w:rPr>
          <w:rFonts w:ascii="Calibri" w:hAnsi="Calibri" w:cs="Calibri"/>
          <w:bCs/>
        </w:rPr>
      </w:pPr>
      <w:r w:rsidRPr="007B460C">
        <w:rPr>
          <w:rFonts w:ascii="Calibri" w:hAnsi="Calibri" w:cs="Calibri"/>
          <w:bCs/>
        </w:rPr>
        <w:t>-</w:t>
      </w:r>
      <w:r w:rsidRPr="007B460C">
        <w:rPr>
          <w:rFonts w:ascii="Calibri" w:hAnsi="Calibri" w:cs="Calibri"/>
          <w:bCs/>
        </w:rPr>
        <w:tab/>
        <w:t>revizní zpráva vč. potřebných měřících protokolů;</w:t>
      </w:r>
    </w:p>
    <w:p w14:paraId="5EAC305B" w14:textId="77777777" w:rsidR="007B460C" w:rsidRPr="007B460C" w:rsidRDefault="007B460C" w:rsidP="007B460C">
      <w:pPr>
        <w:spacing w:after="0"/>
        <w:rPr>
          <w:rFonts w:ascii="Calibri" w:hAnsi="Calibri" w:cs="Calibri"/>
          <w:bCs/>
        </w:rPr>
      </w:pPr>
      <w:r w:rsidRPr="007B460C">
        <w:rPr>
          <w:rFonts w:ascii="Calibri" w:hAnsi="Calibri" w:cs="Calibri"/>
          <w:bCs/>
        </w:rPr>
        <w:t>-</w:t>
      </w:r>
      <w:r w:rsidRPr="007B460C">
        <w:rPr>
          <w:rFonts w:ascii="Calibri" w:hAnsi="Calibri" w:cs="Calibri"/>
          <w:bCs/>
        </w:rPr>
        <w:tab/>
        <w:t>záruční listy na dodané výrobky, potřebné atesty a prohlášení o shodě;</w:t>
      </w:r>
    </w:p>
    <w:p w14:paraId="0EC7EACE" w14:textId="77777777" w:rsidR="007B460C" w:rsidRPr="007B460C" w:rsidRDefault="007B460C" w:rsidP="007B460C">
      <w:pPr>
        <w:spacing w:after="0"/>
        <w:rPr>
          <w:rFonts w:ascii="Calibri" w:hAnsi="Calibri" w:cs="Calibri"/>
          <w:bCs/>
        </w:rPr>
      </w:pPr>
      <w:r w:rsidRPr="007B460C">
        <w:rPr>
          <w:rFonts w:ascii="Calibri" w:hAnsi="Calibri" w:cs="Calibri"/>
          <w:bCs/>
        </w:rPr>
        <w:t>-</w:t>
      </w:r>
      <w:r w:rsidRPr="007B460C">
        <w:rPr>
          <w:rFonts w:ascii="Calibri" w:hAnsi="Calibri" w:cs="Calibri"/>
          <w:bCs/>
        </w:rPr>
        <w:tab/>
        <w:t xml:space="preserve">dokumentaci skutečného provedení v 1 vyhotovení (nestanoví-li SOD jinak) </w:t>
      </w:r>
    </w:p>
    <w:p w14:paraId="268788D9" w14:textId="77777777" w:rsidR="007B460C" w:rsidRPr="007B460C" w:rsidRDefault="007B460C" w:rsidP="007B460C">
      <w:pPr>
        <w:spacing w:after="0"/>
        <w:rPr>
          <w:rFonts w:ascii="Calibri" w:hAnsi="Calibri" w:cs="Calibri"/>
          <w:bCs/>
        </w:rPr>
      </w:pPr>
      <w:r w:rsidRPr="007B460C">
        <w:rPr>
          <w:rFonts w:ascii="Calibri" w:hAnsi="Calibri" w:cs="Calibri"/>
          <w:bCs/>
        </w:rPr>
        <w:tab/>
      </w:r>
    </w:p>
    <w:p w14:paraId="3899C686" w14:textId="77777777" w:rsidR="007B460C" w:rsidRPr="007B460C" w:rsidRDefault="007B460C" w:rsidP="007B460C">
      <w:pPr>
        <w:spacing w:after="0"/>
        <w:rPr>
          <w:rFonts w:ascii="Calibri" w:hAnsi="Calibri" w:cs="Calibri"/>
          <w:bCs/>
        </w:rPr>
      </w:pPr>
      <w:r w:rsidRPr="007B460C">
        <w:rPr>
          <w:rFonts w:ascii="Calibri" w:hAnsi="Calibri" w:cs="Calibri"/>
          <w:bCs/>
        </w:rPr>
        <w:tab/>
        <w:t>Obsluhu elektrických zařízení (zapínání, vypínání) mohou provádět osoby seznámené, údržbu a opravy pouze osoby znalé s vyšší kvalifikací dle příslušných vyhlášek. Práce na elektrických zařízeních musí být prováděny dle bezpečnostních předpisů.</w:t>
      </w:r>
    </w:p>
    <w:p w14:paraId="7E61C669" w14:textId="77777777" w:rsidR="00E54E26" w:rsidRDefault="007B460C" w:rsidP="007B460C">
      <w:pPr>
        <w:spacing w:after="0"/>
        <w:rPr>
          <w:rFonts w:ascii="Calibri" w:hAnsi="Calibri" w:cs="Calibri"/>
          <w:bCs/>
        </w:rPr>
      </w:pPr>
      <w:r w:rsidRPr="007B460C">
        <w:rPr>
          <w:rFonts w:ascii="Calibri" w:hAnsi="Calibri" w:cs="Calibri"/>
          <w:bCs/>
        </w:rPr>
        <w:tab/>
        <w:t>Uživatel je povinen v pravidelných lhůtách provádět periodické revize v souladu s příslušnými ČSN. Ochranné a pracovní pomůcky nejsou součástí dodávky elektro a musí je zajistit uživatel.</w:t>
      </w:r>
    </w:p>
    <w:p w14:paraId="0805B225" w14:textId="77777777" w:rsidR="009D4740" w:rsidRDefault="00762E55" w:rsidP="00762E55">
      <w:pPr>
        <w:ind w:left="708" w:firstLine="708"/>
        <w:rPr>
          <w:rFonts w:ascii="Calibri" w:hAnsi="Calibri" w:cs="Calibri"/>
          <w:bCs/>
        </w:rPr>
      </w:pPr>
      <w:r>
        <w:rPr>
          <w:rFonts w:ascii="Calibri" w:hAnsi="Calibri" w:cs="Calibri"/>
          <w:bCs/>
        </w:rPr>
        <w:br w:type="page"/>
      </w:r>
      <w:r w:rsidR="00E54E26">
        <w:rPr>
          <w:rFonts w:ascii="Calibri" w:hAnsi="Calibri" w:cs="Calibri"/>
          <w:bCs/>
        </w:rPr>
        <w:lastRenderedPageBreak/>
        <w:t xml:space="preserve">O </w:t>
      </w:r>
      <w:r w:rsidR="00EE5C01">
        <w:rPr>
          <w:rFonts w:ascii="Calibri" w:hAnsi="Calibri" w:cs="Calibri"/>
          <w:bCs/>
        </w:rPr>
        <w:t xml:space="preserve"> </w:t>
      </w:r>
      <w:r w:rsidR="00E54E26">
        <w:rPr>
          <w:rFonts w:ascii="Calibri" w:hAnsi="Calibri" w:cs="Calibri"/>
          <w:bCs/>
        </w:rPr>
        <w:t xml:space="preserve">B </w:t>
      </w:r>
      <w:r w:rsidR="00EE5C01">
        <w:rPr>
          <w:rFonts w:ascii="Calibri" w:hAnsi="Calibri" w:cs="Calibri"/>
          <w:bCs/>
        </w:rPr>
        <w:t xml:space="preserve"> </w:t>
      </w:r>
      <w:r w:rsidR="00E54E26">
        <w:rPr>
          <w:rFonts w:ascii="Calibri" w:hAnsi="Calibri" w:cs="Calibri"/>
          <w:bCs/>
        </w:rPr>
        <w:t>S </w:t>
      </w:r>
      <w:r w:rsidR="00EE5C01">
        <w:rPr>
          <w:rFonts w:ascii="Calibri" w:hAnsi="Calibri" w:cs="Calibri"/>
          <w:bCs/>
        </w:rPr>
        <w:t xml:space="preserve"> </w:t>
      </w:r>
      <w:r w:rsidR="00E54E26">
        <w:rPr>
          <w:rFonts w:ascii="Calibri" w:hAnsi="Calibri" w:cs="Calibri"/>
          <w:bCs/>
        </w:rPr>
        <w:t xml:space="preserve">A </w:t>
      </w:r>
      <w:r w:rsidR="00EE5C01">
        <w:rPr>
          <w:rFonts w:ascii="Calibri" w:hAnsi="Calibri" w:cs="Calibri"/>
          <w:bCs/>
        </w:rPr>
        <w:t xml:space="preserve"> </w:t>
      </w:r>
      <w:r w:rsidR="00E54E26">
        <w:rPr>
          <w:rFonts w:ascii="Calibri" w:hAnsi="Calibri" w:cs="Calibri"/>
          <w:bCs/>
        </w:rPr>
        <w:t xml:space="preserve">H </w:t>
      </w:r>
    </w:p>
    <w:p w14:paraId="5D8FDCA1" w14:textId="77777777" w:rsidR="00E54E26" w:rsidRDefault="00E54E26" w:rsidP="003A525F">
      <w:pPr>
        <w:autoSpaceDE w:val="0"/>
        <w:autoSpaceDN w:val="0"/>
        <w:adjustRightInd w:val="0"/>
        <w:spacing w:after="0" w:line="240" w:lineRule="auto"/>
        <w:rPr>
          <w:rFonts w:ascii="Calibri" w:hAnsi="Calibri" w:cs="Calibri"/>
          <w:bCs/>
        </w:rPr>
      </w:pPr>
    </w:p>
    <w:p w14:paraId="730FE640" w14:textId="77777777"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A</w:t>
      </w:r>
      <w:r w:rsidRPr="00E54E26">
        <w:rPr>
          <w:rFonts w:ascii="Calibri" w:hAnsi="Calibri" w:cs="Calibri"/>
          <w:b/>
        </w:rPr>
        <w:tab/>
      </w:r>
      <w:r w:rsidRPr="00E54E26">
        <w:rPr>
          <w:rFonts w:ascii="Calibri" w:hAnsi="Calibri" w:cs="Calibri"/>
          <w:b/>
        </w:rPr>
        <w:tab/>
        <w:t>PRŮVODNÍ ZPRÁVA</w:t>
      </w:r>
    </w:p>
    <w:p w14:paraId="44011651" w14:textId="77777777"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C</w:t>
      </w:r>
      <w:r w:rsidRPr="00E54E26">
        <w:rPr>
          <w:rFonts w:ascii="Calibri" w:hAnsi="Calibri" w:cs="Calibri"/>
          <w:b/>
        </w:rPr>
        <w:tab/>
      </w:r>
      <w:r w:rsidRPr="00E54E26">
        <w:rPr>
          <w:rFonts w:ascii="Calibri" w:hAnsi="Calibri" w:cs="Calibri"/>
          <w:b/>
        </w:rPr>
        <w:tab/>
        <w:t>SITUACE</w:t>
      </w:r>
    </w:p>
    <w:p w14:paraId="78C1FF02" w14:textId="77777777" w:rsidR="00E54E26" w:rsidRPr="001B1FA9" w:rsidRDefault="00E54E26" w:rsidP="003A525F">
      <w:pPr>
        <w:autoSpaceDE w:val="0"/>
        <w:autoSpaceDN w:val="0"/>
        <w:adjustRightInd w:val="0"/>
        <w:spacing w:after="0" w:line="240" w:lineRule="auto"/>
        <w:rPr>
          <w:rFonts w:ascii="Calibri" w:hAnsi="Calibri" w:cs="Calibri"/>
          <w:bCs/>
        </w:rPr>
      </w:pPr>
      <w:r w:rsidRPr="00E54E26">
        <w:rPr>
          <w:rFonts w:ascii="Calibri" w:hAnsi="Calibri" w:cs="Calibri"/>
          <w:b/>
        </w:rPr>
        <w:t>C1</w:t>
      </w:r>
      <w:r w:rsidRPr="00E54E26">
        <w:rPr>
          <w:rFonts w:ascii="Calibri" w:hAnsi="Calibri" w:cs="Calibri"/>
          <w:b/>
        </w:rPr>
        <w:tab/>
      </w:r>
      <w:r w:rsidRPr="00E54E26">
        <w:rPr>
          <w:rFonts w:ascii="Calibri" w:hAnsi="Calibri" w:cs="Calibri"/>
          <w:b/>
        </w:rPr>
        <w:tab/>
      </w:r>
      <w:r w:rsidRPr="001B1FA9">
        <w:rPr>
          <w:rFonts w:ascii="Calibri" w:hAnsi="Calibri" w:cs="Calibri"/>
          <w:bCs/>
        </w:rPr>
        <w:t xml:space="preserve">Situace – zákres do katastrální mapy </w:t>
      </w:r>
      <w:r w:rsidRPr="001B1FA9">
        <w:rPr>
          <w:rFonts w:ascii="Calibri" w:hAnsi="Calibri" w:cs="Calibri"/>
          <w:bCs/>
        </w:rPr>
        <w:tab/>
        <w:t>M 1:1000</w:t>
      </w:r>
    </w:p>
    <w:p w14:paraId="4560EAE9" w14:textId="77777777" w:rsidR="00E54E26" w:rsidRPr="00E54E26" w:rsidRDefault="00E54E26" w:rsidP="003A525F">
      <w:pPr>
        <w:autoSpaceDE w:val="0"/>
        <w:autoSpaceDN w:val="0"/>
        <w:adjustRightInd w:val="0"/>
        <w:spacing w:after="0" w:line="240" w:lineRule="auto"/>
        <w:rPr>
          <w:rFonts w:ascii="Calibri" w:hAnsi="Calibri" w:cs="Calibri"/>
          <w:b/>
        </w:rPr>
      </w:pPr>
    </w:p>
    <w:p w14:paraId="3220B7CC" w14:textId="77777777"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D.1.1</w:t>
      </w:r>
      <w:r w:rsidRPr="00E54E26">
        <w:rPr>
          <w:rFonts w:ascii="Calibri" w:hAnsi="Calibri" w:cs="Calibri"/>
          <w:b/>
        </w:rPr>
        <w:tab/>
      </w:r>
      <w:r w:rsidRPr="00E54E26">
        <w:rPr>
          <w:rFonts w:ascii="Calibri" w:hAnsi="Calibri" w:cs="Calibri"/>
          <w:b/>
        </w:rPr>
        <w:tab/>
        <w:t>ARCHITEKTONICKO STAVEBNÍ ČÁST</w:t>
      </w:r>
    </w:p>
    <w:p w14:paraId="2C37EE11" w14:textId="77777777" w:rsidR="00E54E26" w:rsidRP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1</w:t>
      </w:r>
      <w:r w:rsidRPr="00702A00">
        <w:rPr>
          <w:rFonts w:cs="Calibri"/>
          <w:b/>
          <w:bCs/>
          <w:sz w:val="20"/>
          <w:szCs w:val="20"/>
        </w:rPr>
        <w:tab/>
      </w:r>
      <w:r w:rsidRPr="00702A00">
        <w:rPr>
          <w:rFonts w:cs="Calibri"/>
          <w:b/>
          <w:bCs/>
          <w:sz w:val="20"/>
          <w:szCs w:val="20"/>
        </w:rPr>
        <w:tab/>
      </w:r>
      <w:r>
        <w:rPr>
          <w:rFonts w:cs="Calibri"/>
          <w:bCs/>
          <w:sz w:val="20"/>
          <w:szCs w:val="20"/>
        </w:rPr>
        <w:t>Technická zpráva</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78B4DDA9" w14:textId="77777777" w:rsidR="00E54E26" w:rsidRPr="00702A00"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2</w:t>
      </w:r>
      <w:r w:rsidRPr="00702A00">
        <w:rPr>
          <w:rFonts w:cs="Calibri"/>
          <w:b/>
          <w:bCs/>
          <w:sz w:val="20"/>
          <w:szCs w:val="20"/>
        </w:rPr>
        <w:tab/>
      </w:r>
      <w:r w:rsidRPr="00702A00">
        <w:rPr>
          <w:rFonts w:cs="Calibri"/>
          <w:b/>
          <w:bCs/>
          <w:sz w:val="20"/>
          <w:szCs w:val="20"/>
        </w:rPr>
        <w:tab/>
      </w:r>
      <w:r w:rsidRPr="00702A00">
        <w:rPr>
          <w:rFonts w:cs="Calibri"/>
          <w:bCs/>
          <w:sz w:val="20"/>
          <w:szCs w:val="20"/>
        </w:rPr>
        <w:t>Bourací práce</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4DA89447" w14:textId="77777777"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3</w:t>
      </w:r>
      <w:r w:rsidRPr="00702A00">
        <w:rPr>
          <w:rFonts w:cs="Calibri"/>
          <w:b/>
          <w:bCs/>
          <w:sz w:val="20"/>
          <w:szCs w:val="20"/>
        </w:rPr>
        <w:tab/>
      </w:r>
      <w:r w:rsidRPr="00702A00">
        <w:rPr>
          <w:rFonts w:cs="Calibri"/>
          <w:b/>
          <w:bCs/>
          <w:sz w:val="20"/>
          <w:szCs w:val="20"/>
        </w:rPr>
        <w:tab/>
      </w:r>
      <w:r w:rsidRPr="00702A00">
        <w:rPr>
          <w:rFonts w:cs="Calibri"/>
          <w:bCs/>
          <w:sz w:val="20"/>
          <w:szCs w:val="20"/>
        </w:rPr>
        <w:t>Půdorys bytu</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574D599C" w14:textId="77777777"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4</w:t>
      </w:r>
      <w:r w:rsidRPr="00702A00">
        <w:rPr>
          <w:rFonts w:cs="Calibri"/>
          <w:b/>
          <w:bCs/>
          <w:sz w:val="20"/>
          <w:szCs w:val="20"/>
        </w:rPr>
        <w:tab/>
      </w:r>
      <w:r w:rsidRPr="00702A00">
        <w:rPr>
          <w:rFonts w:cs="Calibri"/>
          <w:b/>
          <w:bCs/>
          <w:sz w:val="20"/>
          <w:szCs w:val="20"/>
        </w:rPr>
        <w:tab/>
      </w:r>
      <w:r>
        <w:rPr>
          <w:rFonts w:cs="Calibri"/>
          <w:bCs/>
          <w:sz w:val="20"/>
          <w:szCs w:val="20"/>
        </w:rPr>
        <w:t>Koupelna</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14:paraId="4D738C23" w14:textId="77777777" w:rsidR="001B1FA9" w:rsidRDefault="001B1FA9" w:rsidP="00E54E26">
      <w:pPr>
        <w:spacing w:after="0"/>
        <w:rPr>
          <w:rFonts w:cs="Calibri"/>
          <w:bCs/>
          <w:sz w:val="20"/>
          <w:szCs w:val="20"/>
        </w:rPr>
      </w:pPr>
      <w:r w:rsidRPr="001B1FA9">
        <w:rPr>
          <w:rFonts w:cs="Calibri"/>
          <w:b/>
          <w:sz w:val="20"/>
          <w:szCs w:val="20"/>
        </w:rPr>
        <w:t>D.1.1.05</w:t>
      </w:r>
      <w:r>
        <w:rPr>
          <w:rFonts w:cs="Calibri"/>
          <w:bCs/>
          <w:sz w:val="20"/>
          <w:szCs w:val="20"/>
        </w:rPr>
        <w:tab/>
      </w:r>
      <w:r>
        <w:rPr>
          <w:rFonts w:cs="Calibri"/>
          <w:bCs/>
          <w:sz w:val="20"/>
          <w:szCs w:val="20"/>
        </w:rPr>
        <w:tab/>
      </w:r>
      <w:r w:rsidR="005A2829">
        <w:rPr>
          <w:rFonts w:cs="Calibri"/>
          <w:bCs/>
          <w:sz w:val="20"/>
          <w:szCs w:val="20"/>
        </w:rPr>
        <w:t>WC</w:t>
      </w:r>
      <w:r>
        <w:rPr>
          <w:rFonts w:cs="Calibri"/>
          <w:bCs/>
          <w:sz w:val="20"/>
          <w:szCs w:val="20"/>
        </w:rPr>
        <w:tab/>
      </w:r>
      <w:r>
        <w:rPr>
          <w:rFonts w:cs="Calibri"/>
          <w:bCs/>
          <w:sz w:val="20"/>
          <w:szCs w:val="20"/>
        </w:rPr>
        <w:tab/>
      </w:r>
      <w:r>
        <w:rPr>
          <w:rFonts w:cs="Calibri"/>
          <w:bCs/>
          <w:sz w:val="20"/>
          <w:szCs w:val="20"/>
        </w:rPr>
        <w:tab/>
      </w:r>
      <w:r>
        <w:rPr>
          <w:rFonts w:cs="Calibri"/>
          <w:bCs/>
          <w:sz w:val="20"/>
          <w:szCs w:val="20"/>
        </w:rPr>
        <w:tab/>
      </w:r>
      <w:r w:rsidR="005A2829">
        <w:rPr>
          <w:rFonts w:cs="Calibri"/>
          <w:bCs/>
          <w:sz w:val="20"/>
          <w:szCs w:val="20"/>
        </w:rPr>
        <w:tab/>
      </w:r>
      <w:r>
        <w:rPr>
          <w:rFonts w:cs="Calibri"/>
          <w:bCs/>
          <w:sz w:val="20"/>
          <w:szCs w:val="20"/>
        </w:rPr>
        <w:t>1:50</w:t>
      </w:r>
    </w:p>
    <w:p w14:paraId="64D40C14" w14:textId="77777777"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sidR="005A2829">
        <w:rPr>
          <w:rFonts w:cs="Calibri"/>
          <w:b/>
          <w:bCs/>
          <w:sz w:val="20"/>
          <w:szCs w:val="20"/>
        </w:rPr>
        <w:t>6</w:t>
      </w:r>
      <w:r w:rsidRPr="00702A00">
        <w:rPr>
          <w:rFonts w:cs="Calibri"/>
          <w:b/>
          <w:bCs/>
          <w:sz w:val="20"/>
          <w:szCs w:val="20"/>
        </w:rPr>
        <w:tab/>
      </w:r>
      <w:r w:rsidRPr="00702A00">
        <w:rPr>
          <w:rFonts w:cs="Calibri"/>
          <w:b/>
          <w:bCs/>
          <w:sz w:val="20"/>
          <w:szCs w:val="20"/>
        </w:rPr>
        <w:tab/>
      </w:r>
      <w:r w:rsidR="005A2829">
        <w:rPr>
          <w:rFonts w:cs="Calibri"/>
          <w:bCs/>
          <w:sz w:val="20"/>
          <w:szCs w:val="20"/>
        </w:rPr>
        <w:t>řez chodbou</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14:paraId="35E054A7" w14:textId="77777777"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1.1.07</w:t>
      </w:r>
      <w:r w:rsidRPr="00702A00">
        <w:rPr>
          <w:rFonts w:cs="Calibri"/>
          <w:b/>
          <w:bCs/>
          <w:sz w:val="20"/>
          <w:szCs w:val="20"/>
        </w:rPr>
        <w:tab/>
      </w:r>
      <w:r w:rsidRPr="00702A00">
        <w:rPr>
          <w:rFonts w:cs="Calibri"/>
          <w:b/>
          <w:bCs/>
          <w:sz w:val="20"/>
          <w:szCs w:val="20"/>
        </w:rPr>
        <w:tab/>
      </w:r>
      <w:r w:rsidRPr="00702A00">
        <w:rPr>
          <w:rFonts w:cs="Calibri"/>
          <w:bCs/>
          <w:sz w:val="20"/>
          <w:szCs w:val="20"/>
        </w:rPr>
        <w:t>Tabulková část</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50</w:t>
      </w:r>
    </w:p>
    <w:p w14:paraId="7A1C4808" w14:textId="77777777" w:rsidR="00E54E26" w:rsidRDefault="00E54E26" w:rsidP="00E54E26">
      <w:pPr>
        <w:spacing w:after="0"/>
        <w:rPr>
          <w:rFonts w:cs="Calibri"/>
          <w:bCs/>
          <w:sz w:val="20"/>
          <w:szCs w:val="20"/>
        </w:rPr>
      </w:pPr>
    </w:p>
    <w:p w14:paraId="2A04520B" w14:textId="77777777" w:rsidR="00E54E26" w:rsidRPr="00EE5C01" w:rsidRDefault="00E54E26" w:rsidP="00E54E26">
      <w:pPr>
        <w:spacing w:after="0"/>
        <w:rPr>
          <w:rFonts w:cs="Calibri"/>
          <w:b/>
          <w:sz w:val="20"/>
          <w:szCs w:val="20"/>
        </w:rPr>
      </w:pPr>
      <w:r w:rsidRPr="00EE5C01">
        <w:rPr>
          <w:rFonts w:cs="Calibri"/>
          <w:b/>
          <w:sz w:val="20"/>
          <w:szCs w:val="20"/>
        </w:rPr>
        <w:t>D.1.4.1</w:t>
      </w:r>
      <w:r w:rsidRPr="00EE5C01">
        <w:rPr>
          <w:rFonts w:cs="Calibri"/>
          <w:b/>
          <w:sz w:val="20"/>
          <w:szCs w:val="20"/>
        </w:rPr>
        <w:tab/>
      </w:r>
      <w:r w:rsidRPr="00EE5C01">
        <w:rPr>
          <w:rFonts w:cs="Calibri"/>
          <w:b/>
          <w:sz w:val="20"/>
          <w:szCs w:val="20"/>
        </w:rPr>
        <w:tab/>
        <w:t>KANALIZACE, VODA, PLYN</w:t>
      </w:r>
    </w:p>
    <w:p w14:paraId="02CC42A5" w14:textId="77777777" w:rsidR="00E54E26" w:rsidRPr="00EE5C01" w:rsidRDefault="00E54E26" w:rsidP="00E54E26">
      <w:pPr>
        <w:spacing w:after="0"/>
        <w:rPr>
          <w:rFonts w:cs="Calibri"/>
          <w:b/>
          <w:sz w:val="20"/>
          <w:szCs w:val="20"/>
        </w:rPr>
      </w:pPr>
      <w:r w:rsidRPr="00EE5C01">
        <w:rPr>
          <w:rFonts w:cs="Calibri"/>
          <w:b/>
          <w:sz w:val="20"/>
          <w:szCs w:val="20"/>
        </w:rPr>
        <w:t>D.1.4.2</w:t>
      </w:r>
      <w:r w:rsidRPr="00EE5C01">
        <w:rPr>
          <w:rFonts w:cs="Calibri"/>
          <w:b/>
          <w:sz w:val="20"/>
          <w:szCs w:val="20"/>
        </w:rPr>
        <w:tab/>
      </w:r>
      <w:r w:rsidRPr="00EE5C01">
        <w:rPr>
          <w:rFonts w:cs="Calibri"/>
          <w:b/>
          <w:sz w:val="20"/>
          <w:szCs w:val="20"/>
        </w:rPr>
        <w:tab/>
        <w:t>VZDUCHOTECHNIKA</w:t>
      </w:r>
    </w:p>
    <w:p w14:paraId="712574D4" w14:textId="77777777" w:rsidR="00E54E26" w:rsidRPr="00EE5C01" w:rsidRDefault="00E54E26" w:rsidP="00E54E26">
      <w:pPr>
        <w:spacing w:after="0"/>
        <w:rPr>
          <w:rFonts w:cs="Calibri"/>
          <w:b/>
          <w:sz w:val="20"/>
          <w:szCs w:val="20"/>
        </w:rPr>
      </w:pPr>
      <w:r w:rsidRPr="00EE5C01">
        <w:rPr>
          <w:rFonts w:cs="Calibri"/>
          <w:b/>
          <w:sz w:val="20"/>
          <w:szCs w:val="20"/>
        </w:rPr>
        <w:t>D.1.4.4</w:t>
      </w:r>
      <w:r w:rsidRPr="00EE5C01">
        <w:rPr>
          <w:rFonts w:cs="Calibri"/>
          <w:b/>
          <w:sz w:val="20"/>
          <w:szCs w:val="20"/>
        </w:rPr>
        <w:tab/>
      </w:r>
      <w:r w:rsidRPr="00EE5C01">
        <w:rPr>
          <w:rFonts w:cs="Calibri"/>
          <w:b/>
          <w:sz w:val="20"/>
          <w:szCs w:val="20"/>
        </w:rPr>
        <w:tab/>
        <w:t>ELEKTROINSTALACE</w:t>
      </w:r>
    </w:p>
    <w:p w14:paraId="44FFCE65" w14:textId="77777777" w:rsidR="00E54E26" w:rsidRDefault="00E54E26" w:rsidP="00E54E26">
      <w:pPr>
        <w:spacing w:after="0"/>
        <w:rPr>
          <w:rFonts w:cs="Calibri"/>
          <w:bCs/>
          <w:sz w:val="20"/>
          <w:szCs w:val="20"/>
        </w:rPr>
      </w:pPr>
    </w:p>
    <w:p w14:paraId="249DE052" w14:textId="77777777" w:rsidR="00E54E26" w:rsidRPr="00EE5C01" w:rsidRDefault="00E54E26" w:rsidP="00E54E26">
      <w:pPr>
        <w:spacing w:after="0"/>
        <w:rPr>
          <w:rFonts w:cs="Calibri"/>
          <w:b/>
          <w:sz w:val="20"/>
          <w:szCs w:val="20"/>
        </w:rPr>
      </w:pPr>
      <w:r w:rsidRPr="00EE5C01">
        <w:rPr>
          <w:rFonts w:cs="Calibri"/>
          <w:b/>
          <w:sz w:val="20"/>
          <w:szCs w:val="20"/>
        </w:rPr>
        <w:t>E</w:t>
      </w:r>
      <w:r w:rsidRPr="00EE5C01">
        <w:rPr>
          <w:rFonts w:cs="Calibri"/>
          <w:b/>
          <w:sz w:val="20"/>
          <w:szCs w:val="20"/>
        </w:rPr>
        <w:tab/>
      </w:r>
      <w:r w:rsidRPr="00EE5C01">
        <w:rPr>
          <w:rFonts w:cs="Calibri"/>
          <w:b/>
          <w:sz w:val="20"/>
          <w:szCs w:val="20"/>
        </w:rPr>
        <w:tab/>
        <w:t>DOKLADOVÁ ČÁST</w:t>
      </w:r>
    </w:p>
    <w:p w14:paraId="57B36548" w14:textId="77777777" w:rsidR="00E54E26" w:rsidRDefault="00E54E26" w:rsidP="00E54E26">
      <w:pPr>
        <w:spacing w:after="0"/>
        <w:rPr>
          <w:rFonts w:cs="Calibri"/>
          <w:bCs/>
          <w:sz w:val="20"/>
          <w:szCs w:val="20"/>
        </w:rPr>
      </w:pPr>
      <w:r w:rsidRPr="00EE5C01">
        <w:rPr>
          <w:rFonts w:cs="Calibri"/>
          <w:b/>
          <w:sz w:val="20"/>
          <w:szCs w:val="20"/>
        </w:rPr>
        <w:t>E</w:t>
      </w:r>
      <w:r w:rsidR="00EE5C01" w:rsidRPr="00EE5C01">
        <w:rPr>
          <w:rFonts w:cs="Calibri"/>
          <w:b/>
          <w:sz w:val="20"/>
          <w:szCs w:val="20"/>
        </w:rPr>
        <w:t>.1.01</w:t>
      </w:r>
      <w:r w:rsidR="00EE5C01">
        <w:rPr>
          <w:rFonts w:cs="Calibri"/>
          <w:bCs/>
          <w:sz w:val="20"/>
          <w:szCs w:val="20"/>
        </w:rPr>
        <w:tab/>
      </w:r>
      <w:r w:rsidR="00EE5C01">
        <w:rPr>
          <w:rFonts w:cs="Calibri"/>
          <w:bCs/>
          <w:sz w:val="20"/>
          <w:szCs w:val="20"/>
        </w:rPr>
        <w:tab/>
        <w:t>ZSS půdorys</w:t>
      </w:r>
      <w:r w:rsidR="00EE5C01">
        <w:rPr>
          <w:rFonts w:cs="Calibri"/>
          <w:bCs/>
          <w:sz w:val="20"/>
          <w:szCs w:val="20"/>
        </w:rPr>
        <w:tab/>
      </w:r>
      <w:r w:rsidR="00EE5C01">
        <w:rPr>
          <w:rFonts w:cs="Calibri"/>
          <w:bCs/>
          <w:sz w:val="20"/>
          <w:szCs w:val="20"/>
        </w:rPr>
        <w:tab/>
      </w:r>
      <w:r w:rsidR="00EE5C01">
        <w:rPr>
          <w:rFonts w:cs="Calibri"/>
          <w:bCs/>
          <w:sz w:val="20"/>
          <w:szCs w:val="20"/>
        </w:rPr>
        <w:tab/>
      </w:r>
      <w:r w:rsidR="00EE5C01">
        <w:rPr>
          <w:rFonts w:cs="Calibri"/>
          <w:bCs/>
          <w:sz w:val="20"/>
          <w:szCs w:val="20"/>
        </w:rPr>
        <w:tab/>
      </w:r>
      <w:r w:rsidR="00EE5C01" w:rsidRPr="00702A00">
        <w:rPr>
          <w:rFonts w:cs="Calibri"/>
          <w:bCs/>
          <w:sz w:val="20"/>
          <w:szCs w:val="20"/>
        </w:rPr>
        <w:t>1:50</w:t>
      </w:r>
    </w:p>
    <w:p w14:paraId="18415D8A" w14:textId="77777777" w:rsidR="00EE5C01" w:rsidRDefault="00EE5C01" w:rsidP="00E54E26">
      <w:pPr>
        <w:spacing w:after="0"/>
        <w:rPr>
          <w:rFonts w:cs="Calibri"/>
          <w:bCs/>
          <w:sz w:val="20"/>
          <w:szCs w:val="20"/>
        </w:rPr>
      </w:pPr>
      <w:r w:rsidRPr="00EE5C01">
        <w:rPr>
          <w:rFonts w:cs="Calibri"/>
          <w:b/>
          <w:sz w:val="20"/>
          <w:szCs w:val="20"/>
        </w:rPr>
        <w:t>E.1.02</w:t>
      </w:r>
      <w:r>
        <w:rPr>
          <w:rFonts w:cs="Calibri"/>
          <w:bCs/>
          <w:sz w:val="20"/>
          <w:szCs w:val="20"/>
        </w:rPr>
        <w:tab/>
      </w:r>
      <w:r>
        <w:rPr>
          <w:rFonts w:cs="Calibri"/>
          <w:bCs/>
          <w:sz w:val="20"/>
          <w:szCs w:val="20"/>
        </w:rPr>
        <w:tab/>
        <w:t>ZSS fotodokumentace</w:t>
      </w:r>
      <w:r>
        <w:rPr>
          <w:rFonts w:cs="Calibri"/>
          <w:bCs/>
          <w:sz w:val="20"/>
          <w:szCs w:val="20"/>
        </w:rPr>
        <w:tab/>
      </w:r>
      <w:r>
        <w:rPr>
          <w:rFonts w:cs="Calibri"/>
          <w:bCs/>
          <w:sz w:val="20"/>
          <w:szCs w:val="20"/>
        </w:rPr>
        <w:tab/>
      </w:r>
    </w:p>
    <w:p w14:paraId="1EAE3D91" w14:textId="77777777" w:rsidR="00EE5C01" w:rsidRDefault="00EE5C01" w:rsidP="00E54E26">
      <w:pPr>
        <w:spacing w:after="0"/>
        <w:rPr>
          <w:rFonts w:cs="Calibri"/>
          <w:bCs/>
          <w:sz w:val="20"/>
          <w:szCs w:val="20"/>
        </w:rPr>
      </w:pPr>
    </w:p>
    <w:p w14:paraId="1D7CB3A0" w14:textId="77777777" w:rsidR="00EE5C01" w:rsidRDefault="00EE5C01" w:rsidP="00E54E26">
      <w:pPr>
        <w:spacing w:after="0"/>
        <w:rPr>
          <w:rFonts w:cs="Calibri"/>
          <w:bCs/>
          <w:sz w:val="20"/>
          <w:szCs w:val="20"/>
        </w:rPr>
      </w:pPr>
      <w:r w:rsidRPr="00EE5C01">
        <w:rPr>
          <w:rFonts w:cs="Calibri"/>
          <w:b/>
          <w:sz w:val="20"/>
          <w:szCs w:val="20"/>
        </w:rPr>
        <w:t>E.2.01</w:t>
      </w:r>
      <w:r>
        <w:rPr>
          <w:rFonts w:cs="Calibri"/>
          <w:bCs/>
          <w:sz w:val="20"/>
          <w:szCs w:val="20"/>
        </w:rPr>
        <w:tab/>
      </w:r>
      <w:r>
        <w:rPr>
          <w:rFonts w:cs="Calibri"/>
          <w:bCs/>
          <w:sz w:val="20"/>
          <w:szCs w:val="20"/>
        </w:rPr>
        <w:tab/>
        <w:t>Výkaz výměr</w:t>
      </w:r>
    </w:p>
    <w:p w14:paraId="5403D3B2" w14:textId="77777777" w:rsidR="00E54E26" w:rsidRPr="004909CE" w:rsidRDefault="00E54E26" w:rsidP="003A525F">
      <w:pPr>
        <w:autoSpaceDE w:val="0"/>
        <w:autoSpaceDN w:val="0"/>
        <w:adjustRightInd w:val="0"/>
        <w:spacing w:after="0" w:line="240" w:lineRule="auto"/>
        <w:rPr>
          <w:rFonts w:ascii="Calibri" w:hAnsi="Calibri" w:cs="Calibri"/>
          <w:bCs/>
        </w:rPr>
      </w:pPr>
    </w:p>
    <w:sectPr w:rsidR="00E54E26" w:rsidRPr="004909CE" w:rsidSect="00D4165C">
      <w:headerReference w:type="default" r:id="rId11"/>
      <w:footerReference w:type="default" r:id="rId12"/>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2D721" w14:textId="77777777" w:rsidR="00A32BD3" w:rsidRDefault="00A32BD3" w:rsidP="00D4165C">
      <w:pPr>
        <w:spacing w:after="0" w:line="240" w:lineRule="auto"/>
      </w:pPr>
      <w:r>
        <w:separator/>
      </w:r>
    </w:p>
  </w:endnote>
  <w:endnote w:type="continuationSeparator" w:id="0">
    <w:p w14:paraId="089A4D0A" w14:textId="77777777" w:rsidR="00A32BD3" w:rsidRDefault="00A32BD3"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Heavy">
    <w:altName w:val="Franklin Gothic Heavy"/>
    <w:charset w:val="00"/>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2CC75" w14:textId="77777777" w:rsidR="00A32BD3" w:rsidRPr="00471836" w:rsidRDefault="00A32BD3">
    <w:pPr>
      <w:pStyle w:val="Zpat"/>
      <w:rPr>
        <w:sz w:val="18"/>
        <w:szCs w:val="18"/>
      </w:rPr>
    </w:pPr>
    <w:r>
      <w:rPr>
        <w:sz w:val="18"/>
        <w:szCs w:val="18"/>
      </w:rPr>
      <w:t>D</w:t>
    </w:r>
    <w:r w:rsidRPr="00471836">
      <w:rPr>
        <w:sz w:val="18"/>
        <w:szCs w:val="18"/>
      </w:rPr>
      <w:t>. ZPRÁVA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FC16C1" w14:textId="77777777" w:rsidR="00A32BD3" w:rsidRDefault="00A32BD3" w:rsidP="00D4165C">
      <w:pPr>
        <w:spacing w:after="0" w:line="240" w:lineRule="auto"/>
      </w:pPr>
      <w:r>
        <w:separator/>
      </w:r>
    </w:p>
  </w:footnote>
  <w:footnote w:type="continuationSeparator" w:id="0">
    <w:p w14:paraId="15DDB5C0" w14:textId="77777777" w:rsidR="00A32BD3" w:rsidRDefault="00A32BD3"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9E7B" w14:textId="77777777" w:rsidR="00A32BD3" w:rsidRPr="007B460C" w:rsidRDefault="00A32BD3" w:rsidP="007B460C">
    <w:pPr>
      <w:jc w:val="center"/>
      <w:rPr>
        <w:b/>
        <w:sz w:val="18"/>
        <w:szCs w:val="18"/>
      </w:rPr>
    </w:pPr>
    <w:bookmarkStart w:id="6" w:name="_Hlk31201381"/>
    <w:r>
      <w:rPr>
        <w:b/>
        <w:sz w:val="18"/>
        <w:szCs w:val="18"/>
      </w:rPr>
      <w:t>NEPOMUCKÁ 445/4</w:t>
    </w:r>
    <w:r w:rsidRPr="00471836">
      <w:rPr>
        <w:sz w:val="18"/>
        <w:szCs w:val="18"/>
      </w:rPr>
      <w:t xml:space="preserve">, UDRŽOVACÍ PRÁCE A STAVEBNÍ ÚPRAVY </w:t>
    </w:r>
    <w:r w:rsidRPr="00BF5854">
      <w:rPr>
        <w:b/>
        <w:sz w:val="18"/>
        <w:szCs w:val="18"/>
      </w:rPr>
      <w:t xml:space="preserve">BYTU </w:t>
    </w:r>
    <w:r>
      <w:rPr>
        <w:b/>
        <w:sz w:val="18"/>
        <w:szCs w:val="18"/>
      </w:rPr>
      <w:t>1</w:t>
    </w:r>
    <w:r>
      <w:rPr>
        <w:sz w:val="18"/>
        <w:szCs w:val="18"/>
      </w:rPr>
      <w:t>/12 2.NP</w:t>
    </w:r>
    <w:r w:rsidRPr="00471836">
      <w:rPr>
        <w:sz w:val="18"/>
        <w:szCs w:val="18"/>
      </w:rPr>
      <w:t>, PRAHA 5</w:t>
    </w:r>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22532D8"/>
    <w:multiLevelType w:val="hybridMultilevel"/>
    <w:tmpl w:val="92A66DD8"/>
    <w:lvl w:ilvl="0" w:tplc="EBACE4C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1E1E"/>
    <w:rsid w:val="00002964"/>
    <w:rsid w:val="00002C78"/>
    <w:rsid w:val="00021924"/>
    <w:rsid w:val="00052E9A"/>
    <w:rsid w:val="00060EA8"/>
    <w:rsid w:val="0006640B"/>
    <w:rsid w:val="00074E40"/>
    <w:rsid w:val="00083188"/>
    <w:rsid w:val="00083B5A"/>
    <w:rsid w:val="00090BD5"/>
    <w:rsid w:val="000C25EF"/>
    <w:rsid w:val="000C4DC8"/>
    <w:rsid w:val="000C7A1A"/>
    <w:rsid w:val="000D6B87"/>
    <w:rsid w:val="000F2855"/>
    <w:rsid w:val="000F2DF3"/>
    <w:rsid w:val="000F6823"/>
    <w:rsid w:val="00101127"/>
    <w:rsid w:val="0011016A"/>
    <w:rsid w:val="001126C9"/>
    <w:rsid w:val="0011750E"/>
    <w:rsid w:val="001260A3"/>
    <w:rsid w:val="0014633D"/>
    <w:rsid w:val="00150DF6"/>
    <w:rsid w:val="00153070"/>
    <w:rsid w:val="0016180F"/>
    <w:rsid w:val="001902E6"/>
    <w:rsid w:val="00192268"/>
    <w:rsid w:val="001A2C90"/>
    <w:rsid w:val="001B0DF9"/>
    <w:rsid w:val="001B1FA9"/>
    <w:rsid w:val="001B5850"/>
    <w:rsid w:val="001D0DFA"/>
    <w:rsid w:val="001D226A"/>
    <w:rsid w:val="001E7C38"/>
    <w:rsid w:val="001F0FF1"/>
    <w:rsid w:val="001F319F"/>
    <w:rsid w:val="001F5777"/>
    <w:rsid w:val="00204E61"/>
    <w:rsid w:val="00210C78"/>
    <w:rsid w:val="0021694E"/>
    <w:rsid w:val="002337F4"/>
    <w:rsid w:val="00241380"/>
    <w:rsid w:val="00250FEA"/>
    <w:rsid w:val="00254ECD"/>
    <w:rsid w:val="00264BE0"/>
    <w:rsid w:val="00276188"/>
    <w:rsid w:val="00276A54"/>
    <w:rsid w:val="002915CE"/>
    <w:rsid w:val="002C22CC"/>
    <w:rsid w:val="002D23F2"/>
    <w:rsid w:val="002D6D09"/>
    <w:rsid w:val="002E39F7"/>
    <w:rsid w:val="002F45DE"/>
    <w:rsid w:val="003300F1"/>
    <w:rsid w:val="003431F2"/>
    <w:rsid w:val="00354AE6"/>
    <w:rsid w:val="00380000"/>
    <w:rsid w:val="003800D2"/>
    <w:rsid w:val="00380A86"/>
    <w:rsid w:val="00383F73"/>
    <w:rsid w:val="00386031"/>
    <w:rsid w:val="00393FA2"/>
    <w:rsid w:val="00397433"/>
    <w:rsid w:val="003A4907"/>
    <w:rsid w:val="003A525F"/>
    <w:rsid w:val="003E1052"/>
    <w:rsid w:val="003F06AD"/>
    <w:rsid w:val="003F3F6F"/>
    <w:rsid w:val="00407F69"/>
    <w:rsid w:val="00427BB0"/>
    <w:rsid w:val="00445AA0"/>
    <w:rsid w:val="00465501"/>
    <w:rsid w:val="00471836"/>
    <w:rsid w:val="00482832"/>
    <w:rsid w:val="004909CE"/>
    <w:rsid w:val="00494863"/>
    <w:rsid w:val="004B3A86"/>
    <w:rsid w:val="004B5AA8"/>
    <w:rsid w:val="004C18A7"/>
    <w:rsid w:val="004D4C73"/>
    <w:rsid w:val="004D4CE5"/>
    <w:rsid w:val="004E5953"/>
    <w:rsid w:val="00505D88"/>
    <w:rsid w:val="00526967"/>
    <w:rsid w:val="00537D39"/>
    <w:rsid w:val="00543EE3"/>
    <w:rsid w:val="0057635F"/>
    <w:rsid w:val="005907DF"/>
    <w:rsid w:val="00590AA1"/>
    <w:rsid w:val="005A1613"/>
    <w:rsid w:val="005A2829"/>
    <w:rsid w:val="005B0AE7"/>
    <w:rsid w:val="005B743A"/>
    <w:rsid w:val="005C25BF"/>
    <w:rsid w:val="005D52F3"/>
    <w:rsid w:val="005E492A"/>
    <w:rsid w:val="005F03AF"/>
    <w:rsid w:val="005F37F8"/>
    <w:rsid w:val="005F4E60"/>
    <w:rsid w:val="0060036A"/>
    <w:rsid w:val="00604D7F"/>
    <w:rsid w:val="00605D14"/>
    <w:rsid w:val="00611AFA"/>
    <w:rsid w:val="006378F2"/>
    <w:rsid w:val="0064240E"/>
    <w:rsid w:val="00646DD8"/>
    <w:rsid w:val="006523A1"/>
    <w:rsid w:val="00656632"/>
    <w:rsid w:val="006571E9"/>
    <w:rsid w:val="00657F09"/>
    <w:rsid w:val="0066431D"/>
    <w:rsid w:val="006652AD"/>
    <w:rsid w:val="0069789A"/>
    <w:rsid w:val="006A3C60"/>
    <w:rsid w:val="006B0E19"/>
    <w:rsid w:val="006C7EE4"/>
    <w:rsid w:val="006D0B97"/>
    <w:rsid w:val="006D6E9D"/>
    <w:rsid w:val="006F1315"/>
    <w:rsid w:val="006F4395"/>
    <w:rsid w:val="00702DC9"/>
    <w:rsid w:val="00720339"/>
    <w:rsid w:val="00722DAA"/>
    <w:rsid w:val="0073514E"/>
    <w:rsid w:val="00740F8B"/>
    <w:rsid w:val="00745720"/>
    <w:rsid w:val="00761B51"/>
    <w:rsid w:val="00762E55"/>
    <w:rsid w:val="007921D2"/>
    <w:rsid w:val="0079222A"/>
    <w:rsid w:val="007A63F9"/>
    <w:rsid w:val="007B37A4"/>
    <w:rsid w:val="007B410F"/>
    <w:rsid w:val="007B460C"/>
    <w:rsid w:val="007C081D"/>
    <w:rsid w:val="007D1501"/>
    <w:rsid w:val="008462D8"/>
    <w:rsid w:val="008548F1"/>
    <w:rsid w:val="0085516B"/>
    <w:rsid w:val="008706AD"/>
    <w:rsid w:val="0087696B"/>
    <w:rsid w:val="00881D30"/>
    <w:rsid w:val="008A10E5"/>
    <w:rsid w:val="008A2EA9"/>
    <w:rsid w:val="008B76D8"/>
    <w:rsid w:val="008C27CB"/>
    <w:rsid w:val="008C56C9"/>
    <w:rsid w:val="008C72E1"/>
    <w:rsid w:val="008D0035"/>
    <w:rsid w:val="008E4D2D"/>
    <w:rsid w:val="00915A12"/>
    <w:rsid w:val="009238CF"/>
    <w:rsid w:val="00924E32"/>
    <w:rsid w:val="0093028E"/>
    <w:rsid w:val="00944B3D"/>
    <w:rsid w:val="00950549"/>
    <w:rsid w:val="00954D4B"/>
    <w:rsid w:val="00967854"/>
    <w:rsid w:val="00975C41"/>
    <w:rsid w:val="00977602"/>
    <w:rsid w:val="009C77FD"/>
    <w:rsid w:val="009D4740"/>
    <w:rsid w:val="009D4E33"/>
    <w:rsid w:val="00A15385"/>
    <w:rsid w:val="00A27F0C"/>
    <w:rsid w:val="00A32BD3"/>
    <w:rsid w:val="00A467C0"/>
    <w:rsid w:val="00A47FAB"/>
    <w:rsid w:val="00A53504"/>
    <w:rsid w:val="00A83AE6"/>
    <w:rsid w:val="00A869F4"/>
    <w:rsid w:val="00A921C5"/>
    <w:rsid w:val="00A95546"/>
    <w:rsid w:val="00AA0E44"/>
    <w:rsid w:val="00AA29F8"/>
    <w:rsid w:val="00AA46C6"/>
    <w:rsid w:val="00AB58FB"/>
    <w:rsid w:val="00AE0811"/>
    <w:rsid w:val="00AE160F"/>
    <w:rsid w:val="00AE431B"/>
    <w:rsid w:val="00B2067E"/>
    <w:rsid w:val="00B24B4C"/>
    <w:rsid w:val="00B32CBE"/>
    <w:rsid w:val="00B479C3"/>
    <w:rsid w:val="00B53C75"/>
    <w:rsid w:val="00B56534"/>
    <w:rsid w:val="00B71A05"/>
    <w:rsid w:val="00B76BE4"/>
    <w:rsid w:val="00B91F20"/>
    <w:rsid w:val="00BA5983"/>
    <w:rsid w:val="00BB2238"/>
    <w:rsid w:val="00BB5B9E"/>
    <w:rsid w:val="00BB7DBD"/>
    <w:rsid w:val="00BC5040"/>
    <w:rsid w:val="00BD0D1D"/>
    <w:rsid w:val="00BD20AA"/>
    <w:rsid w:val="00BD5D5C"/>
    <w:rsid w:val="00BE5126"/>
    <w:rsid w:val="00BF5854"/>
    <w:rsid w:val="00C073CC"/>
    <w:rsid w:val="00C11329"/>
    <w:rsid w:val="00C36790"/>
    <w:rsid w:val="00C46562"/>
    <w:rsid w:val="00C51E1E"/>
    <w:rsid w:val="00C743FC"/>
    <w:rsid w:val="00C77D7E"/>
    <w:rsid w:val="00C81AB3"/>
    <w:rsid w:val="00C83AA1"/>
    <w:rsid w:val="00CA3276"/>
    <w:rsid w:val="00CA4D87"/>
    <w:rsid w:val="00CB5B24"/>
    <w:rsid w:val="00CB71A0"/>
    <w:rsid w:val="00CF73AC"/>
    <w:rsid w:val="00D025A9"/>
    <w:rsid w:val="00D03C20"/>
    <w:rsid w:val="00D13816"/>
    <w:rsid w:val="00D27909"/>
    <w:rsid w:val="00D350BC"/>
    <w:rsid w:val="00D4165C"/>
    <w:rsid w:val="00D42352"/>
    <w:rsid w:val="00D447FF"/>
    <w:rsid w:val="00D474F7"/>
    <w:rsid w:val="00D60E33"/>
    <w:rsid w:val="00D6587B"/>
    <w:rsid w:val="00D82E79"/>
    <w:rsid w:val="00DB31D4"/>
    <w:rsid w:val="00DC58CD"/>
    <w:rsid w:val="00DC5B51"/>
    <w:rsid w:val="00DC6270"/>
    <w:rsid w:val="00E03C29"/>
    <w:rsid w:val="00E04DF0"/>
    <w:rsid w:val="00E12D6A"/>
    <w:rsid w:val="00E15FB5"/>
    <w:rsid w:val="00E4232F"/>
    <w:rsid w:val="00E54E26"/>
    <w:rsid w:val="00E76044"/>
    <w:rsid w:val="00E83B5E"/>
    <w:rsid w:val="00E94688"/>
    <w:rsid w:val="00E9631B"/>
    <w:rsid w:val="00EA0AD0"/>
    <w:rsid w:val="00EA4513"/>
    <w:rsid w:val="00EA76E8"/>
    <w:rsid w:val="00EA7C0A"/>
    <w:rsid w:val="00EB4CEC"/>
    <w:rsid w:val="00ED1DE2"/>
    <w:rsid w:val="00EE5C01"/>
    <w:rsid w:val="00F0291F"/>
    <w:rsid w:val="00F05786"/>
    <w:rsid w:val="00F06D84"/>
    <w:rsid w:val="00F20B0D"/>
    <w:rsid w:val="00F266E8"/>
    <w:rsid w:val="00F350FE"/>
    <w:rsid w:val="00F40A31"/>
    <w:rsid w:val="00F56376"/>
    <w:rsid w:val="00F6751F"/>
    <w:rsid w:val="00F81771"/>
    <w:rsid w:val="00F8597F"/>
    <w:rsid w:val="00FA0C11"/>
    <w:rsid w:val="00FA0F2D"/>
    <w:rsid w:val="00FA58A7"/>
    <w:rsid w:val="00FB3079"/>
    <w:rsid w:val="00FD1A79"/>
    <w:rsid w:val="00FD24BB"/>
    <w:rsid w:val="00FD6527"/>
    <w:rsid w:val="00FE6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F51FC0"/>
  <w15:docId w15:val="{8AEFEBF0-A0B2-4BBA-8BA5-BB0298EB1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Microsoft_Excel_97-2003_Worksheet.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652</TotalTime>
  <Pages>16</Pages>
  <Words>3993</Words>
  <Characters>23559</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27498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21</cp:revision>
  <dcterms:created xsi:type="dcterms:W3CDTF">2020-01-27T10:59:00Z</dcterms:created>
  <dcterms:modified xsi:type="dcterms:W3CDTF">2020-02-25T12:51:00Z</dcterms:modified>
</cp:coreProperties>
</file>