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3593DBF" w:rsidR="00256E9B" w:rsidRPr="00F51AC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F51ACE">
        <w:rPr>
          <w:rFonts w:asciiTheme="minorHAnsi" w:hAnsiTheme="minorHAnsi" w:cstheme="minorHAnsi"/>
          <w:b/>
          <w:color w:val="auto"/>
          <w:sz w:val="36"/>
          <w:szCs w:val="36"/>
        </w:rPr>
        <w:t xml:space="preserve">Tabulka </w:t>
      </w:r>
      <w:r w:rsidR="00AF29E0" w:rsidRPr="00F51ACE">
        <w:rPr>
          <w:rFonts w:asciiTheme="minorHAnsi" w:hAnsiTheme="minorHAnsi" w:cstheme="minorHAnsi"/>
          <w:b/>
          <w:color w:val="auto"/>
          <w:sz w:val="36"/>
          <w:szCs w:val="36"/>
        </w:rPr>
        <w:t>dveří</w:t>
      </w:r>
    </w:p>
    <w:p w14:paraId="5D72E6DD" w14:textId="49C5F0AA" w:rsidR="006C0933"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F51ACE">
        <w:rPr>
          <w:smallCaps/>
        </w:rPr>
        <w:fldChar w:fldCharType="begin"/>
      </w:r>
      <w:r w:rsidRPr="00F51ACE">
        <w:rPr>
          <w:smallCaps/>
        </w:rPr>
        <w:instrText xml:space="preserve"> TOC \o "1-5" \h \z \u </w:instrText>
      </w:r>
      <w:r w:rsidRPr="00F51ACE">
        <w:rPr>
          <w:smallCaps/>
        </w:rPr>
        <w:fldChar w:fldCharType="separate"/>
      </w:r>
      <w:hyperlink w:anchor="_Toc156225879" w:history="1">
        <w:r w:rsidR="006C0933" w:rsidRPr="00C13EC4">
          <w:rPr>
            <w:rStyle w:val="Hypertextovodkaz"/>
            <w:noProof/>
          </w:rPr>
          <w:t>1.</w:t>
        </w:r>
        <w:r w:rsidR="006C0933">
          <w:rPr>
            <w:rFonts w:eastAsiaTheme="minorEastAsia" w:cstheme="minorBidi"/>
            <w:b w:val="0"/>
            <w:bCs w:val="0"/>
            <w:caps w:val="0"/>
            <w:noProof/>
            <w:kern w:val="2"/>
            <w:sz w:val="22"/>
            <w:szCs w:val="22"/>
            <w:lang w:eastAsia="cs-CZ"/>
            <w14:ligatures w14:val="standardContextual"/>
          </w:rPr>
          <w:tab/>
        </w:r>
        <w:r w:rsidR="006C0933" w:rsidRPr="00C13EC4">
          <w:rPr>
            <w:rStyle w:val="Hypertextovodkaz"/>
            <w:noProof/>
          </w:rPr>
          <w:t>Výpis dveří (D)</w:t>
        </w:r>
        <w:r w:rsidR="006C0933">
          <w:rPr>
            <w:noProof/>
            <w:webHidden/>
          </w:rPr>
          <w:tab/>
        </w:r>
        <w:r w:rsidR="006C0933">
          <w:rPr>
            <w:noProof/>
            <w:webHidden/>
          </w:rPr>
          <w:fldChar w:fldCharType="begin"/>
        </w:r>
        <w:r w:rsidR="006C0933">
          <w:rPr>
            <w:noProof/>
            <w:webHidden/>
          </w:rPr>
          <w:instrText xml:space="preserve"> PAGEREF _Toc156225879 \h </w:instrText>
        </w:r>
        <w:r w:rsidR="006C0933">
          <w:rPr>
            <w:noProof/>
            <w:webHidden/>
          </w:rPr>
        </w:r>
        <w:r w:rsidR="006C0933">
          <w:rPr>
            <w:noProof/>
            <w:webHidden/>
          </w:rPr>
          <w:fldChar w:fldCharType="separate"/>
        </w:r>
        <w:r w:rsidR="00A84662">
          <w:rPr>
            <w:noProof/>
            <w:webHidden/>
          </w:rPr>
          <w:t>2</w:t>
        </w:r>
        <w:r w:rsidR="006C0933">
          <w:rPr>
            <w:noProof/>
            <w:webHidden/>
          </w:rPr>
          <w:fldChar w:fldCharType="end"/>
        </w:r>
      </w:hyperlink>
    </w:p>
    <w:p w14:paraId="1C0FA5D2" w14:textId="6E2A75FD"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0" w:history="1">
        <w:r w:rsidR="006C0933" w:rsidRPr="00C13EC4">
          <w:rPr>
            <w:rStyle w:val="Hypertextovodkaz"/>
            <w:noProof/>
          </w:rPr>
          <w:t>D.1</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Jednokřídlé vnitřní – otočné</w:t>
        </w:r>
        <w:r w:rsidR="006C0933">
          <w:rPr>
            <w:noProof/>
            <w:webHidden/>
          </w:rPr>
          <w:tab/>
        </w:r>
        <w:r w:rsidR="006C0933">
          <w:rPr>
            <w:noProof/>
            <w:webHidden/>
          </w:rPr>
          <w:fldChar w:fldCharType="begin"/>
        </w:r>
        <w:r w:rsidR="006C0933">
          <w:rPr>
            <w:noProof/>
            <w:webHidden/>
          </w:rPr>
          <w:instrText xml:space="preserve"> PAGEREF _Toc156225880 \h </w:instrText>
        </w:r>
        <w:r w:rsidR="006C0933">
          <w:rPr>
            <w:noProof/>
            <w:webHidden/>
          </w:rPr>
        </w:r>
        <w:r w:rsidR="006C0933">
          <w:rPr>
            <w:noProof/>
            <w:webHidden/>
          </w:rPr>
          <w:fldChar w:fldCharType="separate"/>
        </w:r>
        <w:r>
          <w:rPr>
            <w:noProof/>
            <w:webHidden/>
          </w:rPr>
          <w:t>2</w:t>
        </w:r>
        <w:r w:rsidR="006C0933">
          <w:rPr>
            <w:noProof/>
            <w:webHidden/>
          </w:rPr>
          <w:fldChar w:fldCharType="end"/>
        </w:r>
      </w:hyperlink>
    </w:p>
    <w:p w14:paraId="1F593498" w14:textId="2E1A0840"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1" w:history="1">
        <w:r w:rsidR="006C0933" w:rsidRPr="00C13EC4">
          <w:rPr>
            <w:rStyle w:val="Hypertextovodkaz"/>
            <w:noProof/>
          </w:rPr>
          <w:t>D.2</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Jednokřídlé vnitřní – otočné</w:t>
        </w:r>
        <w:r w:rsidR="006C0933">
          <w:rPr>
            <w:noProof/>
            <w:webHidden/>
          </w:rPr>
          <w:tab/>
        </w:r>
        <w:r w:rsidR="006C0933">
          <w:rPr>
            <w:noProof/>
            <w:webHidden/>
          </w:rPr>
          <w:fldChar w:fldCharType="begin"/>
        </w:r>
        <w:r w:rsidR="006C0933">
          <w:rPr>
            <w:noProof/>
            <w:webHidden/>
          </w:rPr>
          <w:instrText xml:space="preserve"> PAGEREF _Toc156225881 \h </w:instrText>
        </w:r>
        <w:r w:rsidR="006C0933">
          <w:rPr>
            <w:noProof/>
            <w:webHidden/>
          </w:rPr>
        </w:r>
        <w:r w:rsidR="006C0933">
          <w:rPr>
            <w:noProof/>
            <w:webHidden/>
          </w:rPr>
          <w:fldChar w:fldCharType="separate"/>
        </w:r>
        <w:r>
          <w:rPr>
            <w:noProof/>
            <w:webHidden/>
          </w:rPr>
          <w:t>2</w:t>
        </w:r>
        <w:r w:rsidR="006C0933">
          <w:rPr>
            <w:noProof/>
            <w:webHidden/>
          </w:rPr>
          <w:fldChar w:fldCharType="end"/>
        </w:r>
      </w:hyperlink>
    </w:p>
    <w:p w14:paraId="3C4373C0" w14:textId="2561C68D"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2" w:history="1">
        <w:r w:rsidR="006C0933" w:rsidRPr="00C13EC4">
          <w:rPr>
            <w:rStyle w:val="Hypertextovodkaz"/>
            <w:noProof/>
          </w:rPr>
          <w:t>D.3</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Jednokřídlé vstupní – otočné</w:t>
        </w:r>
        <w:r w:rsidR="006C0933">
          <w:rPr>
            <w:noProof/>
            <w:webHidden/>
          </w:rPr>
          <w:tab/>
        </w:r>
        <w:r w:rsidR="006C0933">
          <w:rPr>
            <w:noProof/>
            <w:webHidden/>
          </w:rPr>
          <w:fldChar w:fldCharType="begin"/>
        </w:r>
        <w:r w:rsidR="006C0933">
          <w:rPr>
            <w:noProof/>
            <w:webHidden/>
          </w:rPr>
          <w:instrText xml:space="preserve"> PAGEREF _Toc156225882 \h </w:instrText>
        </w:r>
        <w:r w:rsidR="006C0933">
          <w:rPr>
            <w:noProof/>
            <w:webHidden/>
          </w:rPr>
        </w:r>
        <w:r w:rsidR="006C0933">
          <w:rPr>
            <w:noProof/>
            <w:webHidden/>
          </w:rPr>
          <w:fldChar w:fldCharType="separate"/>
        </w:r>
        <w:r>
          <w:rPr>
            <w:noProof/>
            <w:webHidden/>
          </w:rPr>
          <w:t>2</w:t>
        </w:r>
        <w:r w:rsidR="006C0933">
          <w:rPr>
            <w:noProof/>
            <w:webHidden/>
          </w:rPr>
          <w:fldChar w:fldCharType="end"/>
        </w:r>
      </w:hyperlink>
    </w:p>
    <w:p w14:paraId="02BC6000" w14:textId="4376A9AD"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3" w:history="1">
        <w:r w:rsidR="006C0933" w:rsidRPr="00C13EC4">
          <w:rPr>
            <w:rStyle w:val="Hypertextovodkaz"/>
            <w:noProof/>
          </w:rPr>
          <w:t>D.4</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Jednokřídlé vnitřní – otočné</w:t>
        </w:r>
        <w:r w:rsidR="006C0933">
          <w:rPr>
            <w:noProof/>
            <w:webHidden/>
          </w:rPr>
          <w:tab/>
        </w:r>
        <w:r w:rsidR="006C0933">
          <w:rPr>
            <w:noProof/>
            <w:webHidden/>
          </w:rPr>
          <w:fldChar w:fldCharType="begin"/>
        </w:r>
        <w:r w:rsidR="006C0933">
          <w:rPr>
            <w:noProof/>
            <w:webHidden/>
          </w:rPr>
          <w:instrText xml:space="preserve"> PAGEREF _Toc156225883 \h </w:instrText>
        </w:r>
        <w:r w:rsidR="006C0933">
          <w:rPr>
            <w:noProof/>
            <w:webHidden/>
          </w:rPr>
        </w:r>
        <w:r w:rsidR="006C0933">
          <w:rPr>
            <w:noProof/>
            <w:webHidden/>
          </w:rPr>
          <w:fldChar w:fldCharType="separate"/>
        </w:r>
        <w:r>
          <w:rPr>
            <w:noProof/>
            <w:webHidden/>
          </w:rPr>
          <w:t>3</w:t>
        </w:r>
        <w:r w:rsidR="006C0933">
          <w:rPr>
            <w:noProof/>
            <w:webHidden/>
          </w:rPr>
          <w:fldChar w:fldCharType="end"/>
        </w:r>
      </w:hyperlink>
    </w:p>
    <w:p w14:paraId="0FBB8BE9" w14:textId="6340543B"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4" w:history="1">
        <w:r w:rsidR="006C0933" w:rsidRPr="00C13EC4">
          <w:rPr>
            <w:rStyle w:val="Hypertextovodkaz"/>
            <w:noProof/>
          </w:rPr>
          <w:t>D.5</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Jednokřídlé vnitřní – otočné</w:t>
        </w:r>
        <w:r w:rsidR="006C0933">
          <w:rPr>
            <w:noProof/>
            <w:webHidden/>
          </w:rPr>
          <w:tab/>
        </w:r>
        <w:r w:rsidR="006C0933">
          <w:rPr>
            <w:noProof/>
            <w:webHidden/>
          </w:rPr>
          <w:fldChar w:fldCharType="begin"/>
        </w:r>
        <w:r w:rsidR="006C0933">
          <w:rPr>
            <w:noProof/>
            <w:webHidden/>
          </w:rPr>
          <w:instrText xml:space="preserve"> PAGEREF _Toc156225884 \h </w:instrText>
        </w:r>
        <w:r w:rsidR="006C0933">
          <w:rPr>
            <w:noProof/>
            <w:webHidden/>
          </w:rPr>
        </w:r>
        <w:r w:rsidR="006C0933">
          <w:rPr>
            <w:noProof/>
            <w:webHidden/>
          </w:rPr>
          <w:fldChar w:fldCharType="separate"/>
        </w:r>
        <w:r>
          <w:rPr>
            <w:noProof/>
            <w:webHidden/>
          </w:rPr>
          <w:t>3</w:t>
        </w:r>
        <w:r w:rsidR="006C0933">
          <w:rPr>
            <w:noProof/>
            <w:webHidden/>
          </w:rPr>
          <w:fldChar w:fldCharType="end"/>
        </w:r>
      </w:hyperlink>
    </w:p>
    <w:p w14:paraId="28F32E0F" w14:textId="41BED05C" w:rsidR="006C0933" w:rsidRDefault="00A8466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885" w:history="1">
        <w:r w:rsidR="006C0933" w:rsidRPr="00C13EC4">
          <w:rPr>
            <w:rStyle w:val="Hypertextovodkaz"/>
            <w:noProof/>
          </w:rPr>
          <w:t>D.6</w:t>
        </w:r>
        <w:r w:rsidR="006C0933">
          <w:rPr>
            <w:rFonts w:eastAsiaTheme="minorEastAsia" w:cstheme="minorBidi"/>
            <w:smallCaps w:val="0"/>
            <w:noProof/>
            <w:kern w:val="2"/>
            <w:sz w:val="22"/>
            <w:szCs w:val="22"/>
            <w:lang w:eastAsia="cs-CZ"/>
            <w14:ligatures w14:val="standardContextual"/>
          </w:rPr>
          <w:tab/>
        </w:r>
        <w:r w:rsidR="006C0933" w:rsidRPr="00C13EC4">
          <w:rPr>
            <w:rStyle w:val="Hypertextovodkaz"/>
            <w:noProof/>
          </w:rPr>
          <w:t>Repase dvoukřídlých dveří a nadsvětlíku</w:t>
        </w:r>
        <w:r w:rsidR="006C0933">
          <w:rPr>
            <w:noProof/>
            <w:webHidden/>
          </w:rPr>
          <w:tab/>
        </w:r>
        <w:r w:rsidR="006C0933">
          <w:rPr>
            <w:noProof/>
            <w:webHidden/>
          </w:rPr>
          <w:fldChar w:fldCharType="begin"/>
        </w:r>
        <w:r w:rsidR="006C0933">
          <w:rPr>
            <w:noProof/>
            <w:webHidden/>
          </w:rPr>
          <w:instrText xml:space="preserve"> PAGEREF _Toc156225885 \h </w:instrText>
        </w:r>
        <w:r w:rsidR="006C0933">
          <w:rPr>
            <w:noProof/>
            <w:webHidden/>
          </w:rPr>
        </w:r>
        <w:r w:rsidR="006C0933">
          <w:rPr>
            <w:noProof/>
            <w:webHidden/>
          </w:rPr>
          <w:fldChar w:fldCharType="separate"/>
        </w:r>
        <w:r>
          <w:rPr>
            <w:noProof/>
            <w:webHidden/>
          </w:rPr>
          <w:t>4</w:t>
        </w:r>
        <w:r w:rsidR="006C0933">
          <w:rPr>
            <w:noProof/>
            <w:webHidden/>
          </w:rPr>
          <w:fldChar w:fldCharType="end"/>
        </w:r>
      </w:hyperlink>
    </w:p>
    <w:p w14:paraId="7673A94B" w14:textId="143AB9B6" w:rsidR="00E330A9" w:rsidRPr="00F51ACE" w:rsidRDefault="00E32ED0" w:rsidP="00EE3155">
      <w:pPr>
        <w:jc w:val="both"/>
        <w:rPr>
          <w:rFonts w:ascii="Arial" w:eastAsia="Times New Roman" w:hAnsi="Arial" w:cs="Times New Roman"/>
          <w:b/>
          <w:sz w:val="24"/>
          <w:szCs w:val="20"/>
          <w:u w:val="single"/>
          <w:lang w:eastAsia="cs-CZ"/>
        </w:rPr>
      </w:pPr>
      <w:r w:rsidRPr="00F51ACE">
        <w:rPr>
          <w:rFonts w:cstheme="minorHAnsi"/>
          <w:smallCaps/>
          <w:sz w:val="20"/>
          <w:szCs w:val="20"/>
        </w:rPr>
        <w:fldChar w:fldCharType="end"/>
      </w:r>
      <w:r w:rsidR="00E330A9" w:rsidRPr="00F51ACE">
        <w:br w:type="page"/>
      </w:r>
    </w:p>
    <w:p w14:paraId="4E3286CD" w14:textId="77777777" w:rsidR="000328C6" w:rsidRPr="00F51ACE" w:rsidRDefault="008D2625" w:rsidP="00EE3155">
      <w:pPr>
        <w:pStyle w:val="Nadpis1"/>
        <w:jc w:val="both"/>
      </w:pPr>
      <w:bookmarkStart w:id="1" w:name="_Toc156225879"/>
      <w:r w:rsidRPr="00F51ACE">
        <w:lastRenderedPageBreak/>
        <w:t xml:space="preserve">Výpis </w:t>
      </w:r>
      <w:bookmarkEnd w:id="0"/>
      <w:r w:rsidR="00906087" w:rsidRPr="00F51ACE">
        <w:t>dveří</w:t>
      </w:r>
      <w:r w:rsidR="00E95B97" w:rsidRPr="00F51ACE">
        <w:t xml:space="preserve"> (D)</w:t>
      </w:r>
      <w:bookmarkEnd w:id="1"/>
    </w:p>
    <w:p w14:paraId="601C8173" w14:textId="77777777" w:rsidR="009F562C" w:rsidRPr="00F51ACE" w:rsidRDefault="009F562C" w:rsidP="00EE3155">
      <w:pPr>
        <w:tabs>
          <w:tab w:val="left" w:pos="2268"/>
        </w:tabs>
        <w:jc w:val="both"/>
        <w:rPr>
          <w:rFonts w:cs="Arial"/>
        </w:rPr>
      </w:pPr>
    </w:p>
    <w:p w14:paraId="4BC4D0C4" w14:textId="094A8C72" w:rsidR="00B63682" w:rsidRPr="00F51ACE" w:rsidRDefault="00520418" w:rsidP="00B63682">
      <w:pPr>
        <w:pStyle w:val="Nadpis2"/>
        <w:numPr>
          <w:ilvl w:val="0"/>
          <w:numId w:val="0"/>
        </w:numPr>
        <w:jc w:val="both"/>
      </w:pPr>
      <w:bookmarkStart w:id="2" w:name="_Toc532471749"/>
      <w:bookmarkStart w:id="3" w:name="_Toc156225880"/>
      <w:r w:rsidRPr="00F51ACE">
        <w:t>D.</w:t>
      </w:r>
      <w:r w:rsidR="002351C2" w:rsidRPr="00F51ACE">
        <w:t>1</w:t>
      </w:r>
      <w:r w:rsidRPr="00F51ACE">
        <w:tab/>
      </w:r>
      <w:bookmarkEnd w:id="2"/>
      <w:r w:rsidR="00475707">
        <w:t>Jednokřídlé vnitřní – otočné</w:t>
      </w:r>
      <w:bookmarkEnd w:id="3"/>
    </w:p>
    <w:p w14:paraId="7B96BA27" w14:textId="15053616" w:rsidR="00E02BEA" w:rsidRPr="00F51ACE" w:rsidRDefault="00E02BEA" w:rsidP="00E02BEA">
      <w:pPr>
        <w:tabs>
          <w:tab w:val="left" w:pos="2547"/>
        </w:tabs>
        <w:ind w:left="1560" w:hanging="1560"/>
        <w:jc w:val="both"/>
        <w:rPr>
          <w:rFonts w:cs="Arial"/>
        </w:rPr>
      </w:pPr>
      <w:r w:rsidRPr="00F51ACE">
        <w:rPr>
          <w:rFonts w:cs="Arial"/>
        </w:rPr>
        <w:t>Umístění:</w:t>
      </w:r>
      <w:r w:rsidRPr="00F51ACE">
        <w:rPr>
          <w:rFonts w:cs="Arial"/>
        </w:rPr>
        <w:tab/>
      </w:r>
      <w:r w:rsidR="00844D73">
        <w:rPr>
          <w:rFonts w:cs="Arial"/>
        </w:rPr>
        <w:t>1.07</w:t>
      </w:r>
    </w:p>
    <w:p w14:paraId="60707502" w14:textId="24EAD277" w:rsidR="00E02BEA" w:rsidRPr="00F51ACE" w:rsidRDefault="00E02BEA" w:rsidP="008E1611">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sidR="00844D73">
        <w:rPr>
          <w:rFonts w:cs="Arial"/>
        </w:rPr>
        <w:t>80</w:t>
      </w:r>
      <w:r w:rsidR="005C71C8" w:rsidRPr="00F51ACE">
        <w:rPr>
          <w:rFonts w:cs="Arial"/>
        </w:rPr>
        <w:t>0</w:t>
      </w:r>
      <w:r w:rsidRPr="00F51ACE">
        <w:rPr>
          <w:rFonts w:cs="Arial"/>
        </w:rPr>
        <w:t xml:space="preserve"> mm</w:t>
      </w:r>
      <w:r w:rsidR="008E1611">
        <w:rPr>
          <w:rFonts w:cs="Arial"/>
        </w:rPr>
        <w:t xml:space="preserve">, </w:t>
      </w:r>
      <w:r w:rsidRPr="00F51ACE">
        <w:rPr>
          <w:rFonts w:cs="Arial"/>
        </w:rPr>
        <w:t xml:space="preserve">v. </w:t>
      </w:r>
      <w:r w:rsidR="00F2782B">
        <w:rPr>
          <w:rFonts w:cs="Arial"/>
        </w:rPr>
        <w:t>2100</w:t>
      </w:r>
      <w:r w:rsidRPr="00F51ACE">
        <w:rPr>
          <w:rFonts w:cs="Arial"/>
        </w:rPr>
        <w:t xml:space="preserve"> mm</w:t>
      </w:r>
    </w:p>
    <w:p w14:paraId="477A9199" w14:textId="343D58D1" w:rsidR="00B14E9A" w:rsidRDefault="00E02BEA" w:rsidP="00E02BEA">
      <w:pPr>
        <w:tabs>
          <w:tab w:val="left" w:pos="2268"/>
        </w:tabs>
        <w:ind w:left="1560" w:hanging="1560"/>
        <w:jc w:val="both"/>
        <w:rPr>
          <w:rFonts w:cs="Arial"/>
        </w:rPr>
      </w:pPr>
      <w:r w:rsidRPr="00F51ACE">
        <w:rPr>
          <w:rFonts w:cs="Arial"/>
        </w:rPr>
        <w:t>Rozměry otvoru:</w:t>
      </w:r>
      <w:r w:rsidRPr="00F51ACE">
        <w:rPr>
          <w:rFonts w:cs="Arial"/>
        </w:rPr>
        <w:tab/>
      </w:r>
      <w:r w:rsidR="00844D73">
        <w:rPr>
          <w:rFonts w:cs="Arial"/>
        </w:rPr>
        <w:t xml:space="preserve">stavební </w:t>
      </w:r>
      <w:r w:rsidRPr="00F51ACE">
        <w:rPr>
          <w:rFonts w:cs="Arial"/>
        </w:rPr>
        <w:t xml:space="preserve">š. </w:t>
      </w:r>
      <w:r w:rsidR="00844D73">
        <w:rPr>
          <w:rFonts w:cs="Arial"/>
        </w:rPr>
        <w:t>900</w:t>
      </w:r>
      <w:r w:rsidRPr="00F51ACE">
        <w:rPr>
          <w:rFonts w:cs="Arial"/>
        </w:rPr>
        <w:t xml:space="preserve"> mm,</w:t>
      </w:r>
      <w:r w:rsidR="00844D73">
        <w:rPr>
          <w:rFonts w:cs="Arial"/>
        </w:rPr>
        <w:t xml:space="preserve"> </w:t>
      </w:r>
      <w:r w:rsidR="00844D73" w:rsidRPr="00F51ACE">
        <w:rPr>
          <w:rFonts w:cs="Arial"/>
        </w:rPr>
        <w:t>v.</w:t>
      </w:r>
      <w:r w:rsidRPr="00F51ACE">
        <w:rPr>
          <w:rFonts w:cs="Arial"/>
        </w:rPr>
        <w:t xml:space="preserve"> </w:t>
      </w:r>
      <w:r w:rsidR="00F2782B">
        <w:rPr>
          <w:rFonts w:cs="Arial"/>
        </w:rPr>
        <w:t xml:space="preserve">2150 </w:t>
      </w:r>
      <w:r w:rsidRPr="00F51ACE">
        <w:rPr>
          <w:rFonts w:cs="Arial"/>
        </w:rPr>
        <w:t>mm</w:t>
      </w:r>
    </w:p>
    <w:p w14:paraId="6F92D0CE" w14:textId="38A002A8" w:rsidR="00E02BEA" w:rsidRPr="00F51ACE" w:rsidRDefault="00E02BEA" w:rsidP="00E02BEA">
      <w:pPr>
        <w:tabs>
          <w:tab w:val="left" w:pos="2268"/>
        </w:tabs>
        <w:ind w:left="1560" w:hanging="1560"/>
        <w:jc w:val="both"/>
        <w:rPr>
          <w:rFonts w:cs="Arial"/>
        </w:rPr>
      </w:pPr>
      <w:r w:rsidRPr="00F51ACE">
        <w:rPr>
          <w:rFonts w:cs="Arial"/>
        </w:rPr>
        <w:t xml:space="preserve">Otevírání: </w:t>
      </w:r>
      <w:r w:rsidRPr="00F51ACE">
        <w:rPr>
          <w:rFonts w:cs="Arial"/>
        </w:rPr>
        <w:tab/>
      </w:r>
      <w:r w:rsidR="00844D73">
        <w:rPr>
          <w:rFonts w:cs="Arial"/>
        </w:rPr>
        <w:t xml:space="preserve">P – </w:t>
      </w:r>
      <w:r w:rsidR="00724832">
        <w:rPr>
          <w:rFonts w:cs="Arial"/>
        </w:rPr>
        <w:t>1</w:t>
      </w:r>
      <w:r w:rsidR="00844D73">
        <w:rPr>
          <w:rFonts w:cs="Arial"/>
        </w:rPr>
        <w:t>x</w:t>
      </w:r>
    </w:p>
    <w:p w14:paraId="6E616E23" w14:textId="6006769D" w:rsidR="00E02BEA" w:rsidRPr="00F51ACE" w:rsidRDefault="00E02BEA" w:rsidP="00844D73">
      <w:pPr>
        <w:tabs>
          <w:tab w:val="left" w:pos="2268"/>
        </w:tabs>
        <w:ind w:left="1560" w:hanging="1560"/>
        <w:jc w:val="both"/>
        <w:rPr>
          <w:rFonts w:cs="Arial"/>
        </w:rPr>
      </w:pPr>
      <w:r w:rsidRPr="00F51ACE">
        <w:rPr>
          <w:rFonts w:cs="Arial"/>
        </w:rPr>
        <w:t>Popis:</w:t>
      </w:r>
      <w:r w:rsidRPr="00F51ACE">
        <w:rPr>
          <w:rFonts w:cs="Arial"/>
        </w:rPr>
        <w:tab/>
      </w:r>
      <w:r w:rsidR="00844D73">
        <w:rPr>
          <w:rFonts w:cs="Arial"/>
        </w:rPr>
        <w:t>Jednokřídlé dveře, vnitřní, plné</w:t>
      </w:r>
      <w:r w:rsidR="004D4AAD">
        <w:rPr>
          <w:rFonts w:cs="Arial"/>
        </w:rPr>
        <w:t>, polodrážkové</w:t>
      </w:r>
      <w:r w:rsidR="00475707">
        <w:rPr>
          <w:rFonts w:cs="Arial"/>
        </w:rPr>
        <w:t>.</w:t>
      </w:r>
      <w:r w:rsidR="00475707" w:rsidRPr="00475707">
        <w:rPr>
          <w:rFonts w:cs="Arial"/>
        </w:rPr>
        <w:t xml:space="preserve"> </w:t>
      </w:r>
      <w:r w:rsidR="008A2CF8">
        <w:rPr>
          <w:rFonts w:cs="Arial"/>
        </w:rPr>
        <w:t>Výplň dveřního křídla odlehčená dřevotřísková deska (DTD).</w:t>
      </w:r>
      <w:r w:rsidR="00475707">
        <w:rPr>
          <w:rFonts w:cs="Arial"/>
        </w:rPr>
        <w:t xml:space="preserve">  </w:t>
      </w:r>
      <w:r w:rsidR="00052225" w:rsidRPr="00FF66F9">
        <w:rPr>
          <w:rFonts w:cs="Arial"/>
        </w:rPr>
        <w:t>Povrch CPL laminát s požadavkem na vyšší mechanickou odolnost proti poškrábání a opotřebení.</w:t>
      </w:r>
      <w:r w:rsidR="00475707" w:rsidRPr="00FF66F9">
        <w:rPr>
          <w:rFonts w:cs="Arial"/>
        </w:rPr>
        <w:t xml:space="preserve"> Obložkové </w:t>
      </w:r>
      <w:r w:rsidR="00475707">
        <w:rPr>
          <w:rFonts w:cs="Arial"/>
        </w:rPr>
        <w:t xml:space="preserve">zárubně šířky dle </w:t>
      </w:r>
      <w:r w:rsidR="00670393">
        <w:rPr>
          <w:rFonts w:cs="Arial"/>
        </w:rPr>
        <w:t xml:space="preserve">tloušťky </w:t>
      </w:r>
      <w:r w:rsidR="00475707">
        <w:rPr>
          <w:rFonts w:cs="Arial"/>
        </w:rPr>
        <w:t>příčky, bez prahu</w:t>
      </w:r>
      <w:r w:rsidR="00A3255F">
        <w:rPr>
          <w:rFonts w:cs="Arial"/>
        </w:rPr>
        <w:t>, povrch totožný s dveřním křídlem</w:t>
      </w:r>
      <w:r w:rsidR="002F462A">
        <w:rPr>
          <w:rFonts w:cs="Arial"/>
        </w:rPr>
        <w:t xml:space="preserve"> nebo dle volby investora. </w:t>
      </w:r>
    </w:p>
    <w:p w14:paraId="2ACB25EF" w14:textId="5F73E6CA" w:rsidR="00E02BEA" w:rsidRPr="00F51ACE" w:rsidRDefault="00E02BEA" w:rsidP="00E02BEA">
      <w:pPr>
        <w:tabs>
          <w:tab w:val="left" w:pos="2268"/>
        </w:tabs>
        <w:ind w:left="1560" w:hanging="1560"/>
        <w:jc w:val="both"/>
        <w:rPr>
          <w:rFonts w:cs="Arial"/>
        </w:rPr>
      </w:pPr>
      <w:r w:rsidRPr="00F51ACE">
        <w:rPr>
          <w:rFonts w:cs="Arial"/>
        </w:rPr>
        <w:t>Kování:</w:t>
      </w:r>
      <w:r w:rsidRPr="00F51ACE">
        <w:rPr>
          <w:rFonts w:cs="Arial"/>
        </w:rPr>
        <w:tab/>
      </w:r>
      <w:r w:rsidR="00713274">
        <w:rPr>
          <w:rFonts w:cs="Arial"/>
        </w:rPr>
        <w:t>Rozetové kování, k</w:t>
      </w:r>
      <w:r w:rsidR="00475707">
        <w:rPr>
          <w:rFonts w:cs="Arial"/>
        </w:rPr>
        <w:t xml:space="preserve">lika – klika, </w:t>
      </w:r>
      <w:r w:rsidR="00052225">
        <w:rPr>
          <w:rFonts w:cs="Arial"/>
        </w:rPr>
        <w:t>dozický</w:t>
      </w:r>
      <w:r w:rsidR="00713274">
        <w:rPr>
          <w:rFonts w:cs="Arial"/>
        </w:rPr>
        <w:t xml:space="preserve"> pokojový</w:t>
      </w:r>
      <w:r w:rsidR="00052225">
        <w:rPr>
          <w:rFonts w:cs="Arial"/>
        </w:rPr>
        <w:t xml:space="preserve"> zámek</w:t>
      </w:r>
      <w:r w:rsidR="00475707">
        <w:rPr>
          <w:rFonts w:cs="Arial"/>
        </w:rPr>
        <w:t xml:space="preserve"> (nebo dle výběru investora)  </w:t>
      </w:r>
      <w:r w:rsidRPr="00F51ACE">
        <w:rPr>
          <w:rFonts w:cs="Arial"/>
        </w:rPr>
        <w:t xml:space="preserve"> </w:t>
      </w:r>
    </w:p>
    <w:p w14:paraId="4E7B06FC" w14:textId="77777777" w:rsidR="00E02BEA" w:rsidRPr="00F51ACE" w:rsidRDefault="00E02BEA" w:rsidP="00E02BEA">
      <w:pPr>
        <w:tabs>
          <w:tab w:val="left" w:pos="2268"/>
        </w:tabs>
        <w:ind w:left="1560" w:hanging="1560"/>
        <w:jc w:val="both"/>
        <w:rPr>
          <w:rFonts w:cs="Arial"/>
        </w:rPr>
      </w:pPr>
      <w:r w:rsidRPr="00F51ACE">
        <w:rPr>
          <w:rFonts w:cs="Arial"/>
        </w:rPr>
        <w:t>Kotvení, těsnění: Systémové, dle dodavatele.</w:t>
      </w:r>
    </w:p>
    <w:p w14:paraId="60C7BE1F" w14:textId="1E88D119" w:rsidR="00E02BEA" w:rsidRDefault="00E02BEA" w:rsidP="00E02BEA">
      <w:pPr>
        <w:tabs>
          <w:tab w:val="left" w:pos="2268"/>
        </w:tabs>
        <w:ind w:left="1560" w:hanging="1560"/>
        <w:jc w:val="both"/>
        <w:rPr>
          <w:rFonts w:cs="Arial"/>
        </w:rPr>
      </w:pPr>
      <w:r w:rsidRPr="00F51ACE">
        <w:rPr>
          <w:rFonts w:cs="Arial"/>
        </w:rPr>
        <w:t>Materiál:</w:t>
      </w:r>
      <w:r w:rsidRPr="00F51ACE">
        <w:rPr>
          <w:rFonts w:cs="Arial"/>
        </w:rPr>
        <w:tab/>
      </w:r>
      <w:r w:rsidR="004F1D38">
        <w:rPr>
          <w:rFonts w:cs="Arial"/>
        </w:rPr>
        <w:t>Dřevovláknitá</w:t>
      </w:r>
      <w:r w:rsidR="00990C12">
        <w:rPr>
          <w:rFonts w:cs="Arial"/>
        </w:rPr>
        <w:t xml:space="preserve"> </w:t>
      </w:r>
      <w:r w:rsidR="004F1D38">
        <w:rPr>
          <w:rFonts w:cs="Arial"/>
        </w:rPr>
        <w:t xml:space="preserve">MDF </w:t>
      </w:r>
      <w:r w:rsidR="00990C12">
        <w:rPr>
          <w:rFonts w:cs="Arial"/>
        </w:rPr>
        <w:t>obložková zárubeň</w:t>
      </w:r>
    </w:p>
    <w:p w14:paraId="1E141C96" w14:textId="47FA74AD" w:rsidR="00052225" w:rsidRPr="00F51ACE" w:rsidRDefault="00052225" w:rsidP="00E02BEA">
      <w:pPr>
        <w:tabs>
          <w:tab w:val="left" w:pos="2268"/>
        </w:tabs>
        <w:ind w:left="1560" w:hanging="1560"/>
        <w:jc w:val="both"/>
        <w:rPr>
          <w:rFonts w:ascii="Calibri" w:eastAsia="Calibri" w:hAnsi="Calibri" w:cs="Calibri"/>
        </w:rPr>
      </w:pPr>
      <w:r>
        <w:rPr>
          <w:rFonts w:cs="Arial"/>
        </w:rPr>
        <w:tab/>
      </w:r>
      <w:r w:rsidR="008A2CF8">
        <w:rPr>
          <w:rFonts w:cs="Arial"/>
        </w:rPr>
        <w:t>Výplň dveřního křídla dřevotřísková dutinka DTD</w:t>
      </w:r>
    </w:p>
    <w:p w14:paraId="69D59D86" w14:textId="23CDBE6F" w:rsidR="00E02BEA" w:rsidRDefault="00E02BEA" w:rsidP="00E02BEA">
      <w:pPr>
        <w:tabs>
          <w:tab w:val="left" w:pos="2268"/>
        </w:tabs>
        <w:ind w:left="1560" w:hanging="1560"/>
        <w:jc w:val="both"/>
        <w:rPr>
          <w:rFonts w:cs="Arial"/>
        </w:rPr>
      </w:pPr>
      <w:r w:rsidRPr="00F51ACE">
        <w:rPr>
          <w:rFonts w:cs="Arial"/>
        </w:rPr>
        <w:t>PÚ:</w:t>
      </w:r>
      <w:r w:rsidRPr="00F51ACE">
        <w:rPr>
          <w:rFonts w:cs="Arial"/>
        </w:rPr>
        <w:tab/>
      </w:r>
      <w:r w:rsidR="00052225">
        <w:rPr>
          <w:rFonts w:cs="Arial"/>
        </w:rPr>
        <w:t>CPL laminát</w:t>
      </w:r>
      <w:r w:rsidR="004876B0">
        <w:rPr>
          <w:rFonts w:cs="Arial"/>
        </w:rPr>
        <w:t>.</w:t>
      </w:r>
      <w:r w:rsidR="004876B0" w:rsidRPr="004876B0">
        <w:rPr>
          <w:rFonts w:cs="Arial"/>
        </w:rPr>
        <w:t xml:space="preserve"> </w:t>
      </w:r>
      <w:r w:rsidR="004876B0">
        <w:rPr>
          <w:rFonts w:cs="Arial"/>
        </w:rPr>
        <w:t>Odstín bílý.</w:t>
      </w:r>
    </w:p>
    <w:p w14:paraId="6B67139C" w14:textId="4DF9B9A8" w:rsidR="00670393" w:rsidRDefault="00670393" w:rsidP="00E02BEA">
      <w:pPr>
        <w:tabs>
          <w:tab w:val="left" w:pos="2268"/>
        </w:tabs>
        <w:ind w:left="1560" w:hanging="1560"/>
        <w:jc w:val="both"/>
        <w:rPr>
          <w:rFonts w:cs="Arial"/>
        </w:rPr>
      </w:pPr>
      <w:r>
        <w:rPr>
          <w:rFonts w:cs="Arial"/>
        </w:rPr>
        <w:t>Pozn:</w:t>
      </w:r>
      <w:r>
        <w:rPr>
          <w:rFonts w:cs="Arial"/>
        </w:rPr>
        <w:tab/>
        <w:t xml:space="preserve">Tloušťku zděných příček pro obložkové zárubně nutné ověřit na stavbě. </w:t>
      </w:r>
    </w:p>
    <w:p w14:paraId="448AE024" w14:textId="77777777" w:rsidR="00713274" w:rsidRPr="00F51ACE" w:rsidRDefault="00713274" w:rsidP="00EE3155">
      <w:pPr>
        <w:tabs>
          <w:tab w:val="left" w:pos="2268"/>
        </w:tabs>
        <w:ind w:left="1560" w:hanging="1560"/>
        <w:jc w:val="both"/>
        <w:rPr>
          <w:rFonts w:cs="Arial"/>
        </w:rPr>
      </w:pPr>
    </w:p>
    <w:p w14:paraId="2AD8E32E" w14:textId="41CCC5B6" w:rsidR="00B14E9A" w:rsidRPr="00F51ACE" w:rsidRDefault="00B14E9A" w:rsidP="00B14E9A">
      <w:pPr>
        <w:pStyle w:val="Nadpis2"/>
        <w:numPr>
          <w:ilvl w:val="0"/>
          <w:numId w:val="0"/>
        </w:numPr>
        <w:jc w:val="both"/>
      </w:pPr>
      <w:bookmarkStart w:id="4" w:name="_Toc156225881"/>
      <w:r w:rsidRPr="00F51ACE">
        <w:t>D.</w:t>
      </w:r>
      <w:r>
        <w:t>2</w:t>
      </w:r>
      <w:r w:rsidRPr="00F51ACE">
        <w:tab/>
      </w:r>
      <w:r>
        <w:t>Jednokřídlé vnitřní – otočné</w:t>
      </w:r>
      <w:bookmarkEnd w:id="4"/>
    </w:p>
    <w:p w14:paraId="5D901EFF" w14:textId="22E1F05C" w:rsidR="00B14E9A" w:rsidRPr="00F51ACE" w:rsidRDefault="00B14E9A" w:rsidP="00B14E9A">
      <w:pPr>
        <w:tabs>
          <w:tab w:val="left" w:pos="2547"/>
        </w:tabs>
        <w:ind w:left="1560" w:hanging="1560"/>
        <w:jc w:val="both"/>
        <w:rPr>
          <w:rFonts w:cs="Arial"/>
        </w:rPr>
      </w:pPr>
      <w:r w:rsidRPr="00F51ACE">
        <w:rPr>
          <w:rFonts w:cs="Arial"/>
        </w:rPr>
        <w:t>Umístění:</w:t>
      </w:r>
      <w:r w:rsidRPr="00F51ACE">
        <w:rPr>
          <w:rFonts w:cs="Arial"/>
        </w:rPr>
        <w:tab/>
      </w:r>
      <w:r>
        <w:rPr>
          <w:rFonts w:cs="Arial"/>
        </w:rPr>
        <w:t>1.0</w:t>
      </w:r>
      <w:r w:rsidR="00A00DC5">
        <w:rPr>
          <w:rFonts w:cs="Arial"/>
        </w:rPr>
        <w:t>4</w:t>
      </w:r>
      <w:r w:rsidRPr="00F51ACE">
        <w:rPr>
          <w:rFonts w:cs="Arial"/>
        </w:rPr>
        <w:t>,</w:t>
      </w:r>
      <w:r>
        <w:rPr>
          <w:rFonts w:cs="Arial"/>
        </w:rPr>
        <w:t xml:space="preserve"> 1.0</w:t>
      </w:r>
      <w:r w:rsidR="00A00DC5">
        <w:rPr>
          <w:rFonts w:cs="Arial"/>
        </w:rPr>
        <w:t>5</w:t>
      </w:r>
    </w:p>
    <w:p w14:paraId="7D01FAD1" w14:textId="73FAF91A" w:rsidR="00B14E9A" w:rsidRPr="00F51ACE" w:rsidRDefault="00B14E9A" w:rsidP="00B14E9A">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Pr>
          <w:rFonts w:cs="Arial"/>
        </w:rPr>
        <w:t>70</w:t>
      </w:r>
      <w:r w:rsidRPr="00F51ACE">
        <w:rPr>
          <w:rFonts w:cs="Arial"/>
        </w:rPr>
        <w:t>0 mm</w:t>
      </w:r>
      <w:r w:rsidR="004A7E2E">
        <w:rPr>
          <w:rFonts w:cs="Arial"/>
        </w:rPr>
        <w:t>,</w:t>
      </w:r>
      <w:r w:rsidRPr="00F51ACE">
        <w:rPr>
          <w:rFonts w:cs="Arial"/>
        </w:rPr>
        <w:t xml:space="preserve"> v. </w:t>
      </w:r>
      <w:r w:rsidR="00F2782B">
        <w:rPr>
          <w:rFonts w:cs="Arial"/>
        </w:rPr>
        <w:t>2100</w:t>
      </w:r>
      <w:r w:rsidRPr="00F51ACE">
        <w:rPr>
          <w:rFonts w:cs="Arial"/>
        </w:rPr>
        <w:t xml:space="preserve"> mm</w:t>
      </w:r>
    </w:p>
    <w:p w14:paraId="74F6A51B" w14:textId="46EC6540" w:rsidR="00B14E9A" w:rsidRDefault="00B14E9A" w:rsidP="00B14E9A">
      <w:pPr>
        <w:tabs>
          <w:tab w:val="left" w:pos="2268"/>
        </w:tabs>
        <w:ind w:left="1560" w:hanging="1560"/>
        <w:jc w:val="both"/>
        <w:rPr>
          <w:rFonts w:cs="Arial"/>
        </w:rPr>
      </w:pPr>
      <w:r w:rsidRPr="00F51ACE">
        <w:rPr>
          <w:rFonts w:cs="Arial"/>
        </w:rPr>
        <w:t>Rozměry otvoru:</w:t>
      </w:r>
      <w:r w:rsidRPr="00F51ACE">
        <w:rPr>
          <w:rFonts w:cs="Arial"/>
        </w:rPr>
        <w:tab/>
      </w:r>
      <w:r>
        <w:rPr>
          <w:rFonts w:cs="Arial"/>
        </w:rPr>
        <w:t xml:space="preserve">stavební </w:t>
      </w:r>
      <w:r w:rsidRPr="00F51ACE">
        <w:rPr>
          <w:rFonts w:cs="Arial"/>
        </w:rPr>
        <w:t xml:space="preserve">š. </w:t>
      </w:r>
      <w:r>
        <w:rPr>
          <w:rFonts w:cs="Arial"/>
        </w:rPr>
        <w:t>800</w:t>
      </w:r>
      <w:r w:rsidRPr="00F51ACE">
        <w:rPr>
          <w:rFonts w:cs="Arial"/>
        </w:rPr>
        <w:t xml:space="preserve"> mm,</w:t>
      </w:r>
      <w:r>
        <w:rPr>
          <w:rFonts w:cs="Arial"/>
        </w:rPr>
        <w:t xml:space="preserve"> </w:t>
      </w:r>
      <w:r w:rsidRPr="00F51ACE">
        <w:rPr>
          <w:rFonts w:cs="Arial"/>
        </w:rPr>
        <w:t xml:space="preserve">v. </w:t>
      </w:r>
      <w:r>
        <w:rPr>
          <w:rFonts w:cs="Arial"/>
        </w:rPr>
        <w:t>2</w:t>
      </w:r>
      <w:r w:rsidR="00F2782B">
        <w:rPr>
          <w:rFonts w:cs="Arial"/>
        </w:rPr>
        <w:t>15</w:t>
      </w:r>
      <w:r>
        <w:rPr>
          <w:rFonts w:cs="Arial"/>
        </w:rPr>
        <w:t xml:space="preserve">0 </w:t>
      </w:r>
      <w:r w:rsidRPr="00F51ACE">
        <w:rPr>
          <w:rFonts w:cs="Arial"/>
        </w:rPr>
        <w:t xml:space="preserve">mm, </w:t>
      </w:r>
    </w:p>
    <w:p w14:paraId="32EDDFA6" w14:textId="569E039C" w:rsidR="00B14E9A" w:rsidRDefault="00B14E9A" w:rsidP="00B14E9A">
      <w:pPr>
        <w:tabs>
          <w:tab w:val="left" w:pos="2268"/>
        </w:tabs>
        <w:ind w:left="1560" w:hanging="1560"/>
        <w:jc w:val="both"/>
        <w:rPr>
          <w:rFonts w:cs="Arial"/>
        </w:rPr>
      </w:pPr>
      <w:r w:rsidRPr="00F51ACE">
        <w:rPr>
          <w:rFonts w:cs="Arial"/>
        </w:rPr>
        <w:t xml:space="preserve">Otevírání: </w:t>
      </w:r>
      <w:r>
        <w:rPr>
          <w:rFonts w:cs="Arial"/>
        </w:rPr>
        <w:tab/>
      </w:r>
      <w:r w:rsidRPr="00FF66F9">
        <w:rPr>
          <w:rFonts w:cs="Arial"/>
        </w:rPr>
        <w:t>L – 1x</w:t>
      </w:r>
    </w:p>
    <w:p w14:paraId="409CCFB5" w14:textId="771EDF94" w:rsidR="00714AA8" w:rsidRPr="00F51ACE" w:rsidRDefault="00714AA8" w:rsidP="00B14E9A">
      <w:pPr>
        <w:tabs>
          <w:tab w:val="left" w:pos="2268"/>
        </w:tabs>
        <w:ind w:left="1560" w:hanging="1560"/>
        <w:jc w:val="both"/>
        <w:rPr>
          <w:rFonts w:cs="Arial"/>
        </w:rPr>
      </w:pPr>
      <w:r>
        <w:rPr>
          <w:rFonts w:cs="Arial"/>
        </w:rPr>
        <w:tab/>
        <w:t>P – 1x</w:t>
      </w:r>
    </w:p>
    <w:p w14:paraId="6D9E87BE" w14:textId="3B86E348" w:rsidR="00B14E9A" w:rsidRPr="00F51ACE" w:rsidRDefault="00B14E9A" w:rsidP="00B14E9A">
      <w:pPr>
        <w:tabs>
          <w:tab w:val="left" w:pos="2268"/>
        </w:tabs>
        <w:ind w:left="1560" w:hanging="1560"/>
        <w:jc w:val="both"/>
        <w:rPr>
          <w:rFonts w:cs="Arial"/>
        </w:rPr>
      </w:pPr>
      <w:r w:rsidRPr="00F51ACE">
        <w:rPr>
          <w:rFonts w:cs="Arial"/>
        </w:rPr>
        <w:t>Popis:</w:t>
      </w:r>
      <w:r w:rsidRPr="00F51ACE">
        <w:rPr>
          <w:rFonts w:cs="Arial"/>
        </w:rPr>
        <w:tab/>
      </w:r>
      <w:r>
        <w:rPr>
          <w:rFonts w:cs="Arial"/>
        </w:rPr>
        <w:t>Jednokřídlé dveře, vnitřní, plné</w:t>
      </w:r>
      <w:r w:rsidR="004D4AAD">
        <w:rPr>
          <w:rFonts w:cs="Arial"/>
        </w:rPr>
        <w:t>,</w:t>
      </w:r>
      <w:r w:rsidR="004D4AAD" w:rsidRPr="004D4AAD">
        <w:rPr>
          <w:rFonts w:cs="Arial"/>
        </w:rPr>
        <w:t xml:space="preserve"> </w:t>
      </w:r>
      <w:r w:rsidR="004D4AAD">
        <w:rPr>
          <w:rFonts w:cs="Arial"/>
        </w:rPr>
        <w:t>polodrážkové.</w:t>
      </w:r>
      <w:r w:rsidRPr="00475707">
        <w:rPr>
          <w:rFonts w:cs="Arial"/>
        </w:rPr>
        <w:t xml:space="preserve"> </w:t>
      </w:r>
      <w:r w:rsidR="008A2CF8">
        <w:rPr>
          <w:rFonts w:cs="Arial"/>
        </w:rPr>
        <w:t>Výplň dveřního křídla odlehčená dřevotřísková deska (DTD).</w:t>
      </w:r>
      <w:r>
        <w:rPr>
          <w:rFonts w:cs="Arial"/>
        </w:rPr>
        <w:t xml:space="preserve"> Povrch CPL laminát</w:t>
      </w:r>
      <w:r w:rsidR="00052225">
        <w:rPr>
          <w:rFonts w:cs="Arial"/>
        </w:rPr>
        <w:t xml:space="preserve"> s požadavkem na vyšší mechanickou odolnost proti poškrábání a opotřebení</w:t>
      </w:r>
      <w:r>
        <w:rPr>
          <w:rFonts w:cs="Arial"/>
        </w:rPr>
        <w:t>. Obložkové zárubně šířky dle příčky, bez prahu</w:t>
      </w:r>
      <w:r w:rsidR="00A3255F">
        <w:rPr>
          <w:rFonts w:cs="Arial"/>
        </w:rPr>
        <w:t>, povrch totožný s dveřním křídlem</w:t>
      </w:r>
      <w:r w:rsidR="002F462A">
        <w:rPr>
          <w:rFonts w:cs="Arial"/>
        </w:rPr>
        <w:t xml:space="preserve"> nebo dle volby investora. </w:t>
      </w:r>
    </w:p>
    <w:p w14:paraId="6058FAD0" w14:textId="422F85FB" w:rsidR="00713274" w:rsidRDefault="00052225" w:rsidP="00B14E9A">
      <w:pPr>
        <w:tabs>
          <w:tab w:val="left" w:pos="2268"/>
        </w:tabs>
        <w:ind w:left="1560" w:hanging="1560"/>
        <w:jc w:val="both"/>
        <w:rPr>
          <w:rFonts w:cs="Arial"/>
        </w:rPr>
      </w:pPr>
      <w:r w:rsidRPr="00F51ACE">
        <w:rPr>
          <w:rFonts w:cs="Arial"/>
        </w:rPr>
        <w:t>Kování:</w:t>
      </w:r>
      <w:r w:rsidRPr="00F51ACE">
        <w:rPr>
          <w:rFonts w:cs="Arial"/>
        </w:rPr>
        <w:tab/>
      </w:r>
      <w:r w:rsidR="00713274">
        <w:rPr>
          <w:rFonts w:cs="Arial"/>
        </w:rPr>
        <w:t xml:space="preserve">Rozetové kování, klika – klika, </w:t>
      </w:r>
      <w:r w:rsidR="0040689A">
        <w:rPr>
          <w:rFonts w:cs="Arial"/>
        </w:rPr>
        <w:t xml:space="preserve">WC klička </w:t>
      </w:r>
    </w:p>
    <w:p w14:paraId="7145E499" w14:textId="7ABDD9C9" w:rsidR="00B14E9A" w:rsidRPr="00F51ACE" w:rsidRDefault="00B14E9A" w:rsidP="00B14E9A">
      <w:pPr>
        <w:tabs>
          <w:tab w:val="left" w:pos="2268"/>
        </w:tabs>
        <w:ind w:left="1560" w:hanging="1560"/>
        <w:jc w:val="both"/>
        <w:rPr>
          <w:rFonts w:cs="Arial"/>
        </w:rPr>
      </w:pPr>
      <w:r w:rsidRPr="00F51ACE">
        <w:rPr>
          <w:rFonts w:cs="Arial"/>
        </w:rPr>
        <w:t>Kotvení, těsnění: Systémové, dle dodavatele.</w:t>
      </w:r>
    </w:p>
    <w:p w14:paraId="215FA311" w14:textId="72F8C73A" w:rsidR="00B14E9A" w:rsidRDefault="00B14E9A" w:rsidP="00B14E9A">
      <w:pPr>
        <w:tabs>
          <w:tab w:val="left" w:pos="2268"/>
        </w:tabs>
        <w:ind w:left="1560" w:hanging="1560"/>
        <w:jc w:val="both"/>
        <w:rPr>
          <w:rFonts w:cs="Arial"/>
        </w:rPr>
      </w:pPr>
      <w:r w:rsidRPr="00F51ACE">
        <w:rPr>
          <w:rFonts w:cs="Arial"/>
        </w:rPr>
        <w:t>Materiál:</w:t>
      </w:r>
      <w:r w:rsidRPr="00F51ACE">
        <w:rPr>
          <w:rFonts w:cs="Arial"/>
        </w:rPr>
        <w:tab/>
      </w:r>
      <w:r w:rsidR="004F1D38">
        <w:rPr>
          <w:rFonts w:cs="Arial"/>
        </w:rPr>
        <w:t>Dřevovláknitá MDF obložková zárubeň</w:t>
      </w:r>
    </w:p>
    <w:p w14:paraId="5D646408" w14:textId="5DA7983D" w:rsidR="00B14E9A" w:rsidRPr="00F51ACE" w:rsidRDefault="00B14E9A" w:rsidP="00B14E9A">
      <w:pPr>
        <w:tabs>
          <w:tab w:val="left" w:pos="2268"/>
        </w:tabs>
        <w:ind w:left="1560" w:hanging="1560"/>
        <w:jc w:val="both"/>
        <w:rPr>
          <w:rFonts w:ascii="Calibri" w:eastAsia="Calibri" w:hAnsi="Calibri" w:cs="Calibri"/>
        </w:rPr>
      </w:pPr>
      <w:r>
        <w:rPr>
          <w:rFonts w:cs="Arial"/>
        </w:rPr>
        <w:tab/>
      </w:r>
      <w:r w:rsidR="008A2CF8">
        <w:rPr>
          <w:rFonts w:cs="Arial"/>
        </w:rPr>
        <w:t xml:space="preserve">Výplň dveřního křídla dřevotřísková dutinka DTD </w:t>
      </w:r>
    </w:p>
    <w:p w14:paraId="0B6BC9BC" w14:textId="1563C093" w:rsidR="00052225" w:rsidRDefault="00052225" w:rsidP="00052225">
      <w:pPr>
        <w:tabs>
          <w:tab w:val="left" w:pos="2268"/>
        </w:tabs>
        <w:ind w:left="1560" w:hanging="1560"/>
        <w:jc w:val="both"/>
        <w:rPr>
          <w:rFonts w:cs="Arial"/>
        </w:rPr>
      </w:pPr>
      <w:r w:rsidRPr="00F51ACE">
        <w:rPr>
          <w:rFonts w:cs="Arial"/>
        </w:rPr>
        <w:t>PÚ:</w:t>
      </w:r>
      <w:r w:rsidRPr="00F51ACE">
        <w:rPr>
          <w:rFonts w:cs="Arial"/>
        </w:rPr>
        <w:tab/>
      </w:r>
      <w:r>
        <w:rPr>
          <w:rFonts w:cs="Arial"/>
        </w:rPr>
        <w:t>CPL laminát</w:t>
      </w:r>
      <w:r w:rsidR="004876B0">
        <w:rPr>
          <w:rFonts w:cs="Arial"/>
        </w:rPr>
        <w:t xml:space="preserve">. </w:t>
      </w:r>
      <w:r w:rsidR="004876B0">
        <w:rPr>
          <w:rFonts w:cs="Arial"/>
        </w:rPr>
        <w:t>Odstín bílý.</w:t>
      </w:r>
    </w:p>
    <w:p w14:paraId="5F0876FC" w14:textId="77777777" w:rsidR="008A2CF8" w:rsidRDefault="008A2CF8" w:rsidP="00052225">
      <w:pPr>
        <w:tabs>
          <w:tab w:val="left" w:pos="2268"/>
        </w:tabs>
        <w:ind w:left="1560" w:hanging="1560"/>
        <w:jc w:val="both"/>
        <w:rPr>
          <w:rFonts w:cs="Arial"/>
        </w:rPr>
      </w:pPr>
    </w:p>
    <w:p w14:paraId="1D6D0CAB" w14:textId="00FAAE2D" w:rsidR="008A2CF8" w:rsidRPr="009C6046" w:rsidRDefault="008A2CF8" w:rsidP="008A2CF8">
      <w:pPr>
        <w:pStyle w:val="Nadpis2"/>
        <w:numPr>
          <w:ilvl w:val="0"/>
          <w:numId w:val="0"/>
        </w:numPr>
        <w:jc w:val="both"/>
      </w:pPr>
      <w:bookmarkStart w:id="5" w:name="_Toc156225882"/>
      <w:r w:rsidRPr="00D6394B">
        <w:t>D.3</w:t>
      </w:r>
      <w:r w:rsidRPr="00D6394B">
        <w:tab/>
        <w:t xml:space="preserve">Jednokřídlé </w:t>
      </w:r>
      <w:r w:rsidR="009C6046" w:rsidRPr="00D6394B">
        <w:t>vstupní</w:t>
      </w:r>
      <w:r w:rsidRPr="00D6394B">
        <w:t xml:space="preserve"> – otočné</w:t>
      </w:r>
      <w:bookmarkEnd w:id="5"/>
    </w:p>
    <w:p w14:paraId="7B8BB2E4" w14:textId="194DD6F2" w:rsidR="008A2CF8" w:rsidRPr="00721233" w:rsidRDefault="008A2CF8" w:rsidP="008A2CF8">
      <w:pPr>
        <w:tabs>
          <w:tab w:val="left" w:pos="2547"/>
        </w:tabs>
        <w:ind w:left="1560" w:hanging="1560"/>
        <w:jc w:val="both"/>
        <w:rPr>
          <w:rFonts w:cs="Arial"/>
        </w:rPr>
      </w:pPr>
      <w:r w:rsidRPr="00721233">
        <w:rPr>
          <w:rFonts w:cs="Arial"/>
        </w:rPr>
        <w:t>Umístění:</w:t>
      </w:r>
      <w:r w:rsidRPr="00721233">
        <w:rPr>
          <w:rFonts w:cs="Arial"/>
        </w:rPr>
        <w:tab/>
        <w:t>1.0</w:t>
      </w:r>
      <w:r w:rsidR="009C6046" w:rsidRPr="00721233">
        <w:rPr>
          <w:rFonts w:cs="Arial"/>
        </w:rPr>
        <w:t>3</w:t>
      </w:r>
    </w:p>
    <w:p w14:paraId="395ACC90" w14:textId="1C56F533" w:rsidR="008A2CF8" w:rsidRPr="00721233" w:rsidRDefault="008A2CF8" w:rsidP="008A2CF8">
      <w:pPr>
        <w:tabs>
          <w:tab w:val="left" w:pos="2268"/>
        </w:tabs>
        <w:ind w:left="1560" w:hanging="1560"/>
        <w:jc w:val="both"/>
        <w:rPr>
          <w:rFonts w:cs="Arial"/>
        </w:rPr>
      </w:pPr>
      <w:r w:rsidRPr="00721233">
        <w:rPr>
          <w:rFonts w:cs="Arial"/>
        </w:rPr>
        <w:t>Rozměry dveří:</w:t>
      </w:r>
      <w:r w:rsidRPr="00721233">
        <w:rPr>
          <w:rFonts w:cs="Arial"/>
        </w:rPr>
        <w:tab/>
        <w:t>průchozí š.</w:t>
      </w:r>
      <w:r w:rsidR="009C6046" w:rsidRPr="00721233">
        <w:rPr>
          <w:rFonts w:cs="Arial"/>
        </w:rPr>
        <w:t xml:space="preserve"> 800</w:t>
      </w:r>
      <w:r w:rsidRPr="00721233">
        <w:rPr>
          <w:rFonts w:cs="Arial"/>
        </w:rPr>
        <w:t xml:space="preserve"> mm, v. 2100 mm</w:t>
      </w:r>
    </w:p>
    <w:p w14:paraId="6B669457" w14:textId="420633D7" w:rsidR="008A2CF8" w:rsidRPr="00721233" w:rsidRDefault="008A2CF8" w:rsidP="008A2CF8">
      <w:pPr>
        <w:tabs>
          <w:tab w:val="left" w:pos="2268"/>
        </w:tabs>
        <w:ind w:left="1560" w:hanging="1560"/>
        <w:jc w:val="both"/>
        <w:rPr>
          <w:rFonts w:cs="Arial"/>
        </w:rPr>
      </w:pPr>
      <w:r w:rsidRPr="00721233">
        <w:rPr>
          <w:rFonts w:cs="Arial"/>
        </w:rPr>
        <w:t>Rozměry otvoru:</w:t>
      </w:r>
      <w:r w:rsidRPr="00721233">
        <w:rPr>
          <w:rFonts w:cs="Arial"/>
        </w:rPr>
        <w:tab/>
        <w:t xml:space="preserve">stavební š. </w:t>
      </w:r>
      <w:r w:rsidR="009C6046" w:rsidRPr="00721233">
        <w:rPr>
          <w:rFonts w:cs="Arial"/>
        </w:rPr>
        <w:t>9</w:t>
      </w:r>
      <w:r w:rsidRPr="00721233">
        <w:rPr>
          <w:rFonts w:cs="Arial"/>
        </w:rPr>
        <w:t xml:space="preserve">00 mm, v. 2150 mm, </w:t>
      </w:r>
    </w:p>
    <w:p w14:paraId="5955BA40" w14:textId="364BFA28" w:rsidR="008A2CF8" w:rsidRPr="00721233" w:rsidRDefault="008A2CF8" w:rsidP="008A2CF8">
      <w:pPr>
        <w:tabs>
          <w:tab w:val="left" w:pos="2268"/>
        </w:tabs>
        <w:ind w:left="1560" w:hanging="1560"/>
        <w:jc w:val="both"/>
        <w:rPr>
          <w:rFonts w:cs="Arial"/>
        </w:rPr>
      </w:pPr>
      <w:r w:rsidRPr="00721233">
        <w:rPr>
          <w:rFonts w:cs="Arial"/>
        </w:rPr>
        <w:t xml:space="preserve">Otevírání: </w:t>
      </w:r>
      <w:r w:rsidRPr="00721233">
        <w:rPr>
          <w:rFonts w:cs="Arial"/>
        </w:rPr>
        <w:tab/>
      </w:r>
      <w:r w:rsidR="009C6046" w:rsidRPr="00721233">
        <w:rPr>
          <w:rFonts w:cs="Arial"/>
        </w:rPr>
        <w:t>P</w:t>
      </w:r>
      <w:r w:rsidRPr="00721233">
        <w:rPr>
          <w:rFonts w:cs="Arial"/>
        </w:rPr>
        <w:t xml:space="preserve"> – 1x </w:t>
      </w:r>
    </w:p>
    <w:p w14:paraId="48D711C6" w14:textId="67C5A6FA" w:rsidR="008A2CF8" w:rsidRPr="00696B9F" w:rsidRDefault="008A2CF8" w:rsidP="008A2CF8">
      <w:pPr>
        <w:tabs>
          <w:tab w:val="left" w:pos="2268"/>
        </w:tabs>
        <w:ind w:left="1560" w:hanging="1560"/>
        <w:jc w:val="both"/>
        <w:rPr>
          <w:rFonts w:cs="Arial"/>
          <w:strike/>
        </w:rPr>
      </w:pPr>
      <w:r w:rsidRPr="00696B9F">
        <w:rPr>
          <w:rFonts w:cs="Arial"/>
        </w:rPr>
        <w:t>Popis:</w:t>
      </w:r>
      <w:r w:rsidRPr="00696B9F">
        <w:rPr>
          <w:rFonts w:cs="Arial"/>
        </w:rPr>
        <w:tab/>
        <w:t xml:space="preserve">Jednokřídlé dveře, </w:t>
      </w:r>
      <w:r w:rsidR="009C6046" w:rsidRPr="00696B9F">
        <w:rPr>
          <w:rFonts w:cs="Arial"/>
        </w:rPr>
        <w:t xml:space="preserve">vstupní, </w:t>
      </w:r>
      <w:r w:rsidRPr="00696B9F">
        <w:rPr>
          <w:rFonts w:cs="Arial"/>
        </w:rPr>
        <w:t>vnitřní, plné.</w:t>
      </w:r>
      <w:r w:rsidR="00721233" w:rsidRPr="00696B9F">
        <w:rPr>
          <w:rFonts w:cs="Arial"/>
        </w:rPr>
        <w:t xml:space="preserve"> Tepelně-izolační a protipožární dveře montované do ocelové zárubně</w:t>
      </w:r>
      <w:r w:rsidR="00350C0D">
        <w:rPr>
          <w:rFonts w:cs="Arial"/>
        </w:rPr>
        <w:t>, součást dodávky dveří</w:t>
      </w:r>
      <w:r w:rsidR="00721233" w:rsidRPr="00696B9F">
        <w:rPr>
          <w:rFonts w:cs="Arial"/>
        </w:rPr>
        <w:t xml:space="preserve">. </w:t>
      </w:r>
      <w:r w:rsidR="00696B9F" w:rsidRPr="00696B9F">
        <w:rPr>
          <w:rFonts w:cs="Arial"/>
        </w:rPr>
        <w:t xml:space="preserve">Dřevěný rám dveřního křídla s bezpečnostní výplní. </w:t>
      </w:r>
      <w:r w:rsidRPr="00696B9F">
        <w:rPr>
          <w:rFonts w:cs="Arial"/>
        </w:rPr>
        <w:t>Povrch CPL laminát s požadavkem na vyšší mechanickou odolnost proti poškrábání a opotřebení</w:t>
      </w:r>
      <w:r w:rsidR="008E0B93">
        <w:rPr>
          <w:rFonts w:cs="Arial"/>
        </w:rPr>
        <w:t>.</w:t>
      </w:r>
      <w:r w:rsidR="00350C0D">
        <w:rPr>
          <w:rFonts w:cs="Arial"/>
        </w:rPr>
        <w:t xml:space="preserve"> </w:t>
      </w:r>
    </w:p>
    <w:p w14:paraId="7DD1C1AD" w14:textId="651329CE" w:rsidR="008A2CF8" w:rsidRPr="007E05B9" w:rsidRDefault="008A2CF8" w:rsidP="008A2CF8">
      <w:pPr>
        <w:tabs>
          <w:tab w:val="left" w:pos="2268"/>
        </w:tabs>
        <w:ind w:left="1560" w:hanging="1560"/>
        <w:jc w:val="both"/>
        <w:rPr>
          <w:rFonts w:cs="Arial"/>
        </w:rPr>
      </w:pPr>
      <w:r w:rsidRPr="007E05B9">
        <w:rPr>
          <w:rFonts w:cs="Arial"/>
        </w:rPr>
        <w:t>Kování:</w:t>
      </w:r>
      <w:r w:rsidRPr="007E05B9">
        <w:rPr>
          <w:rFonts w:cs="Arial"/>
        </w:rPr>
        <w:tab/>
      </w:r>
      <w:r w:rsidR="00BF54A3" w:rsidRPr="007E05B9">
        <w:rPr>
          <w:rFonts w:cs="Arial"/>
        </w:rPr>
        <w:t>Štítkové kování</w:t>
      </w:r>
      <w:r w:rsidRPr="007E05B9">
        <w:rPr>
          <w:rFonts w:cs="Arial"/>
        </w:rPr>
        <w:t>, k</w:t>
      </w:r>
      <w:r w:rsidR="00BF54A3" w:rsidRPr="007E05B9">
        <w:rPr>
          <w:rFonts w:cs="Arial"/>
        </w:rPr>
        <w:t>oule</w:t>
      </w:r>
      <w:r w:rsidRPr="007E05B9">
        <w:rPr>
          <w:rFonts w:cs="Arial"/>
        </w:rPr>
        <w:t xml:space="preserve"> – klika, </w:t>
      </w:r>
      <w:r w:rsidR="00BF54A3" w:rsidRPr="007E05B9">
        <w:rPr>
          <w:rFonts w:cs="Arial"/>
        </w:rPr>
        <w:t>bezpečnostní kování s</w:t>
      </w:r>
      <w:r w:rsidR="00721233" w:rsidRPr="007E05B9">
        <w:rPr>
          <w:rFonts w:cs="Arial"/>
        </w:rPr>
        <w:t> </w:t>
      </w:r>
      <w:proofErr w:type="spellStart"/>
      <w:r w:rsidR="00BF54A3" w:rsidRPr="007E05B9">
        <w:rPr>
          <w:rFonts w:cs="Arial"/>
        </w:rPr>
        <w:t>překryt</w:t>
      </w:r>
      <w:r w:rsidR="00721233" w:rsidRPr="007E05B9">
        <w:rPr>
          <w:rFonts w:cs="Arial"/>
        </w:rPr>
        <w:t>kou</w:t>
      </w:r>
      <w:proofErr w:type="spellEnd"/>
      <w:r w:rsidR="00721233" w:rsidRPr="007E05B9">
        <w:rPr>
          <w:rFonts w:cs="Arial"/>
        </w:rPr>
        <w:t xml:space="preserve"> </w:t>
      </w:r>
      <w:r w:rsidR="00BF54A3" w:rsidRPr="007E05B9">
        <w:rPr>
          <w:rFonts w:cs="Arial"/>
        </w:rPr>
        <w:t>zámkové vložky,</w:t>
      </w:r>
      <w:r w:rsidR="000C4791" w:rsidRPr="007E05B9">
        <w:rPr>
          <w:rFonts w:cs="Arial"/>
        </w:rPr>
        <w:t xml:space="preserve"> vícebodový zámek,</w:t>
      </w:r>
      <w:r w:rsidR="00BF54A3" w:rsidRPr="007E05B9">
        <w:rPr>
          <w:rFonts w:cs="Arial"/>
        </w:rPr>
        <w:t xml:space="preserve"> bezpečnostní vložka</w:t>
      </w:r>
      <w:r w:rsidRPr="007E05B9">
        <w:rPr>
          <w:rFonts w:cs="Arial"/>
        </w:rPr>
        <w:t xml:space="preserve"> </w:t>
      </w:r>
      <w:r w:rsidR="00BF54A3" w:rsidRPr="007E05B9">
        <w:rPr>
          <w:rFonts w:cs="Arial"/>
        </w:rPr>
        <w:t>RC3</w:t>
      </w:r>
      <w:r w:rsidR="000C4791" w:rsidRPr="007E05B9">
        <w:rPr>
          <w:rFonts w:cs="Arial"/>
        </w:rPr>
        <w:t>.</w:t>
      </w:r>
    </w:p>
    <w:p w14:paraId="73000780" w14:textId="77777777" w:rsidR="008A2CF8" w:rsidRPr="007E05B9" w:rsidRDefault="008A2CF8" w:rsidP="008A2CF8">
      <w:pPr>
        <w:tabs>
          <w:tab w:val="left" w:pos="2268"/>
        </w:tabs>
        <w:ind w:left="1560" w:hanging="1560"/>
        <w:jc w:val="both"/>
        <w:rPr>
          <w:rFonts w:cs="Arial"/>
        </w:rPr>
      </w:pPr>
      <w:r w:rsidRPr="007E05B9">
        <w:rPr>
          <w:rFonts w:cs="Arial"/>
        </w:rPr>
        <w:t>Kotvení, těsnění: Systémové, dle dodavatele.</w:t>
      </w:r>
    </w:p>
    <w:p w14:paraId="1F1A9EBA" w14:textId="77777777" w:rsidR="00BF54A3" w:rsidRPr="007E05B9" w:rsidRDefault="008A2CF8" w:rsidP="008A2CF8">
      <w:pPr>
        <w:tabs>
          <w:tab w:val="left" w:pos="2268"/>
        </w:tabs>
        <w:ind w:left="1560" w:hanging="1560"/>
        <w:jc w:val="both"/>
        <w:rPr>
          <w:rFonts w:cs="Arial"/>
        </w:rPr>
      </w:pPr>
      <w:r w:rsidRPr="007E05B9">
        <w:rPr>
          <w:rFonts w:cs="Arial"/>
        </w:rPr>
        <w:t>Materiál:</w:t>
      </w:r>
      <w:r w:rsidRPr="007E05B9">
        <w:rPr>
          <w:rFonts w:cs="Arial"/>
        </w:rPr>
        <w:tab/>
      </w:r>
      <w:r w:rsidR="002F462A" w:rsidRPr="007E05B9">
        <w:rPr>
          <w:rFonts w:cs="Arial"/>
        </w:rPr>
        <w:t>Ocelová zárubeň</w:t>
      </w:r>
    </w:p>
    <w:p w14:paraId="4B9D77A1" w14:textId="42EF27BE" w:rsidR="000E05E5" w:rsidRPr="00350C0D" w:rsidRDefault="00BF54A3" w:rsidP="00BF54A3">
      <w:pPr>
        <w:tabs>
          <w:tab w:val="left" w:pos="2268"/>
        </w:tabs>
        <w:ind w:left="1560" w:hanging="1560"/>
        <w:jc w:val="both"/>
        <w:rPr>
          <w:rFonts w:cs="Arial"/>
        </w:rPr>
      </w:pPr>
      <w:r w:rsidRPr="00350C0D">
        <w:rPr>
          <w:rFonts w:cs="Arial"/>
        </w:rPr>
        <w:tab/>
      </w:r>
      <w:r w:rsidR="00350C0D" w:rsidRPr="00350C0D">
        <w:rPr>
          <w:rFonts w:cs="Arial"/>
        </w:rPr>
        <w:t xml:space="preserve">Křídlo dveří – dřevěný rám s bezpečnostní výplní. </w:t>
      </w:r>
    </w:p>
    <w:p w14:paraId="36EA31D1" w14:textId="0F7708AD" w:rsidR="00BF54A3" w:rsidRPr="007E05B9" w:rsidRDefault="000E05E5" w:rsidP="00BF54A3">
      <w:pPr>
        <w:tabs>
          <w:tab w:val="left" w:pos="2268"/>
        </w:tabs>
        <w:ind w:left="1560" w:hanging="1560"/>
        <w:jc w:val="both"/>
        <w:rPr>
          <w:rFonts w:cs="Arial"/>
        </w:rPr>
      </w:pPr>
      <w:r w:rsidRPr="007E05B9">
        <w:rPr>
          <w:rFonts w:cs="Arial"/>
        </w:rPr>
        <w:tab/>
      </w:r>
      <w:r w:rsidR="007E05B9">
        <w:rPr>
          <w:rFonts w:cs="Arial"/>
        </w:rPr>
        <w:t xml:space="preserve">Kování z nerezu </w:t>
      </w:r>
    </w:p>
    <w:p w14:paraId="7FE538B8" w14:textId="285BE0A3" w:rsidR="008A2CF8" w:rsidRPr="00696B9F" w:rsidRDefault="008A2CF8" w:rsidP="008A2CF8">
      <w:pPr>
        <w:tabs>
          <w:tab w:val="left" w:pos="2268"/>
        </w:tabs>
        <w:ind w:left="1560" w:hanging="1560"/>
        <w:jc w:val="both"/>
        <w:rPr>
          <w:rFonts w:cs="Arial"/>
        </w:rPr>
      </w:pPr>
      <w:r w:rsidRPr="00696B9F">
        <w:rPr>
          <w:rFonts w:cs="Arial"/>
        </w:rPr>
        <w:t>PÚ:</w:t>
      </w:r>
      <w:r w:rsidRPr="00696B9F">
        <w:rPr>
          <w:rFonts w:cs="Arial"/>
        </w:rPr>
        <w:tab/>
        <w:t>CPL laminát</w:t>
      </w:r>
      <w:r w:rsidR="004876B0">
        <w:rPr>
          <w:rFonts w:cs="Arial"/>
        </w:rPr>
        <w:t xml:space="preserve">. </w:t>
      </w:r>
      <w:r w:rsidR="004876B0">
        <w:rPr>
          <w:rFonts w:cs="Arial"/>
        </w:rPr>
        <w:t>Odstín bílý.</w:t>
      </w:r>
    </w:p>
    <w:p w14:paraId="52D8E9F4" w14:textId="736A47F1" w:rsidR="00714AA8" w:rsidRPr="001123A1" w:rsidRDefault="00714AA8" w:rsidP="008A2CF8">
      <w:pPr>
        <w:tabs>
          <w:tab w:val="left" w:pos="2268"/>
        </w:tabs>
        <w:ind w:left="1560" w:hanging="1560"/>
        <w:jc w:val="both"/>
        <w:rPr>
          <w:rFonts w:cs="Arial"/>
        </w:rPr>
      </w:pPr>
      <w:r w:rsidRPr="001123A1">
        <w:rPr>
          <w:rFonts w:cs="Arial"/>
        </w:rPr>
        <w:tab/>
      </w:r>
      <w:r w:rsidR="00135051" w:rsidRPr="001123A1">
        <w:rPr>
          <w:rFonts w:cs="Arial"/>
        </w:rPr>
        <w:t xml:space="preserve">Úprava povrchu ocelové zárubně </w:t>
      </w:r>
      <w:r w:rsidRPr="001123A1">
        <w:rPr>
          <w:rFonts w:cs="Arial"/>
        </w:rPr>
        <w:t>práškovým nanášením laku dle vzorníku RAL</w:t>
      </w:r>
      <w:r w:rsidR="00135051" w:rsidRPr="001123A1">
        <w:rPr>
          <w:rFonts w:cs="Arial"/>
        </w:rPr>
        <w:t>, odstín dle</w:t>
      </w:r>
      <w:r w:rsidR="001123A1">
        <w:rPr>
          <w:rFonts w:cs="Arial"/>
        </w:rPr>
        <w:t xml:space="preserve"> dveřního křídla</w:t>
      </w:r>
      <w:r w:rsidR="00135051" w:rsidRPr="001123A1">
        <w:rPr>
          <w:rFonts w:cs="Arial"/>
        </w:rPr>
        <w:t xml:space="preserve">. </w:t>
      </w:r>
    </w:p>
    <w:p w14:paraId="649859B5" w14:textId="77777777" w:rsidR="0040689A" w:rsidRDefault="00BF54A3" w:rsidP="007E05B9">
      <w:pPr>
        <w:tabs>
          <w:tab w:val="left" w:pos="2268"/>
        </w:tabs>
        <w:ind w:left="1560" w:hanging="1560"/>
        <w:jc w:val="both"/>
        <w:rPr>
          <w:rFonts w:cs="Arial"/>
        </w:rPr>
      </w:pPr>
      <w:r w:rsidRPr="001123A1">
        <w:rPr>
          <w:rFonts w:cs="Arial"/>
        </w:rPr>
        <w:t xml:space="preserve">Pozn.: </w:t>
      </w:r>
      <w:r w:rsidRPr="001123A1">
        <w:rPr>
          <w:rFonts w:cs="Arial"/>
        </w:rPr>
        <w:tab/>
      </w:r>
      <w:r w:rsidR="0040689A">
        <w:rPr>
          <w:rFonts w:cs="Arial"/>
        </w:rPr>
        <w:t>Požární odolnost EW30-DP3</w:t>
      </w:r>
    </w:p>
    <w:p w14:paraId="41E7D730" w14:textId="43B66B71" w:rsidR="007E05B9" w:rsidRPr="001123A1" w:rsidRDefault="0040689A" w:rsidP="007E05B9">
      <w:pPr>
        <w:tabs>
          <w:tab w:val="left" w:pos="2268"/>
        </w:tabs>
        <w:ind w:left="1560" w:hanging="1560"/>
        <w:jc w:val="both"/>
        <w:rPr>
          <w:rFonts w:cs="Arial"/>
        </w:rPr>
      </w:pPr>
      <w:r>
        <w:rPr>
          <w:rFonts w:cs="Arial"/>
        </w:rPr>
        <w:lastRenderedPageBreak/>
        <w:tab/>
      </w:r>
      <w:r w:rsidR="00BF54A3" w:rsidRPr="001123A1">
        <w:rPr>
          <w:rFonts w:cs="Arial"/>
        </w:rPr>
        <w:t>Bezpečnostní třída RC3</w:t>
      </w:r>
    </w:p>
    <w:p w14:paraId="6A74C9C2" w14:textId="726788AC" w:rsidR="008A2CF8" w:rsidRPr="001123A1" w:rsidRDefault="000E05E5" w:rsidP="00052225">
      <w:pPr>
        <w:tabs>
          <w:tab w:val="left" w:pos="2268"/>
        </w:tabs>
        <w:ind w:left="1560" w:hanging="1560"/>
        <w:jc w:val="both"/>
        <w:rPr>
          <w:rFonts w:cs="Arial"/>
        </w:rPr>
      </w:pPr>
      <w:r w:rsidRPr="001123A1">
        <w:rPr>
          <w:rFonts w:cs="Arial"/>
        </w:rPr>
        <w:tab/>
        <w:t>Požadavek na neprůzvučnost</w:t>
      </w:r>
      <w:r w:rsidR="001123A1" w:rsidRPr="001123A1">
        <w:rPr>
          <w:rFonts w:cs="Arial"/>
        </w:rPr>
        <w:t xml:space="preserve"> min.</w:t>
      </w:r>
      <w:r w:rsidRPr="001123A1">
        <w:rPr>
          <w:rFonts w:cs="Arial"/>
        </w:rPr>
        <w:t xml:space="preserve"> </w:t>
      </w:r>
      <w:proofErr w:type="spellStart"/>
      <w:r w:rsidR="001123A1" w:rsidRPr="001123A1">
        <w:rPr>
          <w:rFonts w:cs="Arial"/>
        </w:rPr>
        <w:t>Rw</w:t>
      </w:r>
      <w:proofErr w:type="spellEnd"/>
      <w:r w:rsidR="001123A1" w:rsidRPr="001123A1">
        <w:rPr>
          <w:rFonts w:cs="Arial"/>
        </w:rPr>
        <w:t xml:space="preserve"> </w:t>
      </w:r>
      <w:r w:rsidR="00696B9F">
        <w:rPr>
          <w:rFonts w:cs="Arial"/>
        </w:rPr>
        <w:t>34</w:t>
      </w:r>
      <w:r w:rsidR="001123A1" w:rsidRPr="001123A1">
        <w:rPr>
          <w:rFonts w:cs="Arial"/>
        </w:rPr>
        <w:t xml:space="preserve"> </w:t>
      </w:r>
      <w:r w:rsidRPr="001123A1">
        <w:rPr>
          <w:rFonts w:cs="Arial"/>
        </w:rPr>
        <w:t>dB</w:t>
      </w:r>
    </w:p>
    <w:p w14:paraId="23152CF5" w14:textId="5156A320" w:rsidR="00BC1861" w:rsidRPr="00350C0D" w:rsidRDefault="001123A1" w:rsidP="00350C0D">
      <w:pPr>
        <w:tabs>
          <w:tab w:val="left" w:pos="2268"/>
        </w:tabs>
        <w:ind w:left="1560" w:hanging="1560"/>
        <w:jc w:val="both"/>
        <w:rPr>
          <w:rFonts w:cs="Arial"/>
        </w:rPr>
      </w:pPr>
      <w:r w:rsidRPr="001123A1">
        <w:rPr>
          <w:rFonts w:cs="Arial"/>
        </w:rPr>
        <w:tab/>
        <w:t>Požadavek na prostup tepla dveří U = 1,2</w:t>
      </w:r>
      <w:r>
        <w:rPr>
          <w:rFonts w:cs="Arial"/>
        </w:rPr>
        <w:t xml:space="preserve"> </w:t>
      </w:r>
    </w:p>
    <w:p w14:paraId="3B7402BB" w14:textId="77777777" w:rsidR="00BC1861" w:rsidRDefault="00BC1861" w:rsidP="00BC1861">
      <w:pPr>
        <w:rPr>
          <w:highlight w:val="green"/>
        </w:rPr>
      </w:pPr>
    </w:p>
    <w:p w14:paraId="32BD0E46" w14:textId="7FACCBD8" w:rsidR="00C3321B" w:rsidRPr="00F51ACE" w:rsidRDefault="00C3321B" w:rsidP="00C3321B">
      <w:pPr>
        <w:pStyle w:val="Nadpis2"/>
        <w:numPr>
          <w:ilvl w:val="0"/>
          <w:numId w:val="0"/>
        </w:numPr>
        <w:jc w:val="both"/>
      </w:pPr>
      <w:bookmarkStart w:id="6" w:name="_Toc156225883"/>
      <w:r w:rsidRPr="003371E1">
        <w:t>D.</w:t>
      </w:r>
      <w:r w:rsidR="00F2782B" w:rsidRPr="003371E1">
        <w:t>4</w:t>
      </w:r>
      <w:r w:rsidRPr="003371E1">
        <w:tab/>
        <w:t>Jednokřídlé vnitřní – otočné</w:t>
      </w:r>
      <w:bookmarkEnd w:id="6"/>
    </w:p>
    <w:p w14:paraId="19D96D1F" w14:textId="5B17A88A" w:rsidR="00C3321B" w:rsidRPr="00F51ACE" w:rsidRDefault="00C3321B" w:rsidP="00C3321B">
      <w:pPr>
        <w:tabs>
          <w:tab w:val="left" w:pos="2547"/>
        </w:tabs>
        <w:ind w:left="1560" w:hanging="1560"/>
        <w:jc w:val="both"/>
        <w:rPr>
          <w:rFonts w:cs="Arial"/>
        </w:rPr>
      </w:pPr>
      <w:r w:rsidRPr="00F51ACE">
        <w:rPr>
          <w:rFonts w:cs="Arial"/>
        </w:rPr>
        <w:t>Umístění:</w:t>
      </w:r>
      <w:r w:rsidRPr="00F51ACE">
        <w:rPr>
          <w:rFonts w:cs="Arial"/>
        </w:rPr>
        <w:tab/>
      </w:r>
      <w:r>
        <w:rPr>
          <w:rFonts w:cs="Arial"/>
        </w:rPr>
        <w:t>1.02</w:t>
      </w:r>
    </w:p>
    <w:p w14:paraId="453C01FF" w14:textId="57C7E26C" w:rsidR="00C3321B" w:rsidRPr="00F51ACE" w:rsidRDefault="00C3321B" w:rsidP="00C3321B">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Pr>
          <w:rFonts w:cs="Arial"/>
        </w:rPr>
        <w:t>70</w:t>
      </w:r>
      <w:r w:rsidRPr="00F51ACE">
        <w:rPr>
          <w:rFonts w:cs="Arial"/>
        </w:rPr>
        <w:t xml:space="preserve">0 mm, v. </w:t>
      </w:r>
      <w:r w:rsidR="00F2782B">
        <w:rPr>
          <w:rFonts w:cs="Arial"/>
        </w:rPr>
        <w:t>1970</w:t>
      </w:r>
      <w:r w:rsidRPr="00F51ACE">
        <w:rPr>
          <w:rFonts w:cs="Arial"/>
        </w:rPr>
        <w:t xml:space="preserve"> mm</w:t>
      </w:r>
    </w:p>
    <w:p w14:paraId="6BAB984A" w14:textId="232FC9EE" w:rsidR="00C3321B" w:rsidRPr="00F51ACE" w:rsidRDefault="00C3321B" w:rsidP="00C3321B">
      <w:pPr>
        <w:tabs>
          <w:tab w:val="left" w:pos="2268"/>
        </w:tabs>
        <w:ind w:left="1560" w:hanging="1560"/>
        <w:jc w:val="both"/>
        <w:rPr>
          <w:rFonts w:cs="Arial"/>
        </w:rPr>
      </w:pPr>
      <w:r w:rsidRPr="00F51ACE">
        <w:rPr>
          <w:rFonts w:cs="Arial"/>
        </w:rPr>
        <w:t>Rozměry otvoru:</w:t>
      </w:r>
      <w:r w:rsidRPr="00F51ACE">
        <w:rPr>
          <w:rFonts w:cs="Arial"/>
        </w:rPr>
        <w:tab/>
      </w:r>
      <w:r>
        <w:rPr>
          <w:rFonts w:cs="Arial"/>
        </w:rPr>
        <w:t xml:space="preserve">stavební </w:t>
      </w:r>
      <w:r w:rsidRPr="00F51ACE">
        <w:rPr>
          <w:rFonts w:cs="Arial"/>
        </w:rPr>
        <w:t xml:space="preserve">š. </w:t>
      </w:r>
      <w:r>
        <w:rPr>
          <w:rFonts w:cs="Arial"/>
        </w:rPr>
        <w:t>800</w:t>
      </w:r>
      <w:r w:rsidRPr="00F51ACE">
        <w:rPr>
          <w:rFonts w:cs="Arial"/>
        </w:rPr>
        <w:t xml:space="preserve"> mm,</w:t>
      </w:r>
      <w:r>
        <w:rPr>
          <w:rFonts w:cs="Arial"/>
        </w:rPr>
        <w:t xml:space="preserve"> </w:t>
      </w:r>
      <w:r w:rsidRPr="00F51ACE">
        <w:rPr>
          <w:rFonts w:cs="Arial"/>
        </w:rPr>
        <w:t xml:space="preserve">v. </w:t>
      </w:r>
      <w:r>
        <w:rPr>
          <w:rFonts w:cs="Arial"/>
        </w:rPr>
        <w:t xml:space="preserve">2020 </w:t>
      </w:r>
      <w:r w:rsidRPr="00F51ACE">
        <w:rPr>
          <w:rFonts w:cs="Arial"/>
        </w:rPr>
        <w:t xml:space="preserve">mm, </w:t>
      </w:r>
    </w:p>
    <w:p w14:paraId="2589239F" w14:textId="7A92A8F0" w:rsidR="00C3321B" w:rsidRPr="00F51ACE" w:rsidRDefault="00C3321B" w:rsidP="00C3321B">
      <w:pPr>
        <w:tabs>
          <w:tab w:val="left" w:pos="2268"/>
        </w:tabs>
        <w:ind w:left="1560" w:hanging="1560"/>
        <w:jc w:val="both"/>
        <w:rPr>
          <w:rFonts w:cs="Arial"/>
        </w:rPr>
      </w:pPr>
      <w:r w:rsidRPr="00F51ACE">
        <w:rPr>
          <w:rFonts w:cs="Arial"/>
        </w:rPr>
        <w:t xml:space="preserve">Otevírání: </w:t>
      </w:r>
      <w:r w:rsidRPr="00F51ACE">
        <w:rPr>
          <w:rFonts w:cs="Arial"/>
        </w:rPr>
        <w:tab/>
      </w:r>
      <w:r>
        <w:rPr>
          <w:rFonts w:cs="Arial"/>
        </w:rPr>
        <w:t xml:space="preserve">L – 1x </w:t>
      </w:r>
    </w:p>
    <w:p w14:paraId="7E2A7CC2" w14:textId="77777777" w:rsidR="008E0B93" w:rsidRDefault="00C3321B" w:rsidP="00C3321B">
      <w:pPr>
        <w:tabs>
          <w:tab w:val="left" w:pos="2268"/>
        </w:tabs>
        <w:ind w:left="1560" w:hanging="1560"/>
        <w:jc w:val="both"/>
        <w:rPr>
          <w:rFonts w:cs="Arial"/>
        </w:rPr>
      </w:pPr>
      <w:r w:rsidRPr="00F51ACE">
        <w:rPr>
          <w:rFonts w:cs="Arial"/>
        </w:rPr>
        <w:t>Popis:</w:t>
      </w:r>
      <w:r w:rsidRPr="00F51ACE">
        <w:rPr>
          <w:rFonts w:cs="Arial"/>
        </w:rPr>
        <w:tab/>
      </w:r>
      <w:r>
        <w:rPr>
          <w:rFonts w:cs="Arial"/>
        </w:rPr>
        <w:t>Jednokřídlé dveře, vnitřní, plné</w:t>
      </w:r>
      <w:r w:rsidR="004D4AAD">
        <w:rPr>
          <w:rFonts w:cs="Arial"/>
        </w:rPr>
        <w:t>, polodrážkové.</w:t>
      </w:r>
      <w:r w:rsidRPr="00475707">
        <w:rPr>
          <w:rFonts w:cs="Arial"/>
        </w:rPr>
        <w:t xml:space="preserve"> </w:t>
      </w:r>
      <w:r w:rsidR="00BC1861">
        <w:rPr>
          <w:rFonts w:cs="Arial"/>
        </w:rPr>
        <w:t>Výplň dveřního křídla odlehčená dřevotřísková deska (DTD).</w:t>
      </w:r>
      <w:r>
        <w:rPr>
          <w:rFonts w:cs="Arial"/>
        </w:rPr>
        <w:t xml:space="preserve"> Povrch CPL laminát s požadavkem na vyšší mechanickou odolnost proti poškrábání a </w:t>
      </w:r>
      <w:r w:rsidRPr="003371E1">
        <w:rPr>
          <w:rFonts w:cs="Arial"/>
        </w:rPr>
        <w:t xml:space="preserve">opotřebení. </w:t>
      </w:r>
      <w:r w:rsidR="008E0B93">
        <w:rPr>
          <w:rFonts w:cs="Arial"/>
        </w:rPr>
        <w:t>Odstín bílý.</w:t>
      </w:r>
      <w:r w:rsidR="008E0B93">
        <w:rPr>
          <w:rFonts w:cs="Arial"/>
        </w:rPr>
        <w:t xml:space="preserve"> </w:t>
      </w:r>
    </w:p>
    <w:p w14:paraId="19285EFC" w14:textId="042E005F" w:rsidR="00C3321B" w:rsidRPr="00F51ACE" w:rsidRDefault="008E0B93" w:rsidP="00C3321B">
      <w:pPr>
        <w:tabs>
          <w:tab w:val="left" w:pos="2268"/>
        </w:tabs>
        <w:ind w:left="1560" w:hanging="1560"/>
        <w:jc w:val="both"/>
        <w:rPr>
          <w:rFonts w:cs="Arial"/>
        </w:rPr>
      </w:pPr>
      <w:r>
        <w:rPr>
          <w:rFonts w:cs="Arial"/>
        </w:rPr>
        <w:tab/>
        <w:t xml:space="preserve">Ústí zárubně </w:t>
      </w:r>
      <w:proofErr w:type="spellStart"/>
      <w:r w:rsidR="00C3321B">
        <w:rPr>
          <w:rFonts w:cs="Arial"/>
        </w:rPr>
        <w:t>tl</w:t>
      </w:r>
      <w:proofErr w:type="spellEnd"/>
      <w:r w:rsidR="00C3321B">
        <w:rPr>
          <w:rFonts w:cs="Arial"/>
        </w:rPr>
        <w:t>. 150</w:t>
      </w:r>
      <w:r w:rsidR="00BC1861">
        <w:rPr>
          <w:rFonts w:cs="Arial"/>
        </w:rPr>
        <w:t xml:space="preserve"> mm. </w:t>
      </w:r>
      <w:r w:rsidR="00C3321B">
        <w:rPr>
          <w:rFonts w:cs="Arial"/>
        </w:rPr>
        <w:t xml:space="preserve"> </w:t>
      </w:r>
    </w:p>
    <w:p w14:paraId="4495C0E9" w14:textId="3A91FE78" w:rsidR="00713274" w:rsidRDefault="00C3321B" w:rsidP="00C3321B">
      <w:pPr>
        <w:tabs>
          <w:tab w:val="left" w:pos="2268"/>
        </w:tabs>
        <w:ind w:left="1560" w:hanging="1560"/>
        <w:jc w:val="both"/>
        <w:rPr>
          <w:rFonts w:cs="Arial"/>
        </w:rPr>
      </w:pPr>
      <w:r w:rsidRPr="00F51ACE">
        <w:rPr>
          <w:rFonts w:cs="Arial"/>
        </w:rPr>
        <w:t>Kování:</w:t>
      </w:r>
      <w:r w:rsidRPr="00F51ACE">
        <w:rPr>
          <w:rFonts w:cs="Arial"/>
        </w:rPr>
        <w:tab/>
      </w:r>
      <w:r w:rsidR="00713274" w:rsidRPr="003371E1">
        <w:rPr>
          <w:rFonts w:cs="Arial"/>
        </w:rPr>
        <w:t>Rozetové kování, klika</w:t>
      </w:r>
      <w:r w:rsidR="00713274">
        <w:rPr>
          <w:rFonts w:cs="Arial"/>
        </w:rPr>
        <w:t xml:space="preserve"> – klika, dozický pokojový zámek (nebo dle výběru investora)</w:t>
      </w:r>
    </w:p>
    <w:p w14:paraId="2B1635FD" w14:textId="596CF8E8" w:rsidR="00C3321B" w:rsidRPr="00F51ACE" w:rsidRDefault="00C3321B" w:rsidP="00C3321B">
      <w:pPr>
        <w:tabs>
          <w:tab w:val="left" w:pos="2268"/>
        </w:tabs>
        <w:ind w:left="1560" w:hanging="1560"/>
        <w:jc w:val="both"/>
        <w:rPr>
          <w:rFonts w:cs="Arial"/>
        </w:rPr>
      </w:pPr>
      <w:r w:rsidRPr="00F51ACE">
        <w:rPr>
          <w:rFonts w:cs="Arial"/>
        </w:rPr>
        <w:t>Kotvení, těsnění: Systémové, dle dodavatele.</w:t>
      </w:r>
    </w:p>
    <w:p w14:paraId="0E220367" w14:textId="38959F6F" w:rsidR="00C3321B" w:rsidRDefault="00C3321B" w:rsidP="00C3321B">
      <w:pPr>
        <w:tabs>
          <w:tab w:val="left" w:pos="2268"/>
        </w:tabs>
        <w:ind w:left="1560" w:hanging="1560"/>
        <w:jc w:val="both"/>
        <w:rPr>
          <w:rFonts w:cs="Arial"/>
        </w:rPr>
      </w:pPr>
      <w:r w:rsidRPr="00F51ACE">
        <w:rPr>
          <w:rFonts w:cs="Arial"/>
        </w:rPr>
        <w:t>Materiál:</w:t>
      </w:r>
      <w:r w:rsidRPr="00F51ACE">
        <w:rPr>
          <w:rFonts w:cs="Arial"/>
        </w:rPr>
        <w:tab/>
      </w:r>
      <w:r w:rsidR="00990C12">
        <w:rPr>
          <w:rFonts w:cs="Arial"/>
        </w:rPr>
        <w:t xml:space="preserve">Ocelová zárubeň </w:t>
      </w:r>
      <w:r>
        <w:rPr>
          <w:rFonts w:cs="Arial"/>
        </w:rPr>
        <w:t xml:space="preserve"> </w:t>
      </w:r>
    </w:p>
    <w:p w14:paraId="49E94DC0" w14:textId="0C8A9A80" w:rsidR="00C3321B" w:rsidRPr="00990C12" w:rsidRDefault="00C3321B" w:rsidP="00990C12">
      <w:pPr>
        <w:tabs>
          <w:tab w:val="left" w:pos="2268"/>
        </w:tabs>
        <w:ind w:left="1560" w:hanging="1560"/>
        <w:jc w:val="both"/>
        <w:rPr>
          <w:rFonts w:cs="Arial"/>
        </w:rPr>
      </w:pPr>
      <w:r>
        <w:rPr>
          <w:rFonts w:cs="Arial"/>
        </w:rPr>
        <w:tab/>
      </w:r>
      <w:r w:rsidR="00BC1861">
        <w:rPr>
          <w:rFonts w:cs="Arial"/>
        </w:rPr>
        <w:t>Výplň dveřního křídla dřevotřísková dutinka DTD</w:t>
      </w:r>
    </w:p>
    <w:p w14:paraId="731249FC" w14:textId="7D56219D" w:rsidR="00C3321B" w:rsidRDefault="00C3321B" w:rsidP="00C3321B">
      <w:pPr>
        <w:tabs>
          <w:tab w:val="left" w:pos="2268"/>
        </w:tabs>
        <w:ind w:left="1560" w:hanging="1560"/>
        <w:jc w:val="both"/>
        <w:rPr>
          <w:rFonts w:cs="Arial"/>
        </w:rPr>
      </w:pPr>
      <w:r w:rsidRPr="00F51ACE">
        <w:rPr>
          <w:rFonts w:cs="Arial"/>
        </w:rPr>
        <w:t>PÚ:</w:t>
      </w:r>
      <w:r w:rsidRPr="00F51ACE">
        <w:rPr>
          <w:rFonts w:cs="Arial"/>
        </w:rPr>
        <w:tab/>
      </w:r>
      <w:r w:rsidR="00BC1861" w:rsidRPr="00BC1861">
        <w:rPr>
          <w:rFonts w:cs="Arial"/>
        </w:rPr>
        <w:t>Úprava povrchu ocelové zárubně práškovým nanášením laku dle vzorníku RAL, odstín dle volby investora.</w:t>
      </w:r>
    </w:p>
    <w:p w14:paraId="16589598" w14:textId="6DA31F2E" w:rsidR="00C3321B" w:rsidRPr="00F51ACE" w:rsidRDefault="00C3321B" w:rsidP="00C3321B">
      <w:pPr>
        <w:tabs>
          <w:tab w:val="left" w:pos="2268"/>
        </w:tabs>
        <w:ind w:left="1560" w:hanging="1560"/>
        <w:jc w:val="both"/>
        <w:rPr>
          <w:rFonts w:cs="Arial"/>
        </w:rPr>
      </w:pPr>
      <w:r>
        <w:rPr>
          <w:rFonts w:cs="Arial"/>
        </w:rPr>
        <w:tab/>
        <w:t>Křídlo – CPL laminát</w:t>
      </w:r>
      <w:r w:rsidR="004876B0">
        <w:rPr>
          <w:rFonts w:cs="Arial"/>
        </w:rPr>
        <w:t xml:space="preserve">. </w:t>
      </w:r>
      <w:r w:rsidR="004876B0">
        <w:rPr>
          <w:rFonts w:cs="Arial"/>
        </w:rPr>
        <w:t>Odstín bílý.</w:t>
      </w:r>
    </w:p>
    <w:p w14:paraId="3AE5A78C" w14:textId="17D44862" w:rsidR="00670393" w:rsidRDefault="00670393" w:rsidP="00670393">
      <w:pPr>
        <w:tabs>
          <w:tab w:val="left" w:pos="2268"/>
        </w:tabs>
        <w:ind w:left="1560" w:hanging="1560"/>
        <w:jc w:val="both"/>
        <w:rPr>
          <w:rFonts w:cs="Arial"/>
        </w:rPr>
      </w:pPr>
      <w:r>
        <w:rPr>
          <w:rFonts w:cs="Arial"/>
        </w:rPr>
        <w:t>Pozn:</w:t>
      </w:r>
      <w:r>
        <w:rPr>
          <w:rFonts w:cs="Arial"/>
        </w:rPr>
        <w:tab/>
      </w:r>
      <w:r w:rsidR="00BC1861">
        <w:rPr>
          <w:rFonts w:cs="Arial"/>
        </w:rPr>
        <w:t xml:space="preserve">Rozměry nutné ověřit na stavbě. </w:t>
      </w:r>
      <w:r>
        <w:rPr>
          <w:rFonts w:cs="Arial"/>
        </w:rPr>
        <w:t xml:space="preserve"> </w:t>
      </w:r>
    </w:p>
    <w:p w14:paraId="2D4E223E" w14:textId="77777777" w:rsidR="00724832" w:rsidRDefault="00724832" w:rsidP="000E5DD3">
      <w:pPr>
        <w:tabs>
          <w:tab w:val="left" w:pos="2268"/>
        </w:tabs>
        <w:jc w:val="both"/>
        <w:rPr>
          <w:rFonts w:cs="Arial"/>
        </w:rPr>
      </w:pPr>
    </w:p>
    <w:p w14:paraId="026BF3F3" w14:textId="75D9191B" w:rsidR="00724832" w:rsidRPr="00F51ACE" w:rsidRDefault="00724832" w:rsidP="00724832">
      <w:pPr>
        <w:pStyle w:val="Nadpis2"/>
        <w:numPr>
          <w:ilvl w:val="0"/>
          <w:numId w:val="0"/>
        </w:numPr>
        <w:jc w:val="both"/>
      </w:pPr>
      <w:bookmarkStart w:id="7" w:name="_Toc156225884"/>
      <w:r w:rsidRPr="00F51ACE">
        <w:t>D.</w:t>
      </w:r>
      <w:r>
        <w:t>5</w:t>
      </w:r>
      <w:r w:rsidRPr="00F51ACE">
        <w:tab/>
      </w:r>
      <w:r>
        <w:t>Jednokřídlé vnitřní – otočné</w:t>
      </w:r>
      <w:bookmarkEnd w:id="7"/>
    </w:p>
    <w:p w14:paraId="027A61D6" w14:textId="2B1BB1C2" w:rsidR="00724832" w:rsidRPr="00AE552F" w:rsidRDefault="00724832" w:rsidP="00724832">
      <w:pPr>
        <w:tabs>
          <w:tab w:val="left" w:pos="2547"/>
        </w:tabs>
        <w:ind w:left="1560" w:hanging="1560"/>
        <w:jc w:val="both"/>
        <w:rPr>
          <w:rFonts w:cs="Arial"/>
        </w:rPr>
      </w:pPr>
      <w:r w:rsidRPr="00AE552F">
        <w:rPr>
          <w:rFonts w:cs="Arial"/>
        </w:rPr>
        <w:t>Umístění:</w:t>
      </w:r>
      <w:r w:rsidRPr="00AE552F">
        <w:rPr>
          <w:rFonts w:cs="Arial"/>
        </w:rPr>
        <w:tab/>
        <w:t>1.06</w:t>
      </w:r>
    </w:p>
    <w:p w14:paraId="2C07F6D5" w14:textId="77777777" w:rsidR="00724832" w:rsidRPr="00AE552F" w:rsidRDefault="00724832" w:rsidP="00724832">
      <w:pPr>
        <w:tabs>
          <w:tab w:val="left" w:pos="2268"/>
        </w:tabs>
        <w:ind w:left="1560" w:hanging="1560"/>
        <w:jc w:val="both"/>
        <w:rPr>
          <w:rFonts w:cs="Arial"/>
        </w:rPr>
      </w:pPr>
      <w:r w:rsidRPr="00AE552F">
        <w:rPr>
          <w:rFonts w:cs="Arial"/>
        </w:rPr>
        <w:t>Rozměry dveří:</w:t>
      </w:r>
      <w:r w:rsidRPr="00AE552F">
        <w:rPr>
          <w:rFonts w:cs="Arial"/>
        </w:rPr>
        <w:tab/>
        <w:t>průchozí š. 800 mm, v. 2100 mm</w:t>
      </w:r>
    </w:p>
    <w:p w14:paraId="48951AAC" w14:textId="77777777" w:rsidR="00724832" w:rsidRPr="00AE552F" w:rsidRDefault="00724832" w:rsidP="00724832">
      <w:pPr>
        <w:tabs>
          <w:tab w:val="left" w:pos="2268"/>
        </w:tabs>
        <w:ind w:left="1560" w:hanging="1560"/>
        <w:jc w:val="both"/>
        <w:rPr>
          <w:rFonts w:cs="Arial"/>
        </w:rPr>
      </w:pPr>
      <w:r w:rsidRPr="00AE552F">
        <w:rPr>
          <w:rFonts w:cs="Arial"/>
        </w:rPr>
        <w:t>Rozměry otvoru:</w:t>
      </w:r>
      <w:r w:rsidRPr="00AE552F">
        <w:rPr>
          <w:rFonts w:cs="Arial"/>
        </w:rPr>
        <w:tab/>
        <w:t>stavební š. 900 mm, v. 2150 mm</w:t>
      </w:r>
    </w:p>
    <w:p w14:paraId="1B2D0DC1" w14:textId="1F0EF029" w:rsidR="00724832" w:rsidRPr="00AE552F" w:rsidRDefault="00724832" w:rsidP="00724832">
      <w:pPr>
        <w:tabs>
          <w:tab w:val="left" w:pos="2268"/>
        </w:tabs>
        <w:ind w:left="1560" w:hanging="1560"/>
        <w:jc w:val="both"/>
        <w:rPr>
          <w:rFonts w:cs="Arial"/>
        </w:rPr>
      </w:pPr>
      <w:r w:rsidRPr="00AE552F">
        <w:rPr>
          <w:rFonts w:cs="Arial"/>
        </w:rPr>
        <w:t xml:space="preserve">Otevírání: </w:t>
      </w:r>
      <w:r w:rsidRPr="00AE552F">
        <w:rPr>
          <w:rFonts w:cs="Arial"/>
        </w:rPr>
        <w:tab/>
        <w:t>P – 1x</w:t>
      </w:r>
    </w:p>
    <w:p w14:paraId="2A7573B7" w14:textId="2CA55B54" w:rsidR="00724832" w:rsidRPr="00AE552F" w:rsidRDefault="00724832" w:rsidP="00724832">
      <w:pPr>
        <w:tabs>
          <w:tab w:val="left" w:pos="2268"/>
        </w:tabs>
        <w:ind w:left="1560" w:hanging="1560"/>
        <w:jc w:val="both"/>
        <w:rPr>
          <w:rFonts w:cs="Arial"/>
        </w:rPr>
      </w:pPr>
      <w:r w:rsidRPr="00AE552F">
        <w:rPr>
          <w:rFonts w:cs="Arial"/>
        </w:rPr>
        <w:t>Popis:</w:t>
      </w:r>
      <w:r w:rsidRPr="00AE552F">
        <w:rPr>
          <w:rFonts w:cs="Arial"/>
        </w:rPr>
        <w:tab/>
        <w:t xml:space="preserve">Jednokřídlé dveře, vnitřní, plné, polodrážkové. Výplň dveřního křídla odlehčená dřevotřísková deska (DTD), 1/3 křídla zasklena průsvitným matným sklem. Povrch CPL laminát s požadavkem na vyšší mechanickou odolnost proti poškrábání a opotřebení. Obložkové zárubně šířky dle tloušťky příčky, bez prahu, povrch totožný s dveřním křídlem nebo dle volby investora. </w:t>
      </w:r>
    </w:p>
    <w:p w14:paraId="76E4FBB5" w14:textId="77777777" w:rsidR="00724832" w:rsidRPr="00AE552F" w:rsidRDefault="00724832" w:rsidP="00724832">
      <w:pPr>
        <w:tabs>
          <w:tab w:val="left" w:pos="2268"/>
        </w:tabs>
        <w:ind w:left="1560" w:hanging="1560"/>
        <w:jc w:val="both"/>
        <w:rPr>
          <w:rFonts w:cs="Arial"/>
        </w:rPr>
      </w:pPr>
      <w:r w:rsidRPr="00AE552F">
        <w:rPr>
          <w:rFonts w:cs="Arial"/>
        </w:rPr>
        <w:t>Kování:</w:t>
      </w:r>
      <w:r w:rsidRPr="00AE552F">
        <w:rPr>
          <w:rFonts w:cs="Arial"/>
        </w:rPr>
        <w:tab/>
        <w:t xml:space="preserve">Rozetové kování, klika – klika, dozický pokojový zámek (nebo dle výběru investora)   </w:t>
      </w:r>
    </w:p>
    <w:p w14:paraId="499952DA" w14:textId="77777777" w:rsidR="00724832" w:rsidRPr="00AE552F" w:rsidRDefault="00724832" w:rsidP="00724832">
      <w:pPr>
        <w:tabs>
          <w:tab w:val="left" w:pos="2268"/>
        </w:tabs>
        <w:ind w:left="1560" w:hanging="1560"/>
        <w:jc w:val="both"/>
        <w:rPr>
          <w:rFonts w:cs="Arial"/>
        </w:rPr>
      </w:pPr>
      <w:r w:rsidRPr="00AE552F">
        <w:rPr>
          <w:rFonts w:cs="Arial"/>
        </w:rPr>
        <w:t>Kotvení, těsnění: Systémové, dle dodavatele.</w:t>
      </w:r>
    </w:p>
    <w:p w14:paraId="1A0C5807" w14:textId="77777777" w:rsidR="00724832" w:rsidRPr="00AE552F" w:rsidRDefault="00724832" w:rsidP="00724832">
      <w:pPr>
        <w:tabs>
          <w:tab w:val="left" w:pos="2268"/>
        </w:tabs>
        <w:ind w:left="1560" w:hanging="1560"/>
        <w:jc w:val="both"/>
        <w:rPr>
          <w:rFonts w:cs="Arial"/>
        </w:rPr>
      </w:pPr>
      <w:r w:rsidRPr="00AE552F">
        <w:rPr>
          <w:rFonts w:cs="Arial"/>
        </w:rPr>
        <w:t>Materiál:</w:t>
      </w:r>
      <w:r w:rsidRPr="00AE552F">
        <w:rPr>
          <w:rFonts w:cs="Arial"/>
        </w:rPr>
        <w:tab/>
        <w:t>Dřevovláknitá MDF obložková zárubeň</w:t>
      </w:r>
    </w:p>
    <w:p w14:paraId="6699CE6C" w14:textId="69FD55DD" w:rsidR="00724832" w:rsidRPr="00AE552F" w:rsidRDefault="00724832" w:rsidP="00724832">
      <w:pPr>
        <w:tabs>
          <w:tab w:val="left" w:pos="2268"/>
        </w:tabs>
        <w:ind w:left="1560" w:hanging="1560"/>
        <w:jc w:val="both"/>
        <w:rPr>
          <w:rFonts w:ascii="Calibri" w:eastAsia="Calibri" w:hAnsi="Calibri" w:cs="Calibri"/>
        </w:rPr>
      </w:pPr>
      <w:r w:rsidRPr="00AE552F">
        <w:rPr>
          <w:rFonts w:cs="Arial"/>
        </w:rPr>
        <w:tab/>
        <w:t>Výplň dveřního křídla dřevotřísková dutinka DTD</w:t>
      </w:r>
      <w:r w:rsidR="00AE552F" w:rsidRPr="00AE552F">
        <w:rPr>
          <w:rFonts w:cs="Arial"/>
        </w:rPr>
        <w:t xml:space="preserve"> a lepené matné sklo tl. 13 mm</w:t>
      </w:r>
    </w:p>
    <w:p w14:paraId="3590E2D2" w14:textId="008141BB" w:rsidR="00724832" w:rsidRPr="00AE552F" w:rsidRDefault="00724832" w:rsidP="00724832">
      <w:pPr>
        <w:tabs>
          <w:tab w:val="left" w:pos="2268"/>
        </w:tabs>
        <w:ind w:left="1560" w:hanging="1560"/>
        <w:jc w:val="both"/>
        <w:rPr>
          <w:rFonts w:cs="Arial"/>
        </w:rPr>
      </w:pPr>
      <w:r w:rsidRPr="00AE552F">
        <w:rPr>
          <w:rFonts w:cs="Arial"/>
        </w:rPr>
        <w:t>PÚ:</w:t>
      </w:r>
      <w:r w:rsidRPr="00AE552F">
        <w:rPr>
          <w:rFonts w:cs="Arial"/>
        </w:rPr>
        <w:tab/>
        <w:t>CPL laminát</w:t>
      </w:r>
      <w:r w:rsidR="004876B0">
        <w:rPr>
          <w:rFonts w:cs="Arial"/>
        </w:rPr>
        <w:t xml:space="preserve">, </w:t>
      </w:r>
      <w:r w:rsidR="004876B0">
        <w:rPr>
          <w:rFonts w:cs="Arial"/>
        </w:rPr>
        <w:t>Odstín bílý.</w:t>
      </w:r>
    </w:p>
    <w:p w14:paraId="125A671C" w14:textId="77777777" w:rsidR="00724832" w:rsidRDefault="00724832" w:rsidP="00724832">
      <w:pPr>
        <w:tabs>
          <w:tab w:val="left" w:pos="2268"/>
        </w:tabs>
        <w:ind w:left="1560" w:hanging="1560"/>
        <w:jc w:val="both"/>
        <w:rPr>
          <w:rFonts w:cs="Arial"/>
        </w:rPr>
      </w:pPr>
      <w:r w:rsidRPr="00AE552F">
        <w:rPr>
          <w:rFonts w:cs="Arial"/>
        </w:rPr>
        <w:t>Pozn:</w:t>
      </w:r>
      <w:r w:rsidRPr="00AE552F">
        <w:rPr>
          <w:rFonts w:cs="Arial"/>
        </w:rPr>
        <w:tab/>
        <w:t>Tloušťku zděných příček pro obložkové zárubně nutné ověřit na stavbě.</w:t>
      </w:r>
      <w:r>
        <w:rPr>
          <w:rFonts w:cs="Arial"/>
        </w:rPr>
        <w:t xml:space="preserve"> </w:t>
      </w:r>
    </w:p>
    <w:p w14:paraId="34759E4B" w14:textId="1F468149" w:rsidR="00421150" w:rsidRDefault="00421150">
      <w:pPr>
        <w:rPr>
          <w:rFonts w:cs="Arial"/>
        </w:rPr>
      </w:pPr>
      <w:r>
        <w:rPr>
          <w:rFonts w:cs="Arial"/>
        </w:rPr>
        <w:br w:type="page"/>
      </w:r>
    </w:p>
    <w:p w14:paraId="638DC4D7" w14:textId="1710E8D3" w:rsidR="00AE552F" w:rsidRPr="00AE552F" w:rsidRDefault="00DD4F91" w:rsidP="00AE552F">
      <w:pPr>
        <w:pStyle w:val="Nadpis2"/>
        <w:numPr>
          <w:ilvl w:val="0"/>
          <w:numId w:val="0"/>
        </w:numPr>
        <w:jc w:val="both"/>
      </w:pPr>
      <w:bookmarkStart w:id="8" w:name="_Toc156225885"/>
      <w:r w:rsidRPr="00B5368D">
        <w:lastRenderedPageBreak/>
        <w:t>D.</w:t>
      </w:r>
      <w:r w:rsidR="00AE552F" w:rsidRPr="00B5368D">
        <w:t>6</w:t>
      </w:r>
      <w:r w:rsidRPr="00B5368D">
        <w:tab/>
        <w:t xml:space="preserve">Repase </w:t>
      </w:r>
      <w:r w:rsidR="00AE552F" w:rsidRPr="00B5368D">
        <w:t xml:space="preserve">dvoukřídlých </w:t>
      </w:r>
      <w:r w:rsidRPr="00B5368D">
        <w:t>dveří</w:t>
      </w:r>
      <w:r w:rsidR="00AE552F" w:rsidRPr="00B5368D">
        <w:t xml:space="preserve"> a nadsvětlíku</w:t>
      </w:r>
      <w:bookmarkEnd w:id="8"/>
      <w:r w:rsidR="00AE552F">
        <w:t xml:space="preserve"> </w:t>
      </w:r>
    </w:p>
    <w:p w14:paraId="7A5B3F70" w14:textId="5F209CDD" w:rsidR="00AE552F" w:rsidRPr="00AE552F" w:rsidRDefault="00AE552F" w:rsidP="00AE552F">
      <w:pPr>
        <w:tabs>
          <w:tab w:val="left" w:pos="2547"/>
        </w:tabs>
        <w:ind w:left="1560" w:hanging="1560"/>
        <w:jc w:val="both"/>
        <w:rPr>
          <w:rFonts w:cs="Arial"/>
        </w:rPr>
      </w:pPr>
      <w:r w:rsidRPr="00AE552F">
        <w:rPr>
          <w:rFonts w:cs="Arial"/>
        </w:rPr>
        <w:t>Umístění:</w:t>
      </w:r>
      <w:r w:rsidRPr="00AE552F">
        <w:rPr>
          <w:rFonts w:cs="Arial"/>
        </w:rPr>
        <w:tab/>
        <w:t>1.0</w:t>
      </w:r>
      <w:r w:rsidR="000E5DD3">
        <w:rPr>
          <w:rFonts w:cs="Arial"/>
        </w:rPr>
        <w:t>1</w:t>
      </w:r>
    </w:p>
    <w:p w14:paraId="199DA0CE" w14:textId="11545D1B" w:rsidR="00AE552F" w:rsidRPr="00421150" w:rsidRDefault="00AE552F" w:rsidP="00AE552F">
      <w:pPr>
        <w:tabs>
          <w:tab w:val="left" w:pos="2268"/>
        </w:tabs>
        <w:ind w:left="1560" w:hanging="1560"/>
        <w:jc w:val="both"/>
        <w:rPr>
          <w:rFonts w:cs="Arial"/>
        </w:rPr>
      </w:pPr>
      <w:r w:rsidRPr="00421150">
        <w:rPr>
          <w:rFonts w:cs="Arial"/>
        </w:rPr>
        <w:t>Rozměry dveří:</w:t>
      </w:r>
      <w:r w:rsidRPr="00421150">
        <w:rPr>
          <w:rFonts w:cs="Arial"/>
        </w:rPr>
        <w:tab/>
      </w:r>
      <w:r w:rsidR="00421150" w:rsidRPr="00421150">
        <w:rPr>
          <w:rFonts w:cs="Arial"/>
        </w:rPr>
        <w:t>Celkový rozměr š. 1210 mm, v. 3300 mm</w:t>
      </w:r>
    </w:p>
    <w:p w14:paraId="3D37AEF3" w14:textId="77777777" w:rsidR="00AE552F" w:rsidRDefault="00AE552F" w:rsidP="00AE552F">
      <w:pPr>
        <w:tabs>
          <w:tab w:val="left" w:pos="2268"/>
        </w:tabs>
        <w:ind w:left="1560" w:hanging="1560"/>
        <w:jc w:val="both"/>
        <w:rPr>
          <w:rFonts w:cs="Arial"/>
        </w:rPr>
      </w:pPr>
      <w:r w:rsidRPr="00AE552F">
        <w:rPr>
          <w:rFonts w:cs="Arial"/>
        </w:rPr>
        <w:t>Popis:</w:t>
      </w:r>
      <w:r w:rsidRPr="00AE552F">
        <w:rPr>
          <w:rFonts w:cs="Arial"/>
        </w:rPr>
        <w:tab/>
      </w:r>
      <w:r>
        <w:rPr>
          <w:rFonts w:cs="Arial"/>
        </w:rPr>
        <w:t xml:space="preserve">Stávající dvoukřídlé dveře s nadsvětlíkem. </w:t>
      </w:r>
    </w:p>
    <w:p w14:paraId="5152C18C" w14:textId="03921833" w:rsidR="00AE552F" w:rsidRDefault="00AE552F" w:rsidP="00AE552F">
      <w:pPr>
        <w:tabs>
          <w:tab w:val="left" w:pos="2268"/>
        </w:tabs>
        <w:ind w:left="1560" w:hanging="1560"/>
        <w:jc w:val="both"/>
        <w:rPr>
          <w:rFonts w:cs="Arial"/>
        </w:rPr>
      </w:pPr>
      <w:r>
        <w:rPr>
          <w:rFonts w:cs="Arial"/>
        </w:rPr>
        <w:tab/>
        <w:t>Obroušení původního laku rámu a dveřních křídel</w:t>
      </w:r>
      <w:r w:rsidR="001243FD">
        <w:rPr>
          <w:rFonts w:cs="Arial"/>
        </w:rPr>
        <w:t>,</w:t>
      </w:r>
      <w:r>
        <w:rPr>
          <w:rFonts w:cs="Arial"/>
        </w:rPr>
        <w:t xml:space="preserve"> </w:t>
      </w:r>
      <w:r w:rsidR="001243FD">
        <w:rPr>
          <w:rFonts w:cs="Arial"/>
        </w:rPr>
        <w:t>n</w:t>
      </w:r>
      <w:r>
        <w:rPr>
          <w:rFonts w:cs="Arial"/>
        </w:rPr>
        <w:t>ové tmelení (odstranění star</w:t>
      </w:r>
      <w:r w:rsidR="000D232B">
        <w:rPr>
          <w:rFonts w:cs="Arial"/>
        </w:rPr>
        <w:t>é</w:t>
      </w:r>
      <w:r>
        <w:rPr>
          <w:rFonts w:cs="Arial"/>
        </w:rPr>
        <w:t>ho tmelu)</w:t>
      </w:r>
      <w:r w:rsidR="000D232B">
        <w:rPr>
          <w:rFonts w:cs="Arial"/>
        </w:rPr>
        <w:t xml:space="preserve">. Výměna štítkového kování, koule – klika, výměna zámkové vložky. Nový ochranný nátěr dveří, odolný proti odírání a voděodolný. </w:t>
      </w:r>
      <w:r w:rsidR="002A540D">
        <w:rPr>
          <w:rFonts w:cs="Arial"/>
        </w:rPr>
        <w:t xml:space="preserve"> Rozměry dveří š.1210/v.2400.</w:t>
      </w:r>
    </w:p>
    <w:p w14:paraId="3397B26E" w14:textId="26D406B5" w:rsidR="000D232B" w:rsidRDefault="000D232B" w:rsidP="00AE552F">
      <w:pPr>
        <w:tabs>
          <w:tab w:val="left" w:pos="2268"/>
        </w:tabs>
        <w:ind w:left="1560" w:hanging="1560"/>
        <w:jc w:val="both"/>
        <w:rPr>
          <w:rFonts w:cs="Arial"/>
        </w:rPr>
      </w:pPr>
      <w:r>
        <w:rPr>
          <w:rFonts w:cs="Arial"/>
        </w:rPr>
        <w:tab/>
        <w:t xml:space="preserve">Obroušení </w:t>
      </w:r>
      <w:r w:rsidR="002A540D">
        <w:rPr>
          <w:rFonts w:cs="Arial"/>
        </w:rPr>
        <w:t>původního laku u rámu a okenních příček nadsvětlíku dveří</w:t>
      </w:r>
      <w:r w:rsidR="001243FD">
        <w:rPr>
          <w:rFonts w:cs="Arial"/>
        </w:rPr>
        <w:t>, nové tmelení (odstranění starého tmelu),</w:t>
      </w:r>
      <w:r w:rsidR="002A540D">
        <w:rPr>
          <w:rFonts w:cs="Arial"/>
        </w:rPr>
        <w:t xml:space="preserve"> očištění tří skleněných tabulí. Nový ochranný nátěr, odolný proti odírání a voděodolný. Rozměry nadsvětlíku š.1210/v.900.</w:t>
      </w:r>
    </w:p>
    <w:p w14:paraId="47ED1691" w14:textId="4CCA552F" w:rsidR="003F2F40" w:rsidRDefault="002A540D" w:rsidP="003F2F40">
      <w:pPr>
        <w:tabs>
          <w:tab w:val="left" w:pos="2268"/>
        </w:tabs>
        <w:ind w:left="1560" w:hanging="1560"/>
        <w:jc w:val="both"/>
        <w:rPr>
          <w:rFonts w:cs="Arial"/>
        </w:rPr>
      </w:pPr>
      <w:r>
        <w:rPr>
          <w:rFonts w:cs="Arial"/>
        </w:rPr>
        <w:tab/>
        <w:t xml:space="preserve">Odstín </w:t>
      </w:r>
      <w:r w:rsidR="000E5DD3">
        <w:rPr>
          <w:rFonts w:cs="Arial"/>
        </w:rPr>
        <w:t xml:space="preserve">nátěru </w:t>
      </w:r>
      <w:r w:rsidR="0089461C">
        <w:rPr>
          <w:rFonts w:cs="Arial"/>
        </w:rPr>
        <w:t xml:space="preserve">dle stávajících, </w:t>
      </w:r>
      <w:proofErr w:type="spellStart"/>
      <w:r w:rsidR="0089461C">
        <w:rPr>
          <w:rFonts w:cs="Arial"/>
        </w:rPr>
        <w:t>ref</w:t>
      </w:r>
      <w:proofErr w:type="spellEnd"/>
      <w:r w:rsidR="0089461C">
        <w:rPr>
          <w:rFonts w:cs="Arial"/>
        </w:rPr>
        <w:t>. bílá – slonovina</w:t>
      </w:r>
    </w:p>
    <w:p w14:paraId="5E1A6875" w14:textId="77777777" w:rsidR="00421150" w:rsidRDefault="00421150" w:rsidP="003F2F40">
      <w:pPr>
        <w:tabs>
          <w:tab w:val="left" w:pos="2268"/>
        </w:tabs>
        <w:ind w:left="1560" w:hanging="1560"/>
        <w:jc w:val="both"/>
        <w:rPr>
          <w:rFonts w:cs="Arial"/>
        </w:rPr>
      </w:pPr>
    </w:p>
    <w:p w14:paraId="564E46A9" w14:textId="0D5BF432" w:rsidR="00421150" w:rsidRPr="00F51ACE" w:rsidRDefault="00421150" w:rsidP="003F2F40">
      <w:pPr>
        <w:tabs>
          <w:tab w:val="left" w:pos="2268"/>
        </w:tabs>
        <w:ind w:left="1560" w:hanging="1560"/>
        <w:jc w:val="both"/>
        <w:rPr>
          <w:rFonts w:cs="Arial"/>
        </w:rPr>
      </w:pPr>
      <w:r>
        <w:rPr>
          <w:noProof/>
        </w:rPr>
        <w:drawing>
          <wp:inline distT="0" distB="0" distL="0" distR="0" wp14:anchorId="1BB3C83B" wp14:editId="65365205">
            <wp:extent cx="2813017" cy="3552825"/>
            <wp:effectExtent l="0" t="0" r="6985" b="0"/>
            <wp:docPr id="4050959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095916" name=""/>
                    <pic:cNvPicPr/>
                  </pic:nvPicPr>
                  <pic:blipFill>
                    <a:blip r:embed="rId9"/>
                    <a:stretch>
                      <a:fillRect/>
                    </a:stretch>
                  </pic:blipFill>
                  <pic:spPr>
                    <a:xfrm>
                      <a:off x="0" y="0"/>
                      <a:ext cx="2819028" cy="3560417"/>
                    </a:xfrm>
                    <a:prstGeom prst="rect">
                      <a:avLst/>
                    </a:prstGeom>
                  </pic:spPr>
                </pic:pic>
              </a:graphicData>
            </a:graphic>
          </wp:inline>
        </w:drawing>
      </w:r>
    </w:p>
    <w:sectPr w:rsidR="00421150" w:rsidRPr="00F51ACE"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 w:type="paragraph" w:styleId="Bezmezer">
    <w:name w:val="No Spacing"/>
    <w:uiPriority w:val="1"/>
    <w:qFormat/>
    <w:rsid w:val="00BC1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1677</TotalTime>
  <Pages>4</Pages>
  <Words>823</Words>
  <Characters>4861</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Vít Řezáč</cp:lastModifiedBy>
  <cp:revision>62</cp:revision>
  <cp:lastPrinted>2024-04-12T14:15:00Z</cp:lastPrinted>
  <dcterms:created xsi:type="dcterms:W3CDTF">2023-04-26T06:53:00Z</dcterms:created>
  <dcterms:modified xsi:type="dcterms:W3CDTF">2024-04-12T14:15:00Z</dcterms:modified>
</cp:coreProperties>
</file>