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38E63" w14:textId="77777777" w:rsidR="008D137E" w:rsidRDefault="00125322">
      <w:pPr>
        <w:pStyle w:val="Nadpis1"/>
        <w:numPr>
          <w:ilvl w:val="0"/>
          <w:numId w:val="0"/>
        </w:numPr>
        <w:spacing w:before="0" w:after="0"/>
        <w:ind w:left="432"/>
        <w:rPr>
          <w:rFonts w:ascii="Garamond" w:hAnsi="Garamond" w:cs="Times New Roman"/>
          <w:sz w:val="20"/>
          <w:szCs w:val="20"/>
        </w:rPr>
      </w:pPr>
      <w:r>
        <w:rPr>
          <w:rFonts w:ascii="Garamond" w:hAnsi="Garamond" w:cs="Times New Roman"/>
          <w:sz w:val="20"/>
          <w:szCs w:val="20"/>
        </w:rPr>
        <w:t>Příloha č. 3 ZD: Závazný návrh smlouvy o dílo</w:t>
      </w:r>
    </w:p>
    <w:p w14:paraId="3CAA261C" w14:textId="77777777" w:rsidR="008D137E" w:rsidRDefault="008D137E">
      <w:pPr>
        <w:pStyle w:val="Nadpis1"/>
        <w:numPr>
          <w:ilvl w:val="0"/>
          <w:numId w:val="0"/>
        </w:numPr>
        <w:spacing w:before="0" w:after="0"/>
        <w:rPr>
          <w:rFonts w:ascii="Garamond" w:hAnsi="Garamond" w:cs="Times New Roman"/>
        </w:rPr>
      </w:pPr>
    </w:p>
    <w:p w14:paraId="6684D836" w14:textId="77777777" w:rsidR="008D137E" w:rsidRDefault="008D137E">
      <w:pPr>
        <w:pStyle w:val="Nadpis1"/>
        <w:spacing w:before="0" w:after="0"/>
        <w:jc w:val="center"/>
        <w:rPr>
          <w:rFonts w:ascii="Garamond" w:hAnsi="Garamond" w:cs="Times New Roman"/>
          <w:sz w:val="40"/>
          <w:szCs w:val="40"/>
        </w:rPr>
      </w:pPr>
    </w:p>
    <w:p w14:paraId="116779DE" w14:textId="77777777" w:rsidR="008D137E" w:rsidRDefault="00125322">
      <w:pPr>
        <w:pStyle w:val="Nadpis1"/>
        <w:spacing w:before="0" w:after="0"/>
        <w:jc w:val="center"/>
        <w:rPr>
          <w:rFonts w:ascii="Garamond" w:hAnsi="Garamond" w:cs="Times New Roman"/>
        </w:rPr>
      </w:pPr>
      <w:r>
        <w:rPr>
          <w:rFonts w:ascii="Garamond" w:hAnsi="Garamond" w:cs="Times New Roman"/>
        </w:rPr>
        <w:t>SMLOUVA O DÍLO</w:t>
      </w:r>
    </w:p>
    <w:p w14:paraId="49BB02DA" w14:textId="77777777" w:rsidR="008D137E" w:rsidRDefault="008D137E">
      <w:pPr>
        <w:rPr>
          <w:rStyle w:val="Siln"/>
          <w:rFonts w:ascii="Garamond" w:hAnsi="Garamond" w:cs="Times New Roman"/>
          <w:bCs/>
          <w:sz w:val="32"/>
          <w:szCs w:val="32"/>
        </w:rPr>
      </w:pPr>
      <w:bookmarkStart w:id="0" w:name="_Hlk66073294"/>
    </w:p>
    <w:p w14:paraId="266950CB" w14:textId="60651EC5" w:rsidR="008D137E" w:rsidRDefault="00125322">
      <w:pPr>
        <w:jc w:val="center"/>
        <w:rPr>
          <w:rStyle w:val="Siln"/>
          <w:rFonts w:ascii="Garamond" w:hAnsi="Garamond" w:cs="Times New Roman"/>
          <w:b/>
          <w:bCs/>
          <w:sz w:val="32"/>
          <w:szCs w:val="32"/>
        </w:rPr>
      </w:pPr>
      <w:r>
        <w:rPr>
          <w:rStyle w:val="Siln"/>
          <w:rFonts w:ascii="Garamond" w:hAnsi="Garamond" w:cs="Times New Roman"/>
          <w:b/>
          <w:bCs/>
          <w:sz w:val="32"/>
          <w:szCs w:val="32"/>
        </w:rPr>
        <w:t>„</w:t>
      </w:r>
      <w:bookmarkStart w:id="1" w:name="_Hlk187851423"/>
      <w:r w:rsidR="00A54FAB" w:rsidRPr="00A54FAB">
        <w:rPr>
          <w:rStyle w:val="Siln"/>
          <w:rFonts w:ascii="Garamond" w:hAnsi="Garamond" w:cs="Times New Roman"/>
          <w:b/>
          <w:bCs/>
          <w:sz w:val="32"/>
          <w:szCs w:val="32"/>
        </w:rPr>
        <w:t xml:space="preserve">ZŠ Weberova, </w:t>
      </w:r>
      <w:proofErr w:type="spellStart"/>
      <w:r w:rsidR="00A54FAB" w:rsidRPr="00A54FAB">
        <w:rPr>
          <w:rStyle w:val="Siln"/>
          <w:rFonts w:ascii="Garamond" w:hAnsi="Garamond" w:cs="Times New Roman"/>
          <w:b/>
          <w:bCs/>
          <w:sz w:val="32"/>
          <w:szCs w:val="32"/>
        </w:rPr>
        <w:t>obj</w:t>
      </w:r>
      <w:proofErr w:type="spellEnd"/>
      <w:r w:rsidR="00A54FAB" w:rsidRPr="00A54FAB">
        <w:rPr>
          <w:rStyle w:val="Siln"/>
          <w:rFonts w:ascii="Garamond" w:hAnsi="Garamond" w:cs="Times New Roman"/>
          <w:b/>
          <w:bCs/>
          <w:sz w:val="32"/>
          <w:szCs w:val="32"/>
        </w:rPr>
        <w:t>. Weberova 1090/1, Praha 5 – Košíře – komplexní rekonstrukce bazénového provozu</w:t>
      </w:r>
      <w:bookmarkEnd w:id="1"/>
      <w:r>
        <w:rPr>
          <w:rStyle w:val="Siln"/>
          <w:rFonts w:ascii="Garamond" w:hAnsi="Garamond" w:cs="Times New Roman"/>
          <w:b/>
          <w:bCs/>
          <w:sz w:val="32"/>
          <w:szCs w:val="32"/>
        </w:rPr>
        <w:t>“</w:t>
      </w:r>
      <w:bookmarkEnd w:id="0"/>
    </w:p>
    <w:p w14:paraId="314D4F4B" w14:textId="77777777" w:rsidR="008D137E" w:rsidRDefault="008D137E">
      <w:pPr>
        <w:jc w:val="center"/>
        <w:rPr>
          <w:rFonts w:ascii="Garamond" w:hAnsi="Garamond" w:cs="Times New Roman"/>
          <w:b/>
          <w:bCs/>
        </w:rPr>
      </w:pPr>
    </w:p>
    <w:p w14:paraId="7DE7B806" w14:textId="77777777" w:rsidR="008D137E" w:rsidRDefault="00125322">
      <w:pPr>
        <w:pStyle w:val="Zkladntext"/>
        <w:jc w:val="center"/>
        <w:rPr>
          <w:rFonts w:ascii="Garamond" w:hAnsi="Garamond" w:cs="Times New Roman"/>
        </w:rPr>
      </w:pPr>
      <w:r>
        <w:rPr>
          <w:rFonts w:ascii="Garamond" w:hAnsi="Garamond" w:cs="Times New Roman"/>
        </w:rPr>
        <w:t xml:space="preserve">uzavřená v souladu s § 2586 a násl. zákona č. 89/2012 Sb., občanský zákoník, ve znění pozdějších předpisů (dále jen „Občanský zákoník“) a v návaznosti na zákon č. 134/2016 Sb., o zadávání veřejných zakázek, ve znění pozdějších předpisů </w:t>
      </w:r>
    </w:p>
    <w:p w14:paraId="3D8BBED5" w14:textId="77777777" w:rsidR="008D137E" w:rsidRDefault="008D137E">
      <w:pPr>
        <w:pStyle w:val="Zkladntext"/>
        <w:jc w:val="center"/>
        <w:rPr>
          <w:rFonts w:ascii="Garamond" w:hAnsi="Garamond" w:cs="Times New Roman"/>
          <w:i/>
        </w:rPr>
      </w:pPr>
    </w:p>
    <w:p w14:paraId="3524C693" w14:textId="77777777" w:rsidR="008D137E" w:rsidRDefault="00125322">
      <w:pPr>
        <w:pStyle w:val="Zkladntext"/>
        <w:jc w:val="center"/>
        <w:rPr>
          <w:rFonts w:ascii="Garamond" w:hAnsi="Garamond" w:cs="Times New Roman"/>
        </w:rPr>
      </w:pPr>
      <w:r>
        <w:rPr>
          <w:rFonts w:ascii="Garamond" w:hAnsi="Garamond" w:cs="Times New Roman"/>
        </w:rPr>
        <w:t xml:space="preserve"> (dále jen „</w:t>
      </w:r>
      <w:r>
        <w:rPr>
          <w:rFonts w:ascii="Garamond" w:hAnsi="Garamond" w:cs="Times New Roman"/>
          <w:b/>
        </w:rPr>
        <w:t>Smlouva</w:t>
      </w:r>
      <w:r>
        <w:rPr>
          <w:rFonts w:ascii="Garamond" w:hAnsi="Garamond" w:cs="Times New Roman"/>
        </w:rPr>
        <w:t>“)</w:t>
      </w:r>
    </w:p>
    <w:p w14:paraId="5EE2BD08" w14:textId="77777777" w:rsidR="008D137E" w:rsidRDefault="008D137E">
      <w:pPr>
        <w:jc w:val="both"/>
        <w:rPr>
          <w:rFonts w:ascii="Garamond" w:hAnsi="Garamond" w:cs="Times New Roman"/>
          <w:b/>
        </w:rPr>
      </w:pPr>
    </w:p>
    <w:p w14:paraId="3B7ACE9F" w14:textId="77777777" w:rsidR="008D137E" w:rsidRDefault="008D137E">
      <w:pPr>
        <w:jc w:val="both"/>
        <w:rPr>
          <w:rFonts w:ascii="Garamond" w:hAnsi="Garamond" w:cs="Times New Roman"/>
          <w:b/>
        </w:rPr>
      </w:pPr>
    </w:p>
    <w:p w14:paraId="7155871F" w14:textId="77777777" w:rsidR="008D137E" w:rsidRDefault="00125322">
      <w:pPr>
        <w:pStyle w:val="Nzev"/>
        <w:numPr>
          <w:ilvl w:val="0"/>
          <w:numId w:val="19"/>
        </w:numPr>
        <w:rPr>
          <w:rFonts w:ascii="Garamond" w:hAnsi="Garamond" w:cs="Times New Roman"/>
          <w:sz w:val="32"/>
          <w:szCs w:val="32"/>
          <w:u w:val="none"/>
        </w:rPr>
      </w:pPr>
      <w:r>
        <w:rPr>
          <w:rFonts w:ascii="Garamond" w:hAnsi="Garamond" w:cs="Times New Roman"/>
          <w:sz w:val="32"/>
          <w:szCs w:val="32"/>
          <w:u w:val="none"/>
        </w:rPr>
        <w:t>Smluvní strany</w:t>
      </w:r>
    </w:p>
    <w:p w14:paraId="792D9689" w14:textId="77777777" w:rsidR="008D137E" w:rsidRDefault="008D137E">
      <w:pPr>
        <w:pStyle w:val="Podtitul1"/>
        <w:rPr>
          <w:lang w:val="cs-CZ"/>
        </w:rPr>
      </w:pPr>
    </w:p>
    <w:p w14:paraId="64F503B9" w14:textId="77777777" w:rsidR="008D137E" w:rsidRDefault="008D137E"/>
    <w:p w14:paraId="269CB716" w14:textId="77777777" w:rsidR="008D137E" w:rsidRDefault="00125322">
      <w:pPr>
        <w:pStyle w:val="Podtitul1"/>
        <w:numPr>
          <w:ilvl w:val="1"/>
          <w:numId w:val="8"/>
        </w:numPr>
        <w:rPr>
          <w:rFonts w:ascii="Garamond" w:hAnsi="Garamond" w:cs="Times New Roman"/>
        </w:rPr>
      </w:pPr>
      <w:r>
        <w:rPr>
          <w:rFonts w:ascii="Garamond" w:hAnsi="Garamond" w:cs="Times New Roman"/>
          <w:szCs w:val="24"/>
        </w:rPr>
        <w:t>Objednatel:</w:t>
      </w:r>
      <w:r>
        <w:rPr>
          <w:rFonts w:ascii="Garamond" w:hAnsi="Garamond" w:cs="Times New Roman"/>
          <w:szCs w:val="24"/>
        </w:rPr>
        <w:tab/>
      </w:r>
      <w:r>
        <w:rPr>
          <w:rFonts w:ascii="Garamond" w:hAnsi="Garamond" w:cs="Times New Roman"/>
          <w:szCs w:val="24"/>
        </w:rPr>
        <w:tab/>
        <w:t>Městská část Praha 5</w:t>
      </w:r>
    </w:p>
    <w:p w14:paraId="65288987" w14:textId="77777777" w:rsidR="008D137E" w:rsidRDefault="00125322">
      <w:pPr>
        <w:jc w:val="both"/>
        <w:rPr>
          <w:rFonts w:ascii="Garamond" w:hAnsi="Garamond" w:cs="Times New Roman"/>
        </w:rPr>
      </w:pPr>
      <w:r>
        <w:rPr>
          <w:rFonts w:ascii="Garamond" w:hAnsi="Garamond" w:cs="Times New Roman"/>
        </w:rPr>
        <w:tab/>
        <w:t>se sídlem:</w:t>
      </w:r>
      <w:r>
        <w:rPr>
          <w:rFonts w:ascii="Garamond" w:hAnsi="Garamond" w:cs="Times New Roman"/>
        </w:rPr>
        <w:tab/>
      </w:r>
      <w:r>
        <w:rPr>
          <w:rFonts w:ascii="Garamond" w:hAnsi="Garamond" w:cs="Times New Roman"/>
        </w:rPr>
        <w:tab/>
        <w:t>náměstí 14. října 1381/4, PSČ 150 22, Praha 5 - Smíchov</w:t>
      </w:r>
    </w:p>
    <w:p w14:paraId="5F30E545" w14:textId="1730A574" w:rsidR="008D137E" w:rsidRDefault="00125322">
      <w:pPr>
        <w:jc w:val="both"/>
        <w:rPr>
          <w:rFonts w:ascii="Garamond" w:hAnsi="Garamond" w:cs="Times New Roman"/>
        </w:rPr>
      </w:pPr>
      <w:r>
        <w:rPr>
          <w:rFonts w:ascii="Garamond" w:hAnsi="Garamond" w:cs="Times New Roman"/>
        </w:rPr>
        <w:tab/>
        <w:t>zastoupená:</w:t>
      </w:r>
      <w:r>
        <w:rPr>
          <w:rFonts w:ascii="Garamond" w:hAnsi="Garamond" w:cs="Times New Roman"/>
        </w:rPr>
        <w:tab/>
      </w:r>
      <w:r>
        <w:rPr>
          <w:rFonts w:ascii="Garamond" w:hAnsi="Garamond" w:cs="Times New Roman"/>
        </w:rPr>
        <w:tab/>
      </w:r>
      <w:r w:rsidR="00812CEC">
        <w:rPr>
          <w:rFonts w:ascii="Garamond" w:hAnsi="Garamond" w:cs="Times New Roman"/>
        </w:rPr>
        <w:t>Bc</w:t>
      </w:r>
      <w:r>
        <w:rPr>
          <w:rFonts w:ascii="Garamond" w:hAnsi="Garamond" w:cs="Times New Roman"/>
        </w:rPr>
        <w:t xml:space="preserve">. </w:t>
      </w:r>
      <w:r w:rsidR="00812CEC">
        <w:rPr>
          <w:rFonts w:ascii="Garamond" w:hAnsi="Garamond" w:cs="Times New Roman"/>
        </w:rPr>
        <w:t>Lukášem Heroldem</w:t>
      </w:r>
      <w:r>
        <w:rPr>
          <w:rFonts w:ascii="Garamond" w:hAnsi="Garamond" w:cs="Times New Roman"/>
        </w:rPr>
        <w:t>, místostarostou MČ Praha 5</w:t>
      </w:r>
    </w:p>
    <w:p w14:paraId="71D8711D" w14:textId="77777777" w:rsidR="008D137E" w:rsidRDefault="00125322">
      <w:pPr>
        <w:jc w:val="both"/>
        <w:rPr>
          <w:rFonts w:ascii="Garamond" w:hAnsi="Garamond" w:cs="Times New Roman"/>
        </w:rPr>
      </w:pPr>
      <w:r>
        <w:rPr>
          <w:rFonts w:ascii="Garamond" w:hAnsi="Garamond" w:cs="Times New Roman"/>
        </w:rPr>
        <w:tab/>
        <w:t>IČO:</w:t>
      </w:r>
      <w:r>
        <w:rPr>
          <w:rFonts w:ascii="Garamond" w:hAnsi="Garamond" w:cs="Times New Roman"/>
        </w:rPr>
        <w:tab/>
      </w:r>
      <w:r>
        <w:rPr>
          <w:rFonts w:ascii="Garamond" w:hAnsi="Garamond" w:cs="Times New Roman"/>
        </w:rPr>
        <w:tab/>
      </w:r>
      <w:r>
        <w:rPr>
          <w:rFonts w:ascii="Garamond" w:hAnsi="Garamond" w:cs="Times New Roman"/>
        </w:rPr>
        <w:tab/>
        <w:t>00063631</w:t>
      </w:r>
    </w:p>
    <w:p w14:paraId="177858B4" w14:textId="77777777" w:rsidR="008D137E" w:rsidRDefault="00125322">
      <w:pPr>
        <w:jc w:val="both"/>
        <w:rPr>
          <w:rFonts w:ascii="Garamond" w:hAnsi="Garamond" w:cs="Times New Roman"/>
        </w:rPr>
      </w:pPr>
      <w:r>
        <w:rPr>
          <w:rFonts w:ascii="Garamond" w:hAnsi="Garamond" w:cs="Times New Roman"/>
        </w:rPr>
        <w:tab/>
        <w:t>DIČ:</w:t>
      </w:r>
      <w:r>
        <w:rPr>
          <w:rFonts w:ascii="Garamond" w:hAnsi="Garamond" w:cs="Times New Roman"/>
        </w:rPr>
        <w:tab/>
      </w:r>
      <w:r>
        <w:rPr>
          <w:rFonts w:ascii="Garamond" w:hAnsi="Garamond" w:cs="Times New Roman"/>
        </w:rPr>
        <w:tab/>
      </w:r>
      <w:r>
        <w:rPr>
          <w:rFonts w:ascii="Garamond" w:hAnsi="Garamond" w:cs="Times New Roman"/>
        </w:rPr>
        <w:tab/>
        <w:t>CZ00063631</w:t>
      </w:r>
    </w:p>
    <w:p w14:paraId="7EEFABE8" w14:textId="77777777" w:rsidR="008D137E" w:rsidRDefault="00125322">
      <w:pPr>
        <w:jc w:val="both"/>
        <w:rPr>
          <w:rFonts w:ascii="Garamond" w:hAnsi="Garamond" w:cs="Times New Roman"/>
        </w:rPr>
      </w:pPr>
      <w:r>
        <w:rPr>
          <w:rFonts w:ascii="Garamond" w:hAnsi="Garamond" w:cs="Times New Roman"/>
        </w:rPr>
        <w:tab/>
        <w:t>bankovní spojení:</w:t>
      </w:r>
      <w:r>
        <w:rPr>
          <w:rFonts w:ascii="Garamond" w:hAnsi="Garamond" w:cs="Times New Roman"/>
        </w:rPr>
        <w:tab/>
        <w:t>Česká spořitelna a.s.</w:t>
      </w:r>
    </w:p>
    <w:p w14:paraId="4BA2DE2A" w14:textId="77777777" w:rsidR="008D137E" w:rsidRDefault="00125322">
      <w:pPr>
        <w:jc w:val="both"/>
        <w:rPr>
          <w:rFonts w:ascii="Garamond" w:hAnsi="Garamond" w:cs="Times New Roman"/>
        </w:rPr>
      </w:pPr>
      <w:r>
        <w:rPr>
          <w:rFonts w:ascii="Garamond" w:hAnsi="Garamond" w:cs="Times New Roman"/>
        </w:rPr>
        <w:tab/>
        <w:t>č. účtu:</w:t>
      </w:r>
      <w:r>
        <w:rPr>
          <w:rFonts w:ascii="Garamond" w:hAnsi="Garamond" w:cs="Times New Roman"/>
        </w:rPr>
        <w:tab/>
      </w:r>
      <w:r>
        <w:rPr>
          <w:rFonts w:ascii="Garamond" w:hAnsi="Garamond" w:cs="Times New Roman"/>
        </w:rPr>
        <w:tab/>
      </w:r>
      <w:r>
        <w:rPr>
          <w:rFonts w:ascii="Garamond" w:hAnsi="Garamond" w:cs="Times New Roman"/>
        </w:rPr>
        <w:tab/>
        <w:t>27-2000857329/0800</w:t>
      </w:r>
    </w:p>
    <w:p w14:paraId="4231C6E7" w14:textId="77777777" w:rsidR="008D137E" w:rsidRDefault="008D137E">
      <w:pPr>
        <w:jc w:val="both"/>
        <w:rPr>
          <w:rFonts w:ascii="Garamond" w:hAnsi="Garamond" w:cs="Times New Roman"/>
        </w:rPr>
      </w:pPr>
    </w:p>
    <w:p w14:paraId="0AA85700" w14:textId="77777777" w:rsidR="008D137E" w:rsidRDefault="00125322">
      <w:pPr>
        <w:jc w:val="both"/>
        <w:rPr>
          <w:rFonts w:ascii="Garamond" w:hAnsi="Garamond" w:cs="Times New Roman"/>
        </w:rPr>
      </w:pPr>
      <w:r>
        <w:rPr>
          <w:rFonts w:ascii="Garamond" w:hAnsi="Garamond" w:cs="Times New Roman"/>
        </w:rPr>
        <w:t xml:space="preserve"> </w:t>
      </w:r>
      <w:r>
        <w:rPr>
          <w:rFonts w:ascii="Garamond" w:hAnsi="Garamond" w:cs="Times New Roman"/>
        </w:rPr>
        <w:tab/>
        <w:t>(dále jen „</w:t>
      </w:r>
      <w:r>
        <w:rPr>
          <w:rFonts w:ascii="Garamond" w:hAnsi="Garamond" w:cs="Times New Roman"/>
          <w:b/>
        </w:rPr>
        <w:t>Objednatel</w:t>
      </w:r>
      <w:r>
        <w:rPr>
          <w:rFonts w:ascii="Garamond" w:hAnsi="Garamond" w:cs="Times New Roman"/>
        </w:rPr>
        <w:t>“)</w:t>
      </w:r>
    </w:p>
    <w:p w14:paraId="771E4E9F" w14:textId="77777777" w:rsidR="008D137E" w:rsidRDefault="008D137E">
      <w:pPr>
        <w:jc w:val="both"/>
        <w:rPr>
          <w:rFonts w:ascii="Garamond" w:hAnsi="Garamond" w:cs="Times New Roman"/>
        </w:rPr>
      </w:pPr>
    </w:p>
    <w:p w14:paraId="60BB2FBB" w14:textId="77777777" w:rsidR="008D137E" w:rsidRDefault="00125322">
      <w:pPr>
        <w:pStyle w:val="Podtitul1"/>
        <w:numPr>
          <w:ilvl w:val="1"/>
          <w:numId w:val="8"/>
        </w:numPr>
        <w:rPr>
          <w:rFonts w:ascii="Garamond" w:hAnsi="Garamond" w:cs="Times New Roman"/>
          <w:szCs w:val="24"/>
        </w:rPr>
      </w:pPr>
      <w:r>
        <w:rPr>
          <w:rFonts w:ascii="Garamond" w:hAnsi="Garamond" w:cs="Times New Roman"/>
        </w:rPr>
        <w:t>Zhotovitel:</w:t>
      </w:r>
      <w:r>
        <w:rPr>
          <w:rFonts w:ascii="Garamond" w:hAnsi="Garamond" w:cs="Times New Roman"/>
        </w:rPr>
        <w:tab/>
      </w:r>
      <w:r>
        <w:rPr>
          <w:rFonts w:ascii="Garamond" w:hAnsi="Garamond" w:cs="Times New Roman"/>
          <w:lang w:val="cs-CZ"/>
        </w:rPr>
        <w:tab/>
      </w:r>
      <w:r>
        <w:rPr>
          <w:rFonts w:ascii="Garamond" w:hAnsi="Garamond" w:cs="Times New Roman"/>
          <w:highlight w:val="yellow"/>
          <w:lang w:val="cs-CZ"/>
        </w:rPr>
        <w:t>[DOPLNÍ ÚČASTNÍK]</w:t>
      </w:r>
    </w:p>
    <w:p w14:paraId="08231073" w14:textId="77777777" w:rsidR="008D137E" w:rsidRDefault="00125322">
      <w:pPr>
        <w:jc w:val="both"/>
        <w:rPr>
          <w:rFonts w:ascii="Garamond" w:eastAsia="Calibri" w:hAnsi="Garamond" w:cs="Times New Roman"/>
        </w:rPr>
      </w:pPr>
      <w:r>
        <w:rPr>
          <w:rFonts w:ascii="Garamond" w:eastAsia="Calibri" w:hAnsi="Garamond" w:cs="Times New Roman"/>
          <w:lang w:val="x-none"/>
        </w:rPr>
        <w:tab/>
        <w:t>se sídlem:</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443AB463" w14:textId="77777777" w:rsidR="008D137E" w:rsidRDefault="00125322">
      <w:pPr>
        <w:jc w:val="both"/>
        <w:rPr>
          <w:rFonts w:ascii="Garamond" w:eastAsia="Calibri" w:hAnsi="Garamond" w:cs="Times New Roman"/>
        </w:rPr>
      </w:pPr>
      <w:r>
        <w:rPr>
          <w:rFonts w:ascii="Garamond" w:eastAsia="Calibri" w:hAnsi="Garamond" w:cs="Times New Roman"/>
          <w:lang w:val="x-none"/>
        </w:rPr>
        <w:tab/>
        <w:t>zastoupená:</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1B27250A" w14:textId="77777777" w:rsidR="008D137E" w:rsidRDefault="00125322">
      <w:pPr>
        <w:jc w:val="both"/>
        <w:rPr>
          <w:rFonts w:ascii="Garamond" w:eastAsia="Calibri" w:hAnsi="Garamond" w:cs="Times New Roman"/>
        </w:rPr>
      </w:pPr>
      <w:r>
        <w:rPr>
          <w:rFonts w:ascii="Garamond" w:eastAsia="Calibri" w:hAnsi="Garamond" w:cs="Times New Roman"/>
          <w:lang w:val="x-none"/>
        </w:rPr>
        <w:tab/>
        <w:t>IČO:</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47C4B9C3" w14:textId="77777777" w:rsidR="008D137E" w:rsidRDefault="00125322">
      <w:pPr>
        <w:jc w:val="both"/>
        <w:rPr>
          <w:rFonts w:ascii="Garamond" w:eastAsia="Calibri" w:hAnsi="Garamond" w:cs="Times New Roman"/>
        </w:rPr>
      </w:pPr>
      <w:r>
        <w:rPr>
          <w:rFonts w:ascii="Garamond" w:eastAsia="Calibri" w:hAnsi="Garamond" w:cs="Times New Roman"/>
          <w:lang w:val="x-none"/>
        </w:rPr>
        <w:tab/>
        <w:t>DIČ:</w:t>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lang w:val="x-none"/>
        </w:rPr>
        <w:tab/>
      </w:r>
      <w:r>
        <w:rPr>
          <w:rFonts w:ascii="Garamond" w:eastAsia="Calibri" w:hAnsi="Garamond" w:cs="Times New Roman"/>
          <w:highlight w:val="yellow"/>
        </w:rPr>
        <w:t>[DOPLNÍ ÚČASTNÍK]</w:t>
      </w:r>
    </w:p>
    <w:p w14:paraId="61175278" w14:textId="77777777" w:rsidR="008D137E" w:rsidRDefault="00125322">
      <w:pPr>
        <w:jc w:val="both"/>
        <w:rPr>
          <w:rFonts w:ascii="Garamond" w:eastAsia="Calibri" w:hAnsi="Garamond" w:cs="Times New Roman"/>
        </w:rPr>
      </w:pPr>
      <w:r>
        <w:rPr>
          <w:rFonts w:ascii="Garamond" w:eastAsia="Calibri" w:hAnsi="Garamond" w:cs="Times New Roman"/>
          <w:lang w:val="x-none"/>
        </w:rPr>
        <w:tab/>
        <w:t>bankovní spojení:</w:t>
      </w:r>
      <w:r>
        <w:rPr>
          <w:rFonts w:ascii="Garamond" w:eastAsia="Calibri" w:hAnsi="Garamond" w:cs="Times New Roman"/>
        </w:rPr>
        <w:t>.</w:t>
      </w:r>
      <w:r>
        <w:rPr>
          <w:rFonts w:ascii="Garamond" w:eastAsia="Calibri" w:hAnsi="Garamond" w:cs="Times New Roman"/>
          <w:lang w:val="x-none"/>
        </w:rPr>
        <w:tab/>
      </w:r>
      <w:r>
        <w:rPr>
          <w:rFonts w:ascii="Garamond" w:eastAsia="Calibri" w:hAnsi="Garamond" w:cs="Times New Roman"/>
          <w:highlight w:val="yellow"/>
        </w:rPr>
        <w:t>[DOPLNÍ ÚČASTNÍK]</w:t>
      </w:r>
    </w:p>
    <w:p w14:paraId="56C39D42" w14:textId="77777777" w:rsidR="008D137E" w:rsidRDefault="00125322">
      <w:pPr>
        <w:jc w:val="both"/>
        <w:rPr>
          <w:rFonts w:ascii="Garamond" w:eastAsia="Calibri" w:hAnsi="Garamond" w:cs="Times New Roman"/>
        </w:rPr>
      </w:pPr>
      <w:r>
        <w:rPr>
          <w:rFonts w:ascii="Garamond" w:eastAsia="Calibri" w:hAnsi="Garamond" w:cs="Times New Roman"/>
          <w:lang w:val="x-none"/>
        </w:rPr>
        <w:tab/>
        <w:t>č. účtu:</w:t>
      </w:r>
      <w:r>
        <w:rPr>
          <w:rFonts w:ascii="Garamond" w:eastAsia="Calibri" w:hAnsi="Garamond" w:cs="Times New Roman"/>
          <w:lang w:val="x-none"/>
        </w:rPr>
        <w:tab/>
      </w:r>
      <w:r>
        <w:rPr>
          <w:rFonts w:ascii="Garamond" w:eastAsia="Calibri" w:hAnsi="Garamond" w:cs="Times New Roman"/>
        </w:rPr>
        <w:tab/>
      </w:r>
      <w:r>
        <w:rPr>
          <w:rFonts w:ascii="Garamond" w:eastAsia="Calibri" w:hAnsi="Garamond" w:cs="Times New Roman"/>
        </w:rPr>
        <w:tab/>
      </w:r>
      <w:r>
        <w:rPr>
          <w:rFonts w:ascii="Garamond" w:eastAsia="Calibri" w:hAnsi="Garamond" w:cs="Times New Roman"/>
          <w:highlight w:val="yellow"/>
        </w:rPr>
        <w:t>[DOPLNÍ ÚČASTNÍK]</w:t>
      </w:r>
    </w:p>
    <w:p w14:paraId="2974DAC0" w14:textId="77777777" w:rsidR="008D137E" w:rsidRDefault="00125322">
      <w:pPr>
        <w:ind w:left="348"/>
        <w:jc w:val="both"/>
        <w:rPr>
          <w:rFonts w:ascii="Garamond" w:hAnsi="Garamond" w:cs="Times New Roman"/>
          <w:highlight w:val="yellow"/>
        </w:rPr>
      </w:pPr>
      <w:r>
        <w:rPr>
          <w:rFonts w:ascii="Garamond" w:hAnsi="Garamond" w:cs="Times New Roman"/>
          <w:highlight w:val="yellow"/>
        </w:rPr>
        <w:t xml:space="preserve"> </w:t>
      </w:r>
    </w:p>
    <w:p w14:paraId="02F8AF33" w14:textId="77777777" w:rsidR="008D137E" w:rsidRDefault="00125322">
      <w:pPr>
        <w:ind w:left="-360" w:firstLine="708"/>
        <w:jc w:val="both"/>
        <w:rPr>
          <w:rFonts w:ascii="Garamond" w:hAnsi="Garamond" w:cs="Times New Roman"/>
        </w:rPr>
      </w:pPr>
      <w:r>
        <w:rPr>
          <w:rFonts w:ascii="Garamond" w:hAnsi="Garamond" w:cs="Times New Roman"/>
        </w:rPr>
        <w:t xml:space="preserve">      (dále jen „</w:t>
      </w:r>
      <w:r>
        <w:rPr>
          <w:rFonts w:ascii="Garamond" w:hAnsi="Garamond" w:cs="Times New Roman"/>
          <w:b/>
        </w:rPr>
        <w:t>Zhotovitel</w:t>
      </w:r>
      <w:r>
        <w:rPr>
          <w:rFonts w:ascii="Garamond" w:hAnsi="Garamond" w:cs="Times New Roman"/>
        </w:rPr>
        <w:t>“)</w:t>
      </w:r>
    </w:p>
    <w:p w14:paraId="1965FAE4" w14:textId="77777777" w:rsidR="008D137E" w:rsidRDefault="008D137E">
      <w:pPr>
        <w:ind w:left="-360" w:firstLine="708"/>
        <w:jc w:val="both"/>
        <w:rPr>
          <w:rFonts w:ascii="Garamond" w:hAnsi="Garamond" w:cs="Times New Roman"/>
        </w:rPr>
      </w:pPr>
    </w:p>
    <w:p w14:paraId="7856BB9E" w14:textId="77777777" w:rsidR="008D137E" w:rsidRDefault="00125322">
      <w:pPr>
        <w:ind w:left="-360" w:firstLine="708"/>
        <w:jc w:val="both"/>
        <w:rPr>
          <w:rFonts w:ascii="Garamond" w:hAnsi="Garamond" w:cs="Times New Roman"/>
        </w:rPr>
      </w:pPr>
      <w:r>
        <w:rPr>
          <w:rFonts w:ascii="Garamond" w:hAnsi="Garamond" w:cs="Times New Roman"/>
        </w:rPr>
        <w:t xml:space="preserve">      (společně dále též „</w:t>
      </w:r>
      <w:r>
        <w:rPr>
          <w:rFonts w:ascii="Garamond" w:hAnsi="Garamond" w:cs="Times New Roman"/>
          <w:b/>
        </w:rPr>
        <w:t>Smluvní strany</w:t>
      </w:r>
      <w:r>
        <w:rPr>
          <w:rFonts w:ascii="Garamond" w:hAnsi="Garamond" w:cs="Times New Roman"/>
        </w:rPr>
        <w:t>“ nebo jednotlivě také též „</w:t>
      </w:r>
      <w:r>
        <w:rPr>
          <w:rFonts w:ascii="Garamond" w:hAnsi="Garamond" w:cs="Times New Roman"/>
          <w:b/>
        </w:rPr>
        <w:t>Smluvní strana</w:t>
      </w:r>
      <w:r>
        <w:rPr>
          <w:rFonts w:ascii="Garamond" w:hAnsi="Garamond" w:cs="Times New Roman"/>
        </w:rPr>
        <w:t>“)</w:t>
      </w:r>
    </w:p>
    <w:p w14:paraId="3268957C" w14:textId="77777777" w:rsidR="008D137E" w:rsidRDefault="008D137E">
      <w:pPr>
        <w:ind w:left="-360" w:firstLine="708"/>
        <w:jc w:val="both"/>
        <w:rPr>
          <w:rFonts w:ascii="Garamond" w:hAnsi="Garamond" w:cs="Times New Roman"/>
        </w:rPr>
      </w:pPr>
    </w:p>
    <w:p w14:paraId="713B7DE7" w14:textId="77777777" w:rsidR="008D137E" w:rsidRDefault="008D137E">
      <w:pPr>
        <w:ind w:left="-360" w:firstLine="708"/>
        <w:jc w:val="both"/>
        <w:rPr>
          <w:rFonts w:ascii="Garamond" w:hAnsi="Garamond" w:cs="Times New Roman"/>
        </w:rPr>
      </w:pPr>
    </w:p>
    <w:p w14:paraId="1259E82E" w14:textId="77777777" w:rsidR="008D137E" w:rsidRDefault="008D137E">
      <w:pPr>
        <w:ind w:left="-360" w:firstLine="708"/>
        <w:jc w:val="both"/>
        <w:rPr>
          <w:rFonts w:ascii="Garamond" w:hAnsi="Garamond" w:cs="Times New Roman"/>
        </w:rPr>
      </w:pPr>
    </w:p>
    <w:p w14:paraId="1E2CD77F" w14:textId="77777777" w:rsidR="008D137E" w:rsidRDefault="008D137E">
      <w:pPr>
        <w:ind w:left="-360" w:firstLine="708"/>
        <w:jc w:val="both"/>
        <w:rPr>
          <w:rFonts w:ascii="Garamond" w:hAnsi="Garamond" w:cs="Times New Roman"/>
        </w:rPr>
      </w:pPr>
    </w:p>
    <w:p w14:paraId="3953F21D" w14:textId="77777777" w:rsidR="008D137E" w:rsidRDefault="008D137E">
      <w:pPr>
        <w:ind w:left="-360" w:firstLine="708"/>
        <w:jc w:val="both"/>
        <w:rPr>
          <w:rFonts w:ascii="Garamond" w:hAnsi="Garamond" w:cs="Times New Roman"/>
        </w:rPr>
      </w:pPr>
    </w:p>
    <w:p w14:paraId="647C073E" w14:textId="77777777" w:rsidR="008D137E" w:rsidRDefault="00125322">
      <w:pPr>
        <w:pStyle w:val="Podtitul1"/>
        <w:numPr>
          <w:ilvl w:val="1"/>
          <w:numId w:val="9"/>
        </w:numPr>
        <w:tabs>
          <w:tab w:val="left" w:pos="851"/>
          <w:tab w:val="left" w:pos="1560"/>
        </w:tabs>
        <w:ind w:left="709" w:hanging="709"/>
        <w:rPr>
          <w:rFonts w:ascii="Garamond" w:hAnsi="Garamond" w:cs="Times New Roman"/>
        </w:rPr>
      </w:pPr>
      <w:r>
        <w:rPr>
          <w:rFonts w:ascii="Garamond" w:hAnsi="Garamond" w:cs="Times New Roman"/>
        </w:rPr>
        <w:t xml:space="preserve">Oprávněné osoby </w:t>
      </w:r>
    </w:p>
    <w:p w14:paraId="052EC505" w14:textId="77777777" w:rsidR="008D137E" w:rsidRDefault="008D137E">
      <w:pPr>
        <w:pStyle w:val="Podtitul1"/>
        <w:tabs>
          <w:tab w:val="left" w:pos="851"/>
          <w:tab w:val="left" w:pos="1560"/>
        </w:tabs>
        <w:rPr>
          <w:rFonts w:ascii="Garamond" w:hAnsi="Garamond" w:cs="Times New Roman"/>
        </w:rPr>
      </w:pPr>
    </w:p>
    <w:p w14:paraId="6E490F14" w14:textId="77777777" w:rsidR="008D137E" w:rsidRDefault="00125322">
      <w:pPr>
        <w:numPr>
          <w:ilvl w:val="2"/>
          <w:numId w:val="9"/>
        </w:numPr>
        <w:tabs>
          <w:tab w:val="left" w:pos="851"/>
          <w:tab w:val="left" w:pos="1560"/>
        </w:tabs>
        <w:jc w:val="both"/>
        <w:rPr>
          <w:rFonts w:ascii="Garamond" w:hAnsi="Garamond" w:cs="Times New Roman"/>
          <w:b/>
        </w:rPr>
      </w:pPr>
      <w:r>
        <w:rPr>
          <w:rStyle w:val="Siln"/>
          <w:rFonts w:ascii="Garamond" w:hAnsi="Garamond" w:cs="Times New Roman"/>
          <w:b/>
        </w:rPr>
        <w:t xml:space="preserve">Oprávněné osoby za </w:t>
      </w:r>
      <w:r>
        <w:rPr>
          <w:rFonts w:ascii="Garamond" w:hAnsi="Garamond" w:cs="Times New Roman"/>
          <w:b/>
        </w:rPr>
        <w:t>Objednatele:</w:t>
      </w:r>
    </w:p>
    <w:p w14:paraId="03D4704D" w14:textId="2A3D7E84" w:rsidR="008D137E" w:rsidRDefault="00125322">
      <w:pPr>
        <w:rPr>
          <w:rFonts w:ascii="Garamond" w:hAnsi="Garamond" w:cs="Times New Roman"/>
        </w:rPr>
      </w:pPr>
      <w:r>
        <w:rPr>
          <w:rFonts w:ascii="Garamond" w:hAnsi="Garamond" w:cs="Times New Roman"/>
        </w:rPr>
        <w:tab/>
      </w:r>
      <w:r>
        <w:rPr>
          <w:rFonts w:ascii="Garamond" w:hAnsi="Garamond" w:cs="Times New Roman"/>
        </w:rPr>
        <w:tab/>
        <w:t xml:space="preserve"> ve věcech smluvních:</w:t>
      </w:r>
      <w:r>
        <w:rPr>
          <w:rFonts w:ascii="Garamond" w:hAnsi="Garamond" w:cs="Times New Roman"/>
        </w:rPr>
        <w:tab/>
      </w:r>
      <w:r w:rsidR="00812CEC">
        <w:rPr>
          <w:rFonts w:ascii="Garamond" w:hAnsi="Garamond" w:cs="Times New Roman"/>
        </w:rPr>
        <w:t>Bc</w:t>
      </w:r>
      <w:r>
        <w:rPr>
          <w:rFonts w:ascii="Garamond" w:hAnsi="Garamond" w:cs="Times New Roman"/>
        </w:rPr>
        <w:t xml:space="preserve">. </w:t>
      </w:r>
      <w:r w:rsidR="00812CEC">
        <w:rPr>
          <w:rFonts w:ascii="Garamond" w:hAnsi="Garamond" w:cs="Times New Roman"/>
        </w:rPr>
        <w:t>Lukáš Herold</w:t>
      </w:r>
      <w:r>
        <w:rPr>
          <w:rFonts w:ascii="Garamond" w:hAnsi="Garamond" w:cs="Times New Roman"/>
        </w:rPr>
        <w:t>, místostarosta MČ Praha 5,</w:t>
      </w:r>
    </w:p>
    <w:p w14:paraId="07E4DB2B" w14:textId="77777777" w:rsidR="008D137E" w:rsidRDefault="00125322">
      <w:pPr>
        <w:pStyle w:val="Zkladntext"/>
        <w:jc w:val="left"/>
        <w:rPr>
          <w:rStyle w:val="Siln"/>
        </w:rPr>
      </w:pPr>
      <w:r>
        <w:rPr>
          <w:rFonts w:ascii="Garamond" w:hAnsi="Garamond" w:cs="Times New Roman"/>
        </w:rPr>
        <w:tab/>
        <w:t xml:space="preserve"> </w:t>
      </w:r>
      <w:r>
        <w:rPr>
          <w:rFonts w:ascii="Garamond" w:hAnsi="Garamond" w:cs="Times New Roman"/>
        </w:rPr>
        <w:tab/>
        <w:t xml:space="preserve"> ve věcech administrativně-technických</w:t>
      </w:r>
      <w:r>
        <w:rPr>
          <w:rStyle w:val="Siln"/>
        </w:rPr>
        <w:t xml:space="preserve">: </w:t>
      </w:r>
      <w:r>
        <w:rPr>
          <w:rStyle w:val="Siln"/>
        </w:rPr>
        <w:tab/>
      </w:r>
    </w:p>
    <w:p w14:paraId="71B8C601" w14:textId="77777777" w:rsidR="008D137E" w:rsidRDefault="00125322">
      <w:pPr>
        <w:pStyle w:val="Zkladntext"/>
        <w:ind w:left="3544"/>
        <w:jc w:val="left"/>
        <w:rPr>
          <w:rFonts w:ascii="Garamond" w:hAnsi="Garamond" w:cs="Times New Roman"/>
        </w:rPr>
      </w:pPr>
      <w:r>
        <w:rPr>
          <w:rFonts w:ascii="Garamond" w:hAnsi="Garamond" w:cs="Times New Roman"/>
        </w:rPr>
        <w:t>Bc. Pavel Vokoun, vedoucí Odboru přípravy a realizace investic,</w:t>
      </w:r>
    </w:p>
    <w:p w14:paraId="5890F5D8" w14:textId="77777777" w:rsidR="008D137E" w:rsidRDefault="00125322">
      <w:pPr>
        <w:pStyle w:val="Zkladntext"/>
        <w:ind w:left="3544"/>
        <w:jc w:val="left"/>
        <w:rPr>
          <w:rFonts w:ascii="Garamond" w:hAnsi="Garamond" w:cs="Times New Roman"/>
        </w:rPr>
      </w:pPr>
      <w:r>
        <w:rPr>
          <w:rFonts w:ascii="Garamond" w:hAnsi="Garamond" w:cs="Times New Roman"/>
        </w:rPr>
        <w:t xml:space="preserve">tel.:257 000 482, e-mail: </w:t>
      </w:r>
      <w:hyperlink r:id="rId8">
        <w:r>
          <w:rPr>
            <w:rFonts w:ascii="Garamond" w:hAnsi="Garamond" w:cs="Times New Roman"/>
          </w:rPr>
          <w:t>pavel.vokoun@praha5.cz</w:t>
        </w:r>
      </w:hyperlink>
      <w:r>
        <w:rPr>
          <w:rFonts w:ascii="Garamond" w:hAnsi="Garamond" w:cs="Times New Roman"/>
        </w:rPr>
        <w:t>,</w:t>
      </w:r>
    </w:p>
    <w:p w14:paraId="4C344572" w14:textId="4EDDF3B4" w:rsidR="008D137E" w:rsidRDefault="00125322">
      <w:pPr>
        <w:pStyle w:val="Zkladntext"/>
        <w:ind w:left="3544"/>
        <w:jc w:val="left"/>
        <w:rPr>
          <w:rFonts w:ascii="Garamond" w:hAnsi="Garamond" w:cs="Times New Roman"/>
        </w:rPr>
      </w:pPr>
      <w:r>
        <w:rPr>
          <w:rFonts w:ascii="Garamond" w:hAnsi="Garamond" w:cs="Times New Roman"/>
        </w:rPr>
        <w:t xml:space="preserve">Ing. Veronika Hilasová, referent Oddělení </w:t>
      </w:r>
      <w:r w:rsidR="008C225E">
        <w:rPr>
          <w:rFonts w:ascii="Garamond" w:hAnsi="Garamond" w:cs="Times New Roman"/>
        </w:rPr>
        <w:t>realizace</w:t>
      </w:r>
      <w:r>
        <w:rPr>
          <w:rFonts w:ascii="Garamond" w:hAnsi="Garamond" w:cs="Times New Roman"/>
        </w:rPr>
        <w:t xml:space="preserve"> investic,</w:t>
      </w:r>
    </w:p>
    <w:p w14:paraId="0C59086C" w14:textId="142B4D92" w:rsidR="008D137E" w:rsidRDefault="00125322">
      <w:pPr>
        <w:pStyle w:val="Zkladntext"/>
        <w:ind w:left="3544"/>
        <w:jc w:val="left"/>
        <w:rPr>
          <w:rFonts w:ascii="Garamond" w:hAnsi="Garamond" w:cs="Times New Roman"/>
        </w:rPr>
      </w:pPr>
      <w:r>
        <w:rPr>
          <w:rFonts w:ascii="Garamond" w:hAnsi="Garamond" w:cs="Times New Roman"/>
        </w:rPr>
        <w:t>tel.: 257 000 197, e-mail: veronika.hilasova@praha5.cz</w:t>
      </w:r>
      <w:r w:rsidR="00812CEC">
        <w:rPr>
          <w:rFonts w:ascii="Garamond" w:hAnsi="Garamond" w:cs="Times New Roman"/>
        </w:rPr>
        <w:t>.</w:t>
      </w:r>
    </w:p>
    <w:p w14:paraId="4EA4E130" w14:textId="77777777" w:rsidR="008D137E" w:rsidRDefault="008D137E">
      <w:pPr>
        <w:pStyle w:val="Zkladntext"/>
        <w:ind w:left="3544"/>
        <w:jc w:val="left"/>
        <w:rPr>
          <w:rFonts w:ascii="Garamond" w:hAnsi="Garamond" w:cs="Times New Roman"/>
        </w:rPr>
      </w:pPr>
      <w:bookmarkStart w:id="2" w:name="_Hlk67577744"/>
      <w:bookmarkEnd w:id="2"/>
    </w:p>
    <w:p w14:paraId="265FD2FE" w14:textId="77777777" w:rsidR="008D137E" w:rsidRDefault="008D137E">
      <w:pPr>
        <w:pStyle w:val="Zkladntext"/>
        <w:ind w:left="-708"/>
        <w:jc w:val="left"/>
        <w:rPr>
          <w:rFonts w:ascii="Garamond" w:hAnsi="Garamond" w:cs="Times New Roman"/>
        </w:rPr>
      </w:pPr>
    </w:p>
    <w:p w14:paraId="452E2AF9" w14:textId="77777777" w:rsidR="008D137E" w:rsidRDefault="00125322">
      <w:pPr>
        <w:numPr>
          <w:ilvl w:val="2"/>
          <w:numId w:val="9"/>
        </w:numPr>
        <w:jc w:val="both"/>
        <w:rPr>
          <w:rStyle w:val="Siln"/>
          <w:rFonts w:ascii="Garamond" w:hAnsi="Garamond" w:cs="Times New Roman"/>
          <w:i/>
        </w:rPr>
      </w:pPr>
      <w:r>
        <w:rPr>
          <w:rStyle w:val="Siln"/>
          <w:rFonts w:ascii="Garamond" w:hAnsi="Garamond" w:cs="Times New Roman"/>
        </w:rPr>
        <w:t xml:space="preserve">Při operativním technickém řízení činnosti na stavbě, potvrzování provedených prací, zápisů ve Stavebním deníku, </w:t>
      </w:r>
      <w:proofErr w:type="spellStart"/>
      <w:r>
        <w:rPr>
          <w:rStyle w:val="Siln"/>
          <w:rFonts w:ascii="Garamond" w:hAnsi="Garamond" w:cs="Times New Roman"/>
        </w:rPr>
        <w:t>odsouhlasování</w:t>
      </w:r>
      <w:proofErr w:type="spellEnd"/>
      <w:r>
        <w:rPr>
          <w:rStyle w:val="Siln"/>
          <w:rFonts w:ascii="Garamond" w:hAnsi="Garamond" w:cs="Times New Roman"/>
        </w:rPr>
        <w:t xml:space="preserve"> výše Faktur, potvrzování protokolů o předání a převzetí zastupuje Objednatele: </w:t>
      </w:r>
    </w:p>
    <w:p w14:paraId="17335DFD" w14:textId="379B1592" w:rsidR="008D137E" w:rsidRDefault="00125322">
      <w:pPr>
        <w:pStyle w:val="Zkladntext"/>
        <w:ind w:left="3540"/>
        <w:jc w:val="left"/>
        <w:rPr>
          <w:rFonts w:ascii="Garamond" w:hAnsi="Garamond" w:cs="Times New Roman"/>
        </w:rPr>
      </w:pPr>
      <w:r>
        <w:rPr>
          <w:rFonts w:ascii="Garamond" w:hAnsi="Garamond" w:cs="Times New Roman"/>
        </w:rPr>
        <w:t>Ing. Veronika Hilasová, referent Oddělení realizace investic,</w:t>
      </w:r>
    </w:p>
    <w:p w14:paraId="28A969FC" w14:textId="79B7C203" w:rsidR="008D137E" w:rsidRDefault="00125322">
      <w:pPr>
        <w:pStyle w:val="Zkladntext"/>
        <w:ind w:left="3544"/>
        <w:jc w:val="left"/>
        <w:rPr>
          <w:rFonts w:ascii="Garamond" w:hAnsi="Garamond" w:cs="Times New Roman"/>
        </w:rPr>
      </w:pPr>
      <w:r>
        <w:rPr>
          <w:rFonts w:ascii="Garamond" w:hAnsi="Garamond" w:cs="Times New Roman"/>
        </w:rPr>
        <w:t xml:space="preserve">tel.: 257 000 197, e-mail: </w:t>
      </w:r>
      <w:r w:rsidRPr="008C225E">
        <w:rPr>
          <w:rFonts w:ascii="Garamond" w:hAnsi="Garamond" w:cs="Times New Roman"/>
        </w:rPr>
        <w:t>veronika.hilasova@praha5.cz</w:t>
      </w:r>
      <w:r>
        <w:rPr>
          <w:rFonts w:ascii="Garamond" w:hAnsi="Garamond" w:cs="Times New Roman"/>
        </w:rPr>
        <w:t>.</w:t>
      </w:r>
    </w:p>
    <w:p w14:paraId="0653AF6F" w14:textId="77777777" w:rsidR="00125322" w:rsidRDefault="00125322" w:rsidP="00125322">
      <w:pPr>
        <w:pStyle w:val="Zkladntext"/>
        <w:ind w:left="3540"/>
        <w:jc w:val="left"/>
        <w:rPr>
          <w:rFonts w:ascii="Garamond" w:hAnsi="Garamond" w:cs="Times New Roman"/>
        </w:rPr>
      </w:pPr>
      <w:r>
        <w:rPr>
          <w:rFonts w:ascii="Garamond" w:hAnsi="Garamond" w:cs="Times New Roman"/>
        </w:rPr>
        <w:t xml:space="preserve">Jan Saidl </w:t>
      </w:r>
      <w:proofErr w:type="spellStart"/>
      <w:r>
        <w:rPr>
          <w:rFonts w:ascii="Garamond" w:hAnsi="Garamond" w:cs="Times New Roman"/>
        </w:rPr>
        <w:t>BBus</w:t>
      </w:r>
      <w:proofErr w:type="spellEnd"/>
      <w:r>
        <w:rPr>
          <w:rFonts w:ascii="Garamond" w:hAnsi="Garamond" w:cs="Times New Roman"/>
        </w:rPr>
        <w:t xml:space="preserve">, </w:t>
      </w:r>
      <w:proofErr w:type="spellStart"/>
      <w:r>
        <w:rPr>
          <w:rFonts w:ascii="Garamond" w:hAnsi="Garamond" w:cs="Times New Roman"/>
        </w:rPr>
        <w:t>DiS</w:t>
      </w:r>
      <w:proofErr w:type="spellEnd"/>
      <w:r>
        <w:rPr>
          <w:rFonts w:ascii="Garamond" w:hAnsi="Garamond" w:cs="Times New Roman"/>
        </w:rPr>
        <w:t>., referent Oddělení realizace investic,</w:t>
      </w:r>
    </w:p>
    <w:p w14:paraId="537DE25B" w14:textId="77777777" w:rsidR="00125322" w:rsidRDefault="00125322" w:rsidP="00125322">
      <w:pPr>
        <w:pStyle w:val="Zkladntext"/>
        <w:ind w:left="3544"/>
        <w:jc w:val="left"/>
        <w:rPr>
          <w:rFonts w:ascii="Garamond" w:hAnsi="Garamond" w:cs="Times New Roman"/>
        </w:rPr>
      </w:pPr>
      <w:r>
        <w:rPr>
          <w:rFonts w:ascii="Garamond" w:hAnsi="Garamond" w:cs="Times New Roman"/>
        </w:rPr>
        <w:t>tel.: 257 000 197, e-mail: jan.saidl@praha5.cz.</w:t>
      </w:r>
    </w:p>
    <w:p w14:paraId="36D6FE2B" w14:textId="77777777" w:rsidR="008D137E" w:rsidRDefault="008D137E">
      <w:pPr>
        <w:ind w:left="1428"/>
        <w:jc w:val="both"/>
        <w:rPr>
          <w:rStyle w:val="Siln"/>
          <w:rFonts w:ascii="Garamond" w:hAnsi="Garamond" w:cs="Times New Roman"/>
          <w:i/>
        </w:rPr>
      </w:pPr>
    </w:p>
    <w:p w14:paraId="70E17F7A" w14:textId="77777777" w:rsidR="008D137E" w:rsidRDefault="00125322">
      <w:pPr>
        <w:numPr>
          <w:ilvl w:val="2"/>
          <w:numId w:val="9"/>
        </w:numPr>
        <w:tabs>
          <w:tab w:val="left" w:pos="1418"/>
        </w:tabs>
        <w:suppressAutoHyphens w:val="0"/>
        <w:jc w:val="both"/>
        <w:rPr>
          <w:rStyle w:val="Siln"/>
          <w:rFonts w:ascii="Garamond" w:hAnsi="Garamond"/>
          <w:b/>
        </w:rPr>
      </w:pPr>
      <w:r>
        <w:rPr>
          <w:rStyle w:val="Siln"/>
          <w:rFonts w:ascii="Garamond" w:hAnsi="Garamond"/>
          <w:b/>
        </w:rPr>
        <w:t>Oprávněné osoby za Zhotovitele:</w:t>
      </w:r>
    </w:p>
    <w:p w14:paraId="15E44C95" w14:textId="77777777" w:rsidR="008D137E" w:rsidRDefault="00125322">
      <w:pPr>
        <w:ind w:left="2124" w:firstLine="6"/>
        <w:jc w:val="both"/>
        <w:rPr>
          <w:rFonts w:ascii="Garamond" w:eastAsia="Calibri" w:hAnsi="Garamond" w:cs="Times New Roman"/>
        </w:rPr>
      </w:pPr>
      <w:r>
        <w:rPr>
          <w:rStyle w:val="Siln"/>
          <w:rFonts w:ascii="Garamond" w:hAnsi="Garamond"/>
        </w:rPr>
        <w:t>ve věcech smluvních:</w:t>
      </w:r>
      <w:r>
        <w:rPr>
          <w:rStyle w:val="Siln"/>
          <w:rFonts w:ascii="Garamond" w:hAnsi="Garamond"/>
        </w:rPr>
        <w:tab/>
      </w:r>
      <w:r>
        <w:rPr>
          <w:rStyle w:val="Siln"/>
          <w:rFonts w:ascii="Garamond" w:hAnsi="Garamond"/>
        </w:rPr>
        <w:tab/>
      </w:r>
      <w:r>
        <w:rPr>
          <w:rFonts w:ascii="Garamond" w:eastAsia="Calibri" w:hAnsi="Garamond" w:cs="Times New Roman"/>
          <w:highlight w:val="yellow"/>
        </w:rPr>
        <w:t>[DOPLNÍ ÚČASTNÍK]</w:t>
      </w:r>
      <w:r>
        <w:rPr>
          <w:rStyle w:val="Siln"/>
          <w:rFonts w:ascii="Garamond" w:hAnsi="Garamond"/>
          <w:highlight w:val="yellow"/>
        </w:rPr>
        <w:t xml:space="preserve">, tel.: </w:t>
      </w:r>
      <w:r>
        <w:rPr>
          <w:rFonts w:ascii="Garamond" w:eastAsia="Calibri" w:hAnsi="Garamond" w:cs="Times New Roman"/>
          <w:highlight w:val="yellow"/>
        </w:rPr>
        <w:t>[DOPLNÍ ÚČASTNÍK]</w:t>
      </w:r>
      <w:r>
        <w:rPr>
          <w:rStyle w:val="Siln"/>
          <w:rFonts w:ascii="Garamond" w:hAnsi="Garamond"/>
          <w:highlight w:val="yellow"/>
        </w:rPr>
        <w:t xml:space="preserve">, e-mail: </w:t>
      </w:r>
      <w:r>
        <w:rPr>
          <w:rFonts w:ascii="Garamond" w:eastAsia="Calibri" w:hAnsi="Garamond" w:cs="Times New Roman"/>
          <w:highlight w:val="yellow"/>
        </w:rPr>
        <w:t>[DOPLNÍ ÚČASTNÍK]</w:t>
      </w:r>
    </w:p>
    <w:p w14:paraId="725A9AE9" w14:textId="77777777" w:rsidR="008D137E" w:rsidRDefault="008D137E">
      <w:pPr>
        <w:ind w:left="2124" w:hanging="714"/>
        <w:jc w:val="both"/>
        <w:rPr>
          <w:rStyle w:val="Siln"/>
          <w:rFonts w:ascii="Garamond" w:hAnsi="Garamond"/>
        </w:rPr>
      </w:pPr>
    </w:p>
    <w:p w14:paraId="18F5D1FC" w14:textId="77777777" w:rsidR="008D137E" w:rsidRDefault="00125322">
      <w:pPr>
        <w:ind w:left="2130" w:hanging="6"/>
        <w:jc w:val="both"/>
        <w:rPr>
          <w:rStyle w:val="Siln"/>
        </w:rPr>
      </w:pPr>
      <w:r>
        <w:rPr>
          <w:rStyle w:val="Siln"/>
          <w:rFonts w:ascii="Garamond" w:hAnsi="Garamond"/>
        </w:rPr>
        <w:t>ve věcech technických:</w:t>
      </w:r>
      <w:r>
        <w:rPr>
          <w:rStyle w:val="Siln"/>
          <w:rFonts w:ascii="Garamond" w:hAnsi="Garamond"/>
        </w:rPr>
        <w:tab/>
      </w:r>
      <w:r>
        <w:rPr>
          <w:rFonts w:ascii="Garamond" w:eastAsia="Calibri" w:hAnsi="Garamond" w:cs="Times New Roman"/>
          <w:highlight w:val="yellow"/>
        </w:rPr>
        <w:t>[DOPLNÍ ÚČASTNÍK]</w:t>
      </w:r>
      <w:r>
        <w:rPr>
          <w:rStyle w:val="Siln"/>
          <w:rFonts w:ascii="Garamond" w:hAnsi="Garamond"/>
          <w:highlight w:val="yellow"/>
        </w:rPr>
        <w:t xml:space="preserve">, tel.: </w:t>
      </w:r>
      <w:r>
        <w:rPr>
          <w:rFonts w:ascii="Garamond" w:eastAsia="Calibri" w:hAnsi="Garamond" w:cs="Times New Roman"/>
          <w:highlight w:val="yellow"/>
        </w:rPr>
        <w:t>[DOPLNÍ ÚČASTNÍK],</w:t>
      </w:r>
      <w:r>
        <w:rPr>
          <w:rStyle w:val="Siln"/>
          <w:rFonts w:ascii="Garamond" w:hAnsi="Garamond"/>
          <w:highlight w:val="yellow"/>
        </w:rPr>
        <w:t xml:space="preserve"> e-mail: </w:t>
      </w:r>
      <w:r>
        <w:rPr>
          <w:rFonts w:ascii="Garamond" w:eastAsia="Calibri" w:hAnsi="Garamond" w:cs="Times New Roman"/>
          <w:highlight w:val="yellow"/>
        </w:rPr>
        <w:t>[DOPLNÍ ÚČASTNÍK]</w:t>
      </w:r>
    </w:p>
    <w:p w14:paraId="29857568" w14:textId="77777777" w:rsidR="008D137E" w:rsidRDefault="008D137E">
      <w:pPr>
        <w:ind w:left="1416" w:firstLine="708"/>
        <w:jc w:val="both"/>
        <w:rPr>
          <w:rStyle w:val="Siln"/>
          <w:rFonts w:ascii="Garamond" w:hAnsi="Garamond"/>
        </w:rPr>
      </w:pPr>
    </w:p>
    <w:p w14:paraId="7FF5EDD8" w14:textId="77777777" w:rsidR="008D137E" w:rsidRDefault="00125322">
      <w:pPr>
        <w:numPr>
          <w:ilvl w:val="2"/>
          <w:numId w:val="9"/>
        </w:numPr>
        <w:jc w:val="both"/>
        <w:rPr>
          <w:rStyle w:val="Siln"/>
          <w:rFonts w:ascii="Garamond" w:hAnsi="Garamond"/>
        </w:rPr>
      </w:pPr>
      <w:r>
        <w:rPr>
          <w:rStyle w:val="Siln"/>
          <w:rFonts w:ascii="Garamond" w:hAnsi="Garamond" w:cs="Times New Roman"/>
        </w:rPr>
        <w:t xml:space="preserve">Při operativním technickém řízení činnosti na Staveništi, potvrzování provedených prací, zápisů ve Stavebním deníku, </w:t>
      </w:r>
      <w:proofErr w:type="spellStart"/>
      <w:r>
        <w:rPr>
          <w:rStyle w:val="Siln"/>
          <w:rFonts w:ascii="Garamond" w:hAnsi="Garamond" w:cs="Times New Roman"/>
        </w:rPr>
        <w:t>odsouhlasování</w:t>
      </w:r>
      <w:proofErr w:type="spellEnd"/>
      <w:r>
        <w:rPr>
          <w:rStyle w:val="Siln"/>
          <w:rFonts w:ascii="Garamond" w:hAnsi="Garamond" w:cs="Times New Roman"/>
        </w:rPr>
        <w:t xml:space="preserve"> výše Faktur, potvrzování protokolů o předání a převzetí Díla provádí</w:t>
      </w:r>
      <w:r>
        <w:rPr>
          <w:rStyle w:val="Siln"/>
          <w:rFonts w:cs="Times New Roman"/>
        </w:rPr>
        <w:t xml:space="preserve"> </w:t>
      </w:r>
      <w:r>
        <w:rPr>
          <w:rStyle w:val="Siln"/>
          <w:rFonts w:cs="Times New Roman"/>
          <w:highlight w:val="yellow"/>
        </w:rPr>
        <w:t>[HLAVNÍ STAVBYVEDOUCÍ DLE ČESTNÉHO PROHLÁŠENÍ]</w:t>
      </w:r>
    </w:p>
    <w:p w14:paraId="18B27A39" w14:textId="77777777" w:rsidR="008D137E" w:rsidRDefault="008D137E">
      <w:pPr>
        <w:jc w:val="both"/>
        <w:rPr>
          <w:rStyle w:val="Siln"/>
          <w:rFonts w:ascii="Garamond" w:hAnsi="Garamond" w:cs="Times New Roman"/>
        </w:rPr>
      </w:pPr>
    </w:p>
    <w:p w14:paraId="12078ED6" w14:textId="77777777" w:rsidR="008D137E" w:rsidRDefault="00125322">
      <w:pPr>
        <w:pStyle w:val="Nzev"/>
        <w:numPr>
          <w:ilvl w:val="0"/>
          <w:numId w:val="10"/>
        </w:numPr>
        <w:rPr>
          <w:rFonts w:ascii="Garamond" w:hAnsi="Garamond" w:cs="Times New Roman"/>
          <w:sz w:val="32"/>
          <w:szCs w:val="32"/>
        </w:rPr>
      </w:pPr>
      <w:r>
        <w:rPr>
          <w:rFonts w:ascii="Garamond" w:hAnsi="Garamond" w:cs="Times New Roman"/>
          <w:sz w:val="32"/>
          <w:szCs w:val="32"/>
          <w:u w:val="none"/>
        </w:rPr>
        <w:t>Účel smlouvy</w:t>
      </w:r>
    </w:p>
    <w:p w14:paraId="46FF6F13" w14:textId="77777777" w:rsidR="008D137E" w:rsidRDefault="008D137E"/>
    <w:p w14:paraId="505502BE" w14:textId="5ABA2487" w:rsidR="008D137E" w:rsidRDefault="00125322">
      <w:pPr>
        <w:pStyle w:val="Podtitul1"/>
        <w:numPr>
          <w:ilvl w:val="1"/>
          <w:numId w:val="10"/>
        </w:numPr>
        <w:rPr>
          <w:rStyle w:val="Siln"/>
          <w:rFonts w:ascii="Garamond" w:hAnsi="Garamond" w:cs="Times New Roman"/>
          <w:b w:val="0"/>
          <w:szCs w:val="24"/>
        </w:rPr>
      </w:pPr>
      <w:r>
        <w:rPr>
          <w:rStyle w:val="Siln"/>
          <w:rFonts w:ascii="Garamond" w:hAnsi="Garamond" w:cs="Times New Roman"/>
          <w:b w:val="0"/>
          <w:szCs w:val="24"/>
        </w:rPr>
        <w:t xml:space="preserve">Tato </w:t>
      </w:r>
      <w:r>
        <w:rPr>
          <w:rStyle w:val="Siln"/>
          <w:rFonts w:ascii="Garamond" w:hAnsi="Garamond" w:cs="Times New Roman"/>
          <w:b w:val="0"/>
          <w:szCs w:val="24"/>
          <w:lang w:val="cs-CZ"/>
        </w:rPr>
        <w:t>Smlouva</w:t>
      </w:r>
      <w:r>
        <w:rPr>
          <w:rStyle w:val="Siln"/>
          <w:rFonts w:ascii="Garamond" w:hAnsi="Garamond" w:cs="Times New Roman"/>
          <w:b w:val="0"/>
          <w:szCs w:val="24"/>
        </w:rPr>
        <w:t xml:space="preserve"> </w:t>
      </w:r>
      <w:r>
        <w:rPr>
          <w:rStyle w:val="Siln"/>
          <w:rFonts w:ascii="Garamond" w:hAnsi="Garamond" w:cs="Times New Roman"/>
          <w:b w:val="0"/>
          <w:szCs w:val="24"/>
          <w:lang w:val="cs-CZ"/>
        </w:rPr>
        <w:t xml:space="preserve">se uzavírá na základě výsledku zadávacího řízení (dále též ,,Zadávací řízení“) na </w:t>
      </w:r>
      <w:r>
        <w:rPr>
          <w:rStyle w:val="Siln"/>
          <w:rFonts w:ascii="Garamond" w:hAnsi="Garamond" w:cs="Times New Roman"/>
          <w:b w:val="0"/>
          <w:szCs w:val="24"/>
        </w:rPr>
        <w:t xml:space="preserve">veřejnou zakázku </w:t>
      </w:r>
      <w:r>
        <w:rPr>
          <w:rStyle w:val="Siln"/>
          <w:rFonts w:ascii="Garamond" w:hAnsi="Garamond" w:cs="Times New Roman"/>
          <w:b w:val="0"/>
          <w:szCs w:val="24"/>
          <w:lang w:val="cs-CZ"/>
        </w:rPr>
        <w:t>(dále též ,,</w:t>
      </w:r>
      <w:r>
        <w:rPr>
          <w:rStyle w:val="Siln"/>
          <w:rFonts w:ascii="Garamond" w:hAnsi="Garamond" w:cs="Times New Roman"/>
          <w:b w:val="0"/>
          <w:szCs w:val="24"/>
        </w:rPr>
        <w:t>VZ</w:t>
      </w:r>
      <w:r>
        <w:rPr>
          <w:rStyle w:val="Siln"/>
          <w:rFonts w:ascii="Garamond" w:hAnsi="Garamond" w:cs="Times New Roman"/>
          <w:b w:val="0"/>
          <w:szCs w:val="24"/>
          <w:lang w:val="cs-CZ"/>
        </w:rPr>
        <w:t xml:space="preserve">“) </w:t>
      </w:r>
      <w:r>
        <w:rPr>
          <w:rStyle w:val="Siln"/>
          <w:rFonts w:ascii="Garamond" w:hAnsi="Garamond" w:cs="Times New Roman"/>
          <w:b w:val="0"/>
          <w:szCs w:val="24"/>
        </w:rPr>
        <w:t>s</w:t>
      </w:r>
      <w:r>
        <w:rPr>
          <w:rStyle w:val="Siln"/>
          <w:rFonts w:ascii="Garamond" w:hAnsi="Garamond" w:cs="Times New Roman"/>
          <w:b w:val="0"/>
          <w:szCs w:val="24"/>
          <w:lang w:val="cs-CZ"/>
        </w:rPr>
        <w:t> </w:t>
      </w:r>
      <w:r>
        <w:rPr>
          <w:rStyle w:val="Siln"/>
          <w:rFonts w:ascii="Garamond" w:hAnsi="Garamond" w:cs="Times New Roman"/>
          <w:b w:val="0"/>
          <w:szCs w:val="24"/>
        </w:rPr>
        <w:t xml:space="preserve">názvem </w:t>
      </w:r>
      <w:r>
        <w:rPr>
          <w:rStyle w:val="Siln"/>
          <w:rFonts w:ascii="Garamond" w:hAnsi="Garamond" w:cs="Times New Roman"/>
          <w:b w:val="0"/>
          <w:szCs w:val="24"/>
          <w:lang w:val="cs-CZ"/>
        </w:rPr>
        <w:t>„</w:t>
      </w:r>
      <w:r w:rsidR="00A54FAB" w:rsidRPr="00A54FAB">
        <w:rPr>
          <w:rStyle w:val="Siln"/>
          <w:rFonts w:ascii="Garamond" w:hAnsi="Garamond" w:cs="Times New Roman"/>
          <w:b w:val="0"/>
          <w:szCs w:val="24"/>
          <w:lang w:val="cs-CZ"/>
        </w:rPr>
        <w:t xml:space="preserve">ZŠ Weberova, </w:t>
      </w:r>
      <w:proofErr w:type="spellStart"/>
      <w:r w:rsidR="00A54FAB" w:rsidRPr="00A54FAB">
        <w:rPr>
          <w:rStyle w:val="Siln"/>
          <w:rFonts w:ascii="Garamond" w:hAnsi="Garamond" w:cs="Times New Roman"/>
          <w:b w:val="0"/>
          <w:szCs w:val="24"/>
          <w:lang w:val="cs-CZ"/>
        </w:rPr>
        <w:t>obj</w:t>
      </w:r>
      <w:proofErr w:type="spellEnd"/>
      <w:r w:rsidR="00A54FAB" w:rsidRPr="00A54FAB">
        <w:rPr>
          <w:rStyle w:val="Siln"/>
          <w:rFonts w:ascii="Garamond" w:hAnsi="Garamond" w:cs="Times New Roman"/>
          <w:b w:val="0"/>
          <w:szCs w:val="24"/>
          <w:lang w:val="cs-CZ"/>
        </w:rPr>
        <w:t>. Weberova 1090/1, Praha 5 – Košíře – komplexní rekonstrukce bazénového provozu</w:t>
      </w:r>
      <w:r>
        <w:rPr>
          <w:rStyle w:val="Siln"/>
          <w:rFonts w:ascii="Garamond" w:hAnsi="Garamond" w:cs="Times New Roman"/>
          <w:b w:val="0"/>
          <w:bCs/>
          <w:szCs w:val="24"/>
          <w:lang w:val="cs-CZ"/>
        </w:rPr>
        <w:t xml:space="preserve">“ </w:t>
      </w:r>
      <w:r>
        <w:rPr>
          <w:rStyle w:val="Siln"/>
          <w:rFonts w:ascii="Garamond" w:hAnsi="Garamond" w:cs="Times New Roman"/>
          <w:b w:val="0"/>
          <w:szCs w:val="24"/>
          <w:lang w:val="cs-CZ"/>
        </w:rPr>
        <w:t>vyhlášeného v souladu s podmínkami zákona č. 134/2016 Sb., o zadávání veřejných zakázek ve znění pozdějších předpisů (dále též „ZZVZ“).</w:t>
      </w:r>
    </w:p>
    <w:p w14:paraId="685720DE" w14:textId="77777777" w:rsidR="008D137E" w:rsidRDefault="00125322">
      <w:pPr>
        <w:pStyle w:val="Podtitul1"/>
        <w:numPr>
          <w:ilvl w:val="1"/>
          <w:numId w:val="10"/>
        </w:numPr>
        <w:rPr>
          <w:rStyle w:val="Siln"/>
          <w:rFonts w:ascii="Garamond" w:hAnsi="Garamond" w:cs="Times New Roman"/>
          <w:b w:val="0"/>
          <w:szCs w:val="24"/>
        </w:rPr>
      </w:pPr>
      <w:r>
        <w:rPr>
          <w:rStyle w:val="Siln"/>
          <w:rFonts w:ascii="Garamond" w:hAnsi="Garamond" w:cs="Times New Roman"/>
          <w:b w:val="0"/>
          <w:szCs w:val="24"/>
          <w:lang w:val="cs-CZ"/>
        </w:rPr>
        <w:t>Touto Smlouvou se Zhotovitel zavazuje provést pro objednatele Dílo a činnosti, jak je specifikováno v této Smlouvě a jejich přílohách, řádně a včas, s náležitou odbornou péčí a v odpovídající kvalitě.</w:t>
      </w:r>
    </w:p>
    <w:p w14:paraId="7194C96D" w14:textId="77777777" w:rsidR="008D137E" w:rsidRDefault="00125322">
      <w:pPr>
        <w:pStyle w:val="Podtitul1"/>
        <w:numPr>
          <w:ilvl w:val="1"/>
          <w:numId w:val="10"/>
        </w:numPr>
        <w:rPr>
          <w:rStyle w:val="Siln"/>
          <w:rFonts w:ascii="Garamond" w:hAnsi="Garamond" w:cs="Times New Roman"/>
          <w:b w:val="0"/>
          <w:szCs w:val="24"/>
          <w:lang w:val="cs-CZ"/>
        </w:rPr>
      </w:pPr>
      <w:r>
        <w:rPr>
          <w:rStyle w:val="Siln"/>
          <w:rFonts w:ascii="Garamond" w:hAnsi="Garamond" w:cs="Times New Roman"/>
          <w:b w:val="0"/>
          <w:szCs w:val="24"/>
          <w:lang w:val="cs-CZ"/>
        </w:rPr>
        <w:t>Objednatel se zavazuje k převzetí řádně a včas poskytnutých služeb a zaplacení sjednané ceny za jejich provedení podle podmínek sjednaných v této Smlouvě.</w:t>
      </w:r>
    </w:p>
    <w:p w14:paraId="74004033" w14:textId="4803F95C" w:rsidR="008D137E" w:rsidRDefault="008D137E"/>
    <w:p w14:paraId="5B821D0E" w14:textId="2C684124" w:rsidR="00812CEC" w:rsidRDefault="00812CEC"/>
    <w:p w14:paraId="3697D9F8" w14:textId="7A91DB67" w:rsidR="00AA6E3B" w:rsidRDefault="00AA6E3B"/>
    <w:p w14:paraId="489AF63A" w14:textId="77777777" w:rsidR="00AA6E3B" w:rsidRDefault="00AA6E3B"/>
    <w:p w14:paraId="48ABCA0E" w14:textId="77777777" w:rsidR="008D137E" w:rsidRDefault="008D137E"/>
    <w:p w14:paraId="017359B9" w14:textId="77777777" w:rsidR="008D137E" w:rsidRDefault="00125322">
      <w:pPr>
        <w:pStyle w:val="Nzev"/>
        <w:numPr>
          <w:ilvl w:val="0"/>
          <w:numId w:val="10"/>
        </w:numPr>
        <w:rPr>
          <w:rFonts w:ascii="Garamond" w:hAnsi="Garamond" w:cs="Times New Roman"/>
          <w:sz w:val="32"/>
          <w:szCs w:val="32"/>
          <w:u w:val="none"/>
        </w:rPr>
      </w:pPr>
      <w:r>
        <w:rPr>
          <w:rFonts w:ascii="Garamond" w:hAnsi="Garamond" w:cs="Times New Roman"/>
          <w:sz w:val="32"/>
          <w:szCs w:val="32"/>
          <w:u w:val="none"/>
        </w:rPr>
        <w:lastRenderedPageBreak/>
        <w:t>Specifikace předmětu Díla, Místo plnění a způsob jeho provedení</w:t>
      </w:r>
    </w:p>
    <w:p w14:paraId="4145D17E" w14:textId="77777777" w:rsidR="008D137E" w:rsidRDefault="008D137E">
      <w:pPr>
        <w:jc w:val="both"/>
        <w:rPr>
          <w:rFonts w:ascii="Garamond" w:hAnsi="Garamond" w:cs="Times New Roman"/>
          <w:b/>
          <w:u w:val="single"/>
        </w:rPr>
      </w:pPr>
    </w:p>
    <w:p w14:paraId="2E82ACF6" w14:textId="77777777" w:rsidR="008D137E" w:rsidRDefault="00125322">
      <w:pPr>
        <w:pStyle w:val="Zkladntextodsazen31"/>
        <w:numPr>
          <w:ilvl w:val="1"/>
          <w:numId w:val="3"/>
        </w:numPr>
        <w:tabs>
          <w:tab w:val="left" w:pos="709"/>
        </w:tabs>
        <w:ind w:left="709" w:hanging="709"/>
        <w:rPr>
          <w:rStyle w:val="Siln"/>
          <w:rFonts w:ascii="Garamond" w:hAnsi="Garamond" w:cs="Times New Roman"/>
          <w:szCs w:val="24"/>
        </w:rPr>
      </w:pPr>
      <w:r>
        <w:rPr>
          <w:rStyle w:val="Siln"/>
          <w:rFonts w:ascii="Garamond" w:hAnsi="Garamond" w:cs="Times New Roman"/>
          <w:szCs w:val="24"/>
        </w:rPr>
        <w:t xml:space="preserve">Předmětem této Smlouvy je závazek Zhotovitele provést řádně a včas stavební práce v rozsahu a postupem podle Výkazu výměr s položkovým rozpočtem a nabídkovou cenou, který je </w:t>
      </w:r>
      <w:r>
        <w:rPr>
          <w:rStyle w:val="Siln"/>
          <w:rFonts w:ascii="Garamond" w:hAnsi="Garamond" w:cs="Times New Roman"/>
          <w:b/>
          <w:szCs w:val="24"/>
        </w:rPr>
        <w:t xml:space="preserve">Přílohou č. 1 </w:t>
      </w:r>
      <w:r>
        <w:rPr>
          <w:rStyle w:val="Siln"/>
          <w:rFonts w:ascii="Garamond" w:hAnsi="Garamond" w:cs="Times New Roman"/>
          <w:szCs w:val="24"/>
        </w:rPr>
        <w:t>této Smlouvy (dále též „</w:t>
      </w:r>
      <w:r>
        <w:rPr>
          <w:rStyle w:val="Siln"/>
          <w:rFonts w:ascii="Garamond" w:hAnsi="Garamond" w:cs="Times New Roman"/>
          <w:b/>
          <w:szCs w:val="24"/>
        </w:rPr>
        <w:t>Položkový rozpočet s nabídkovou cenou</w:t>
      </w:r>
      <w:r>
        <w:rPr>
          <w:rStyle w:val="Siln"/>
          <w:rFonts w:ascii="Garamond" w:hAnsi="Garamond" w:cs="Times New Roman"/>
          <w:szCs w:val="24"/>
        </w:rPr>
        <w:t xml:space="preserve">“) a podle dokumentace pro provádění stavby (dále též „DPS“) zpracované v listopadu 2024 generálním projektantem spol.                                                      ATELIER 11 HRADEC KRÁLOVÉ s.r.o., Jižní 870/2, Slezské Předměstí, 500 03 Hradec Králové, IČO: 47450347, která je </w:t>
      </w:r>
      <w:r>
        <w:rPr>
          <w:rStyle w:val="Siln"/>
          <w:rFonts w:ascii="Garamond" w:hAnsi="Garamond" w:cs="Times New Roman"/>
          <w:b/>
          <w:szCs w:val="24"/>
        </w:rPr>
        <w:t>Přílohou č. 2</w:t>
      </w:r>
      <w:r>
        <w:rPr>
          <w:rStyle w:val="Siln"/>
          <w:rFonts w:ascii="Garamond" w:hAnsi="Garamond" w:cs="Times New Roman"/>
          <w:szCs w:val="24"/>
        </w:rPr>
        <w:t xml:space="preserve"> této smlouvy (dále též „</w:t>
      </w:r>
      <w:r>
        <w:rPr>
          <w:rStyle w:val="Siln"/>
          <w:rFonts w:ascii="Garamond" w:hAnsi="Garamond" w:cs="Times New Roman"/>
          <w:b/>
          <w:szCs w:val="24"/>
        </w:rPr>
        <w:t>Dílo</w:t>
      </w:r>
      <w:r>
        <w:rPr>
          <w:rStyle w:val="Siln"/>
          <w:rFonts w:ascii="Garamond" w:hAnsi="Garamond" w:cs="Times New Roman"/>
          <w:szCs w:val="24"/>
        </w:rPr>
        <w:t xml:space="preserve">“). </w:t>
      </w:r>
    </w:p>
    <w:p w14:paraId="663224AB"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 xml:space="preserve">Zhotovitel provede Dílo na svůj náklad a nebezpečí podle DPS v rozsahu a kvalitě stanovené Přílohami a dalšími ustanoveními a podmínkami této Smlouvy, v souladu se standardy a platnými právními předpisy, technickými odbornými normami (včetně doporučených), kontrolním a zkušebním plánem, propozicemi a instrukcemi výrobců a distributorů jednotlivých materiálů a hmot a zařízení, správnou praxí v oboru stavebnictví, technologickými postupy.  </w:t>
      </w:r>
    </w:p>
    <w:p w14:paraId="2CB5A304" w14:textId="77777777" w:rsidR="008D137E" w:rsidRDefault="00125322">
      <w:pPr>
        <w:pStyle w:val="Zkladntextodsazen31"/>
        <w:numPr>
          <w:ilvl w:val="1"/>
          <w:numId w:val="3"/>
        </w:numPr>
        <w:tabs>
          <w:tab w:val="left" w:pos="709"/>
        </w:tabs>
        <w:suppressAutoHyphens w:val="0"/>
        <w:ind w:left="709" w:hanging="709"/>
        <w:rPr>
          <w:rStyle w:val="Siln"/>
          <w:rFonts w:ascii="Garamond" w:hAnsi="Garamond"/>
          <w:szCs w:val="24"/>
          <w:lang w:eastAsia="en-US"/>
        </w:rPr>
      </w:pPr>
      <w:r>
        <w:rPr>
          <w:rStyle w:val="Siln"/>
          <w:rFonts w:ascii="Garamond" w:hAnsi="Garamond" w:cs="Times New Roman"/>
          <w:szCs w:val="24"/>
        </w:rPr>
        <w:t xml:space="preserve">Závazek Zhotovitele provést Dílo zahrnuje taktéž poskytnutí veškeré nezbytné součinnosti pro účely užívání Díla a jeho předání Objednateli, jakož i úhradu veškerých poplatků a nákladů za zajištění všech potřebných činností a dodávek dle závěrů místních šetření ve věci vydání případných rozhodnutí o souhlasu s užíváním Díla. Zhotovitel se zavazuje provést stavební přípravu vč. jednání, koordinace se správci síti, a dále zajištění platných vyjádření dotčených orgánů státní správy (dále též „DOSS“) a jiné úkony spojené s cílem bezproblémového průběhu provádění Díla a řádného dokončení Díla. </w:t>
      </w:r>
      <w:r>
        <w:rPr>
          <w:rStyle w:val="Siln"/>
          <w:rFonts w:ascii="Garamond" w:hAnsi="Garamond"/>
          <w:szCs w:val="24"/>
        </w:rPr>
        <w:t>Zhotovitel též bere na vědomí, že si zajišťuje sám na své náklady veškerá dopravně inženýrská opatření, zábory, případně jiná obdobná povolení potřebná pro provádění Díla.</w:t>
      </w:r>
    </w:p>
    <w:p w14:paraId="4F3BA3B3" w14:textId="77777777" w:rsidR="008D137E" w:rsidRDefault="00125322">
      <w:pPr>
        <w:pStyle w:val="Zkladntextodsazen31"/>
        <w:numPr>
          <w:ilvl w:val="1"/>
          <w:numId w:val="3"/>
        </w:numPr>
        <w:tabs>
          <w:tab w:val="left" w:pos="709"/>
        </w:tabs>
        <w:ind w:left="709" w:hanging="707"/>
        <w:rPr>
          <w:rStyle w:val="Siln"/>
          <w:szCs w:val="24"/>
        </w:rPr>
      </w:pPr>
      <w:r>
        <w:rPr>
          <w:rStyle w:val="Siln"/>
          <w:rFonts w:ascii="Garamond" w:hAnsi="Garamond" w:cs="Times New Roman"/>
          <w:szCs w:val="24"/>
        </w:rPr>
        <w:t xml:space="preserve">Zhotovitel je povinen zabezpečit, aby všechny použité materiály a prvky odpovídaly příslušným ČSN a měly všechny atesty pro použití v České republice. Všechny použité materiály a výrobky musí být v I. třídě jakosti. Při provádění Díla je nutné dodržovat veškeré platné technologické předpisy a normy. Definované výrobky a materiály uvedené v DPS jsou vázané svými technickými, prostorovými, požárními a hygienickými parametry. Navrhované výrobky lze nahradit jinými pouze za předpokladu splnění požadovaných vlastností, přičemž veškeré použité hmoty musí být součástí uceleného systému jednoho výrobce, a v případě použití hmot od více výrobců je Zhotovitel povinen Objednateli předložit osvědčení jednotlivých výrobců, že uvedené hmoty je možné použít pro navrhovanou aplikaci bez změny jejich technických vlastností a požadované kvality.  </w:t>
      </w:r>
    </w:p>
    <w:p w14:paraId="3E03DC4D"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Součástí Díla je vypracování a předání dokumentace stávajícího provedení stavby, pasportu (dále též „</w:t>
      </w:r>
      <w:r>
        <w:rPr>
          <w:rStyle w:val="Siln"/>
          <w:rFonts w:ascii="Garamond" w:hAnsi="Garamond" w:cs="Times New Roman"/>
          <w:b/>
          <w:szCs w:val="24"/>
        </w:rPr>
        <w:t>DSPS</w:t>
      </w:r>
      <w:r>
        <w:rPr>
          <w:rStyle w:val="Siln"/>
          <w:rFonts w:ascii="Garamond" w:hAnsi="Garamond" w:cs="Times New Roman"/>
          <w:szCs w:val="24"/>
        </w:rPr>
        <w:t>“) v rozsahu a obsahu podle přílohy č. 11 vyhlášky č. 131/2024 Sb., o dokumentaci staveb, v platném znění, se zakreslením všech odchylek, změn projektové dokumentace včetně jednotlivých profesí, dopadů a vlivů vzniklých v průběhu realizace předmětu této Smlouvy ověřených a odsouhlasených Objednatelem, technickým dozorem stavebníka (dále jen „</w:t>
      </w:r>
      <w:r>
        <w:rPr>
          <w:rStyle w:val="Siln"/>
          <w:rFonts w:ascii="Garamond" w:hAnsi="Garamond" w:cs="Times New Roman"/>
          <w:b/>
          <w:szCs w:val="24"/>
        </w:rPr>
        <w:t>TDS</w:t>
      </w:r>
      <w:r>
        <w:rPr>
          <w:rStyle w:val="Siln"/>
          <w:rFonts w:ascii="Garamond" w:hAnsi="Garamond" w:cs="Times New Roman"/>
          <w:szCs w:val="24"/>
        </w:rPr>
        <w:t>“) a autorským dozorem stavebníka (dále též ,,</w:t>
      </w:r>
      <w:r>
        <w:rPr>
          <w:rStyle w:val="Siln"/>
          <w:rFonts w:ascii="Garamond" w:hAnsi="Garamond" w:cs="Times New Roman"/>
          <w:b/>
          <w:szCs w:val="24"/>
        </w:rPr>
        <w:t>ADS</w:t>
      </w:r>
      <w:r>
        <w:rPr>
          <w:rStyle w:val="Siln"/>
          <w:rFonts w:ascii="Garamond" w:hAnsi="Garamond" w:cs="Times New Roman"/>
          <w:szCs w:val="24"/>
        </w:rPr>
        <w:t xml:space="preserve">“). DSPS bude odevzdána ve 4 (čtyřech) tištěných vyhotoveních a v 1 (jednom) vyhotovení zachyceném na </w:t>
      </w:r>
      <w:proofErr w:type="spellStart"/>
      <w:r>
        <w:rPr>
          <w:rStyle w:val="Siln"/>
          <w:rFonts w:ascii="Garamond" w:hAnsi="Garamond" w:cs="Times New Roman"/>
          <w:szCs w:val="24"/>
        </w:rPr>
        <w:t>flash</w:t>
      </w:r>
      <w:proofErr w:type="spellEnd"/>
      <w:r>
        <w:rPr>
          <w:rStyle w:val="Siln"/>
          <w:rFonts w:ascii="Garamond" w:hAnsi="Garamond" w:cs="Times New Roman"/>
          <w:szCs w:val="24"/>
        </w:rPr>
        <w:t xml:space="preserve"> disku USB 3.0, a to kompletně ve formátu *.</w:t>
      </w:r>
      <w:proofErr w:type="spellStart"/>
      <w:r>
        <w:rPr>
          <w:rStyle w:val="Siln"/>
          <w:rFonts w:ascii="Garamond" w:hAnsi="Garamond" w:cs="Times New Roman"/>
          <w:szCs w:val="24"/>
        </w:rPr>
        <w:t>pdf</w:t>
      </w:r>
      <w:proofErr w:type="spellEnd"/>
      <w:r>
        <w:rPr>
          <w:rStyle w:val="Siln"/>
          <w:rFonts w:ascii="Garamond" w:hAnsi="Garamond" w:cs="Times New Roman"/>
          <w:szCs w:val="24"/>
        </w:rPr>
        <w:t>, a dále samostatně výkresové části ve formátu *.</w:t>
      </w:r>
      <w:proofErr w:type="spellStart"/>
      <w:r>
        <w:rPr>
          <w:rStyle w:val="Siln"/>
          <w:rFonts w:ascii="Garamond" w:hAnsi="Garamond" w:cs="Times New Roman"/>
          <w:szCs w:val="24"/>
        </w:rPr>
        <w:t>dwg</w:t>
      </w:r>
      <w:proofErr w:type="spellEnd"/>
      <w:r>
        <w:rPr>
          <w:rStyle w:val="Siln"/>
          <w:rFonts w:ascii="Garamond" w:hAnsi="Garamond" w:cs="Times New Roman"/>
          <w:szCs w:val="24"/>
        </w:rPr>
        <w:t>, textové části ve formátu *.doc nebo *.docx, tabulkové části a grafy ve formátu *.</w:t>
      </w:r>
      <w:proofErr w:type="spellStart"/>
      <w:r>
        <w:rPr>
          <w:rStyle w:val="Siln"/>
          <w:rFonts w:ascii="Garamond" w:hAnsi="Garamond" w:cs="Times New Roman"/>
          <w:szCs w:val="24"/>
        </w:rPr>
        <w:t>xls</w:t>
      </w:r>
      <w:proofErr w:type="spellEnd"/>
      <w:r>
        <w:rPr>
          <w:rStyle w:val="Siln"/>
          <w:rFonts w:ascii="Garamond" w:hAnsi="Garamond" w:cs="Times New Roman"/>
          <w:szCs w:val="24"/>
        </w:rPr>
        <w:t xml:space="preserve"> nebo *.</w:t>
      </w:r>
      <w:proofErr w:type="spellStart"/>
      <w:r>
        <w:rPr>
          <w:rStyle w:val="Siln"/>
          <w:rFonts w:ascii="Garamond" w:hAnsi="Garamond" w:cs="Times New Roman"/>
          <w:szCs w:val="24"/>
        </w:rPr>
        <w:t>xlsx</w:t>
      </w:r>
      <w:proofErr w:type="spellEnd"/>
      <w:r>
        <w:rPr>
          <w:rStyle w:val="Siln"/>
          <w:rFonts w:ascii="Garamond" w:hAnsi="Garamond" w:cs="Times New Roman"/>
          <w:szCs w:val="24"/>
        </w:rPr>
        <w:t xml:space="preserve">. </w:t>
      </w:r>
    </w:p>
    <w:p w14:paraId="35273A62" w14:textId="187B25DB" w:rsidR="00125322" w:rsidRPr="00F53146" w:rsidRDefault="00125322">
      <w:pPr>
        <w:pStyle w:val="Zkladntextodsazen31"/>
        <w:numPr>
          <w:ilvl w:val="1"/>
          <w:numId w:val="3"/>
        </w:numPr>
        <w:tabs>
          <w:tab w:val="left" w:pos="709"/>
        </w:tabs>
        <w:ind w:left="709" w:hanging="707"/>
        <w:rPr>
          <w:rStyle w:val="Siln"/>
          <w:rFonts w:ascii="Garamond" w:hAnsi="Garamond" w:cs="Times New Roman"/>
          <w:szCs w:val="24"/>
        </w:rPr>
      </w:pPr>
      <w:r w:rsidRPr="007F04EE">
        <w:rPr>
          <w:rFonts w:ascii="Garamond" w:hAnsi="Garamond"/>
        </w:rPr>
        <w:t xml:space="preserve">Zhotovitel se zavazuje provádět stavební práce tak, aby byl zachován </w:t>
      </w:r>
      <w:proofErr w:type="gramStart"/>
      <w:r w:rsidRPr="007F04EE">
        <w:rPr>
          <w:rFonts w:ascii="Garamond" w:hAnsi="Garamond"/>
        </w:rPr>
        <w:t xml:space="preserve">provoz </w:t>
      </w:r>
      <w:r w:rsidR="004858AA">
        <w:rPr>
          <w:rFonts w:ascii="Garamond" w:hAnsi="Garamond"/>
        </w:rPr>
        <w:t xml:space="preserve"> </w:t>
      </w:r>
      <w:r w:rsidRPr="007F04EE">
        <w:rPr>
          <w:rFonts w:ascii="Garamond" w:hAnsi="Garamond"/>
        </w:rPr>
        <w:t>školského</w:t>
      </w:r>
      <w:proofErr w:type="gramEnd"/>
      <w:r w:rsidRPr="007F04EE">
        <w:rPr>
          <w:rFonts w:ascii="Garamond" w:hAnsi="Garamond"/>
        </w:rPr>
        <w:t xml:space="preserve"> zařízení včetně tělocvičen, šaten, bytu a nebytových prostor</w:t>
      </w:r>
      <w:r w:rsidR="00812CEC">
        <w:rPr>
          <w:rFonts w:ascii="Garamond" w:hAnsi="Garamond"/>
        </w:rPr>
        <w:t xml:space="preserve"> (mimo prostor, kde se </w:t>
      </w:r>
      <w:r w:rsidR="00C46C2C">
        <w:rPr>
          <w:rFonts w:ascii="Garamond" w:hAnsi="Garamond"/>
        </w:rPr>
        <w:t xml:space="preserve">má </w:t>
      </w:r>
      <w:r w:rsidR="00812CEC">
        <w:rPr>
          <w:rFonts w:ascii="Garamond" w:hAnsi="Garamond"/>
        </w:rPr>
        <w:t>realiz</w:t>
      </w:r>
      <w:r w:rsidR="00C46C2C">
        <w:rPr>
          <w:rFonts w:ascii="Garamond" w:hAnsi="Garamond"/>
        </w:rPr>
        <w:t>ovat</w:t>
      </w:r>
      <w:r w:rsidR="00812CEC">
        <w:rPr>
          <w:rFonts w:ascii="Garamond" w:hAnsi="Garamond"/>
        </w:rPr>
        <w:t xml:space="preserve"> Dílo)</w:t>
      </w:r>
      <w:r w:rsidRPr="007F04EE">
        <w:rPr>
          <w:rFonts w:ascii="Garamond" w:hAnsi="Garamond"/>
        </w:rPr>
        <w:t xml:space="preserve">. </w:t>
      </w:r>
      <w:r w:rsidRPr="007F04EE">
        <w:rPr>
          <w:rStyle w:val="Siln"/>
          <w:rFonts w:ascii="Garamond" w:hAnsi="Garamond"/>
        </w:rPr>
        <w:t xml:space="preserve">Dočasné omezení provozu </w:t>
      </w:r>
      <w:r w:rsidR="00812CEC">
        <w:rPr>
          <w:rStyle w:val="Siln"/>
          <w:rFonts w:ascii="Garamond" w:hAnsi="Garamond"/>
        </w:rPr>
        <w:t>školského zařízení</w:t>
      </w:r>
      <w:r w:rsidRPr="007F04EE">
        <w:rPr>
          <w:rStyle w:val="Siln"/>
          <w:rFonts w:ascii="Garamond" w:hAnsi="Garamond"/>
        </w:rPr>
        <w:t xml:space="preserve"> je možné pouze po předchozím písemném souhlasu vedení školy a pouze na nezbytně nutnou dobu.</w:t>
      </w:r>
    </w:p>
    <w:p w14:paraId="3CF79539" w14:textId="77777777" w:rsidR="008D137E" w:rsidRDefault="00125322">
      <w:pPr>
        <w:pStyle w:val="Zkladntextodsazen31"/>
        <w:numPr>
          <w:ilvl w:val="1"/>
          <w:numId w:val="3"/>
        </w:numPr>
        <w:tabs>
          <w:tab w:val="left" w:pos="709"/>
        </w:tabs>
        <w:ind w:left="709" w:hanging="707"/>
        <w:rPr>
          <w:rStyle w:val="Siln"/>
          <w:rFonts w:ascii="Garamond" w:hAnsi="Garamond" w:cs="Times New Roman"/>
          <w:szCs w:val="24"/>
        </w:rPr>
      </w:pPr>
      <w:r>
        <w:rPr>
          <w:rStyle w:val="Siln"/>
          <w:rFonts w:ascii="Garamond" w:hAnsi="Garamond" w:cs="Times New Roman"/>
          <w:szCs w:val="24"/>
        </w:rPr>
        <w:t xml:space="preserve">Dílo podle této Smlouvy se považuje za dokončené, bylo-li schváleno ADS, TDS a odsouhlaseno a převzato Objednatelem. Vlastníkem zhotoveného a převzatého Díla je Objednatel. Předmětem této Smlouvy je dále závazek Objednatele zaplatit za řádně a včas provedené Dílo Zhotoviteli cenu dle článku 7 odstavec 7. 1. této Smlouvy. </w:t>
      </w:r>
    </w:p>
    <w:p w14:paraId="01247A76" w14:textId="508E47F1" w:rsidR="008D137E" w:rsidRDefault="00125322">
      <w:pPr>
        <w:pStyle w:val="Zkladntextodsazen31"/>
        <w:numPr>
          <w:ilvl w:val="1"/>
          <w:numId w:val="3"/>
        </w:numPr>
        <w:tabs>
          <w:tab w:val="left" w:pos="709"/>
        </w:tabs>
        <w:ind w:left="709" w:hanging="709"/>
        <w:rPr>
          <w:rFonts w:ascii="Garamond" w:hAnsi="Garamond" w:cs="Times New Roman"/>
        </w:rPr>
      </w:pPr>
      <w:r>
        <w:rPr>
          <w:rFonts w:ascii="Garamond" w:hAnsi="Garamond" w:cs="Times New Roman"/>
        </w:rPr>
        <w:lastRenderedPageBreak/>
        <w:t>Objednatel uzavřením této Smlouvy uděluje Zhotoviteli plnou moc v případě nutnosti zajištění správních rozhodnutí DOSS o povolení k užívání nebo uvedení do provozu pro provedené Dílo.</w:t>
      </w:r>
      <w:r w:rsidR="00812CEC">
        <w:rPr>
          <w:rFonts w:ascii="Garamond" w:hAnsi="Garamond" w:cs="Times New Roman"/>
        </w:rPr>
        <w:t xml:space="preserve"> Smluvní strany pro vyloučení všech pochybností </w:t>
      </w:r>
      <w:r w:rsidR="00D17028">
        <w:rPr>
          <w:rFonts w:ascii="Garamond" w:hAnsi="Garamond" w:cs="Times New Roman"/>
        </w:rPr>
        <w:t xml:space="preserve">v této souvislosti </w:t>
      </w:r>
      <w:r w:rsidR="00812CEC">
        <w:rPr>
          <w:rFonts w:ascii="Garamond" w:hAnsi="Garamond" w:cs="Times New Roman"/>
        </w:rPr>
        <w:t>uvádějí, že případné kolaudační rozhodnutí</w:t>
      </w:r>
      <w:r w:rsidR="00D17028">
        <w:rPr>
          <w:rFonts w:ascii="Garamond" w:hAnsi="Garamond" w:cs="Times New Roman"/>
        </w:rPr>
        <w:t xml:space="preserve"> na Dílo zajišťuje Zhotovitel.</w:t>
      </w:r>
    </w:p>
    <w:p w14:paraId="6F7AB0AB" w14:textId="77777777" w:rsidR="008D137E" w:rsidRDefault="008D137E">
      <w:pPr>
        <w:pStyle w:val="Zkladntextodsazen31"/>
        <w:ind w:left="0" w:firstLine="0"/>
        <w:rPr>
          <w:rFonts w:ascii="Garamond" w:hAnsi="Garamond" w:cs="Times New Roman"/>
        </w:rPr>
      </w:pPr>
    </w:p>
    <w:p w14:paraId="1E7EE4F1" w14:textId="77777777" w:rsidR="008D137E" w:rsidRDefault="008D137E">
      <w:pPr>
        <w:pStyle w:val="Zkladntextodsazen31"/>
        <w:ind w:left="0" w:firstLine="0"/>
        <w:rPr>
          <w:rFonts w:ascii="Garamond" w:hAnsi="Garamond" w:cs="Times New Roman"/>
        </w:rPr>
      </w:pPr>
    </w:p>
    <w:p w14:paraId="0521B357" w14:textId="77777777" w:rsidR="008D137E" w:rsidRDefault="00125322">
      <w:pPr>
        <w:pStyle w:val="Nzev"/>
        <w:numPr>
          <w:ilvl w:val="0"/>
          <w:numId w:val="4"/>
        </w:numPr>
        <w:rPr>
          <w:rFonts w:ascii="Garamond" w:hAnsi="Garamond" w:cs="Times New Roman"/>
          <w:sz w:val="32"/>
          <w:szCs w:val="32"/>
          <w:u w:val="none"/>
        </w:rPr>
      </w:pPr>
      <w:r>
        <w:rPr>
          <w:rFonts w:ascii="Garamond" w:hAnsi="Garamond" w:cs="Times New Roman"/>
          <w:sz w:val="32"/>
          <w:szCs w:val="32"/>
          <w:u w:val="none"/>
        </w:rPr>
        <w:t>Místo plnění, Prohlášení zhotovitele, Staveniště</w:t>
      </w:r>
    </w:p>
    <w:p w14:paraId="78E9D683" w14:textId="77777777" w:rsidR="008D137E" w:rsidRDefault="008D137E">
      <w:pPr>
        <w:ind w:left="142"/>
      </w:pPr>
    </w:p>
    <w:p w14:paraId="3DD74B7D" w14:textId="037D44F6" w:rsidR="008D137E" w:rsidRDefault="00125322">
      <w:pPr>
        <w:pStyle w:val="Zkladntextodsazen31"/>
        <w:numPr>
          <w:ilvl w:val="1"/>
          <w:numId w:val="4"/>
        </w:numPr>
        <w:tabs>
          <w:tab w:val="left" w:pos="709"/>
        </w:tabs>
        <w:ind w:left="709" w:hanging="709"/>
        <w:rPr>
          <w:rFonts w:ascii="Garamond" w:hAnsi="Garamond" w:cs="Times New Roman"/>
        </w:rPr>
      </w:pPr>
      <w:r>
        <w:rPr>
          <w:rStyle w:val="Siln"/>
          <w:rFonts w:ascii="Garamond" w:hAnsi="Garamond" w:cs="Times New Roman"/>
          <w:szCs w:val="24"/>
        </w:rPr>
        <w:t xml:space="preserve">Místem </w:t>
      </w:r>
      <w:r>
        <w:rPr>
          <w:rStyle w:val="Siln"/>
          <w:rFonts w:ascii="Garamond" w:hAnsi="Garamond" w:cs="Times New Roman"/>
        </w:rPr>
        <w:t xml:space="preserve">plnění, provádění Díla je objekt/pavilon bazénu a tělocvičny v </w:t>
      </w:r>
      <w:r>
        <w:rPr>
          <w:rStyle w:val="Siln"/>
          <w:rFonts w:ascii="Garamond" w:hAnsi="Garamond" w:cs="Times New Roman"/>
          <w:szCs w:val="24"/>
        </w:rPr>
        <w:t xml:space="preserve">ZŠ Weberova 1090/1, Praha 5 </w:t>
      </w:r>
      <w:r w:rsidR="00D17028">
        <w:rPr>
          <w:rStyle w:val="Siln"/>
          <w:rFonts w:ascii="Garamond" w:hAnsi="Garamond" w:cs="Times New Roman"/>
          <w:szCs w:val="24"/>
        </w:rPr>
        <w:t>–</w:t>
      </w:r>
      <w:r>
        <w:rPr>
          <w:rStyle w:val="Siln"/>
          <w:rFonts w:ascii="Garamond" w:hAnsi="Garamond" w:cs="Times New Roman"/>
          <w:szCs w:val="24"/>
        </w:rPr>
        <w:t xml:space="preserve"> Košíře</w:t>
      </w:r>
      <w:r w:rsidR="00D17028">
        <w:rPr>
          <w:rStyle w:val="Siln"/>
          <w:rFonts w:ascii="Garamond" w:hAnsi="Garamond" w:cs="Times New Roman"/>
          <w:szCs w:val="24"/>
        </w:rPr>
        <w:t>,</w:t>
      </w:r>
      <w:r>
        <w:rPr>
          <w:rStyle w:val="Siln"/>
          <w:rFonts w:ascii="Garamond" w:hAnsi="Garamond" w:cs="Times New Roman"/>
        </w:rPr>
        <w:t xml:space="preserve"> v katastrálním území Košíře</w:t>
      </w:r>
      <w:r w:rsidR="00D17028">
        <w:rPr>
          <w:rStyle w:val="Siln"/>
          <w:rFonts w:ascii="Garamond" w:hAnsi="Garamond" w:cs="Times New Roman"/>
        </w:rPr>
        <w:t>, jakož</w:t>
      </w:r>
      <w:r>
        <w:rPr>
          <w:rStyle w:val="Siln"/>
          <w:rFonts w:ascii="Garamond" w:hAnsi="Garamond" w:cs="Times New Roman"/>
        </w:rPr>
        <w:t xml:space="preserve"> </w:t>
      </w:r>
      <w:r w:rsidR="00D17028">
        <w:rPr>
          <w:rStyle w:val="Siln"/>
          <w:rFonts w:ascii="Garamond" w:hAnsi="Garamond" w:cs="Times New Roman"/>
        </w:rPr>
        <w:t>i</w:t>
      </w:r>
      <w:r>
        <w:rPr>
          <w:rStyle w:val="Siln"/>
          <w:rFonts w:ascii="Garamond" w:hAnsi="Garamond" w:cs="Times New Roman"/>
        </w:rPr>
        <w:t xml:space="preserve"> pozemek </w:t>
      </w:r>
      <w:proofErr w:type="spellStart"/>
      <w:r>
        <w:rPr>
          <w:rStyle w:val="Siln"/>
          <w:rFonts w:ascii="Garamond" w:hAnsi="Garamond" w:cs="Times New Roman"/>
        </w:rPr>
        <w:t>parc</w:t>
      </w:r>
      <w:proofErr w:type="spellEnd"/>
      <w:r>
        <w:rPr>
          <w:rStyle w:val="Siln"/>
          <w:rFonts w:ascii="Garamond" w:hAnsi="Garamond" w:cs="Times New Roman"/>
        </w:rPr>
        <w:t xml:space="preserve">. č. 1975/1, </w:t>
      </w:r>
      <w:bookmarkStart w:id="3" w:name="_Hlk187911145"/>
      <w:r>
        <w:rPr>
          <w:rStyle w:val="Siln"/>
          <w:rFonts w:ascii="Garamond" w:hAnsi="Garamond" w:cs="Times New Roman"/>
        </w:rPr>
        <w:t>1975/2</w:t>
      </w:r>
      <w:bookmarkEnd w:id="3"/>
      <w:r>
        <w:rPr>
          <w:rStyle w:val="Siln"/>
          <w:rFonts w:ascii="Garamond" w:hAnsi="Garamond" w:cs="Times New Roman"/>
        </w:rPr>
        <w:t xml:space="preserve">, 1975/5, 1976/1, </w:t>
      </w:r>
      <w:r w:rsidR="00813EF7">
        <w:rPr>
          <w:rStyle w:val="Siln"/>
          <w:rFonts w:ascii="Garamond" w:hAnsi="Garamond" w:cs="Times New Roman"/>
        </w:rPr>
        <w:t>1976</w:t>
      </w:r>
      <w:r>
        <w:rPr>
          <w:rStyle w:val="Siln"/>
          <w:rFonts w:ascii="Garamond" w:hAnsi="Garamond" w:cs="Times New Roman"/>
        </w:rPr>
        <w:t>/2</w:t>
      </w:r>
      <w:r w:rsidR="00D17028">
        <w:rPr>
          <w:rStyle w:val="Siln"/>
          <w:rFonts w:ascii="Garamond" w:hAnsi="Garamond" w:cs="Times New Roman"/>
        </w:rPr>
        <w:t xml:space="preserve"> a</w:t>
      </w:r>
      <w:r>
        <w:rPr>
          <w:rStyle w:val="Siln"/>
          <w:rFonts w:ascii="Garamond" w:hAnsi="Garamond" w:cs="Times New Roman"/>
        </w:rPr>
        <w:t xml:space="preserve"> 2150/1</w:t>
      </w:r>
      <w:r w:rsidR="00D17028">
        <w:rPr>
          <w:rStyle w:val="Siln"/>
          <w:rFonts w:ascii="Garamond" w:hAnsi="Garamond" w:cs="Times New Roman"/>
        </w:rPr>
        <w:t xml:space="preserve"> v k. </w:t>
      </w:r>
      <w:proofErr w:type="spellStart"/>
      <w:r w:rsidR="00D17028">
        <w:rPr>
          <w:rStyle w:val="Siln"/>
          <w:rFonts w:ascii="Garamond" w:hAnsi="Garamond" w:cs="Times New Roman"/>
        </w:rPr>
        <w:t>ú.</w:t>
      </w:r>
      <w:proofErr w:type="spellEnd"/>
      <w:r w:rsidR="00D17028">
        <w:rPr>
          <w:rStyle w:val="Siln"/>
          <w:rFonts w:ascii="Garamond" w:hAnsi="Garamond" w:cs="Times New Roman"/>
        </w:rPr>
        <w:t xml:space="preserve"> Košíře,</w:t>
      </w:r>
      <w:r>
        <w:rPr>
          <w:rStyle w:val="Siln"/>
          <w:rFonts w:ascii="Garamond" w:hAnsi="Garamond" w:cs="Times New Roman"/>
        </w:rPr>
        <w:t xml:space="preserve"> </w:t>
      </w:r>
      <w:r w:rsidR="00D17028">
        <w:rPr>
          <w:rStyle w:val="Siln"/>
          <w:rFonts w:ascii="Garamond" w:hAnsi="Garamond" w:cs="Times New Roman"/>
        </w:rPr>
        <w:t>všechny uvedené nemovitosti</w:t>
      </w:r>
      <w:r>
        <w:rPr>
          <w:rStyle w:val="Siln"/>
          <w:rFonts w:ascii="Garamond" w:hAnsi="Garamond" w:cs="Times New Roman"/>
        </w:rPr>
        <w:t xml:space="preserve"> jsou ve svěřené správě Objednatele </w:t>
      </w:r>
      <w:r w:rsidR="00D17028">
        <w:rPr>
          <w:rStyle w:val="Siln"/>
          <w:rFonts w:ascii="Garamond" w:hAnsi="Garamond" w:cs="Times New Roman"/>
        </w:rPr>
        <w:t xml:space="preserve">s výjimkou pozemku p. č. 1975/5, který ve svěřené správě Objednatele není – tento pozemek je ve vlastnictví Hlavního města Prahy </w:t>
      </w:r>
      <w:r>
        <w:rPr>
          <w:rStyle w:val="Siln"/>
          <w:rFonts w:ascii="Garamond" w:hAnsi="Garamond" w:cs="Times New Roman"/>
          <w:szCs w:val="24"/>
        </w:rPr>
        <w:t>(dále též „</w:t>
      </w:r>
      <w:r>
        <w:rPr>
          <w:rStyle w:val="Siln"/>
          <w:rFonts w:ascii="Garamond" w:hAnsi="Garamond" w:cs="Times New Roman"/>
          <w:b/>
          <w:bCs/>
          <w:szCs w:val="24"/>
        </w:rPr>
        <w:t>Místo plnění</w:t>
      </w:r>
      <w:r>
        <w:rPr>
          <w:rStyle w:val="Siln"/>
          <w:rFonts w:ascii="Garamond" w:hAnsi="Garamond" w:cs="Times New Roman"/>
          <w:szCs w:val="24"/>
        </w:rPr>
        <w:t xml:space="preserve">“). </w:t>
      </w:r>
    </w:p>
    <w:p w14:paraId="0777C378" w14:textId="77777777" w:rsidR="008D137E" w:rsidRDefault="00125322">
      <w:pPr>
        <w:pStyle w:val="Zkladntextodsazen31"/>
        <w:numPr>
          <w:ilvl w:val="1"/>
          <w:numId w:val="4"/>
        </w:numPr>
        <w:tabs>
          <w:tab w:val="left" w:pos="709"/>
        </w:tabs>
        <w:ind w:left="709" w:hanging="707"/>
        <w:rPr>
          <w:rStyle w:val="Siln"/>
          <w:rFonts w:ascii="Garamond" w:hAnsi="Garamond" w:cs="Times New Roman"/>
          <w:b/>
          <w:u w:val="single"/>
        </w:rPr>
      </w:pPr>
      <w:r>
        <w:rPr>
          <w:rStyle w:val="Siln"/>
          <w:rFonts w:ascii="Garamond" w:hAnsi="Garamond" w:cs="Times New Roman"/>
          <w:szCs w:val="24"/>
        </w:rPr>
        <w:t>Místo plnění dle článku 4 odstavce 4.1. je i místem předání a převzetí řádně provedeného Díla.</w:t>
      </w:r>
    </w:p>
    <w:p w14:paraId="189289E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prohlašuje a podpisem této Smlouvy potvrzuje, že disponuje veškerými potřebnými oprávněními, odbornými znalostmi a praktickými zkušenostmi k řádnému splnění této Smlouvy. Zhotovitel zároveň prohlašuje, že se podrobně seznámil s DPS a podklady předanými Objednatelem a provedl jejich kontrolu.</w:t>
      </w:r>
    </w:p>
    <w:p w14:paraId="48C0CB9D" w14:textId="77777777" w:rsidR="008D137E" w:rsidRDefault="00125322">
      <w:pPr>
        <w:pStyle w:val="Zkladntextodsazen31"/>
        <w:numPr>
          <w:ilvl w:val="1"/>
          <w:numId w:val="4"/>
        </w:numPr>
        <w:tabs>
          <w:tab w:val="left" w:pos="709"/>
        </w:tabs>
        <w:ind w:left="707" w:hanging="707"/>
        <w:rPr>
          <w:rStyle w:val="Zvraznn1"/>
          <w:rFonts w:ascii="Garamond" w:hAnsi="Garamond" w:cs="Times New Roman"/>
          <w:b/>
          <w:u w:val="single"/>
        </w:rPr>
      </w:pPr>
      <w:r>
        <w:rPr>
          <w:rStyle w:val="Zvraznn1"/>
          <w:rFonts w:ascii="Garamond" w:hAnsi="Garamond" w:cs="Times New Roman"/>
        </w:rPr>
        <w:t xml:space="preserve">Zhotovitel prohlašuje, že od Objednatele před podpisem této Smlouvy obdržel kopii </w:t>
      </w:r>
      <w:r>
        <w:rPr>
          <w:rFonts w:ascii="Garamond" w:hAnsi="Garamond" w:cs="Times New Roman"/>
          <w:b/>
        </w:rPr>
        <w:t>DPS</w:t>
      </w:r>
      <w:r>
        <w:rPr>
          <w:rFonts w:ascii="Garamond" w:hAnsi="Garamond" w:cs="Times New Roman"/>
        </w:rPr>
        <w:t>, jež tvoří</w:t>
      </w:r>
      <w:r>
        <w:rPr>
          <w:rFonts w:ascii="Garamond" w:hAnsi="Garamond" w:cs="Times New Roman"/>
          <w:b/>
        </w:rPr>
        <w:t xml:space="preserve"> </w:t>
      </w:r>
      <w:r>
        <w:rPr>
          <w:rFonts w:ascii="Garamond" w:hAnsi="Garamond" w:cs="Times New Roman"/>
        </w:rPr>
        <w:t xml:space="preserve">samostatnou (volnou) </w:t>
      </w:r>
      <w:r>
        <w:rPr>
          <w:rFonts w:ascii="Garamond" w:hAnsi="Garamond" w:cs="Times New Roman"/>
          <w:b/>
        </w:rPr>
        <w:t xml:space="preserve">Přílohu č. 2 </w:t>
      </w:r>
      <w:r>
        <w:rPr>
          <w:rFonts w:ascii="Garamond" w:hAnsi="Garamond" w:cs="Times New Roman"/>
        </w:rPr>
        <w:t xml:space="preserve">této Smlouvy, </w:t>
      </w:r>
      <w:r>
        <w:rPr>
          <w:rStyle w:val="Zvraznn1"/>
          <w:rFonts w:ascii="Garamond" w:hAnsi="Garamond" w:cs="Times New Roman"/>
        </w:rPr>
        <w:t>uvedenou v článku 3. odstavci 3. 1. této Smlouvy. Zhotovitel dále prohlašuje, že má k dispozici všechny podklady a informace potřebné k řádnému zhotovení Díla, že si vyjasnil případné nejasnosti, zjištěné vady, rozpory a opomenutí a že neshledal ke dni uzavření této Smlouvy nedostatky, které by bránily řádnému zahájení, provádění a dokončení Díla.</w:t>
      </w:r>
    </w:p>
    <w:p w14:paraId="2750336F"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prohlašuje, že měl před podpisem této Smlouvy možnost seznámit se s Místem plnění a důsledně prověřit jeho stav a že neshledal ke dni uzavření této Smlouvy na Místě plnění nedostatky, které by bránily řádnému zahájení, provádění a dokončení Díla.</w:t>
      </w:r>
    </w:p>
    <w:p w14:paraId="4AD1E44B" w14:textId="77777777" w:rsidR="008D137E" w:rsidRDefault="00125322">
      <w:pPr>
        <w:pStyle w:val="Zkladntextodsazen31"/>
        <w:numPr>
          <w:ilvl w:val="1"/>
          <w:numId w:val="4"/>
        </w:numPr>
        <w:tabs>
          <w:tab w:val="left" w:pos="709"/>
        </w:tabs>
        <w:ind w:left="709" w:hanging="709"/>
        <w:rPr>
          <w:rStyle w:val="Zvraznn1"/>
          <w:rFonts w:ascii="Garamond" w:hAnsi="Garamond" w:cs="Times New Roman"/>
          <w:b/>
          <w:u w:val="single"/>
        </w:rPr>
      </w:pPr>
      <w:r>
        <w:rPr>
          <w:rStyle w:val="Zvraznn1"/>
          <w:rFonts w:ascii="Garamond" w:hAnsi="Garamond" w:cs="Times New Roman"/>
        </w:rPr>
        <w:t>Pokud Zhotovitel neuplatnil požadavek na úpravu smluvní dokumentace dle skutečností, které bylo možné zjistit při seznámení se s doklady a informacemi dle článku 4. odstavec 4. 4. této Smlouvy a Místem plnění dle článku 4. odstavec 4. 5. této Smlouvy, zavazuje se provést pro Objednatele bezplatně vícepráce nutné z důvodu těchto skutečností. Cena takových víceprací je zahrnuta v Ceně Díla dle článku 7. odstavec 7. 1. této Smlouvy. Vícepráce z důvodů, které nebylo možné při prohlídce zjistit, tím zůstávají nedotčeny.</w:t>
      </w:r>
    </w:p>
    <w:p w14:paraId="712FE936"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Staveništěm se pro účely této Smlouvy rozumí Místo plnění a další místa vymezená pro provádění Díla dle této Smlouvy a pro umístění potřebných zařízení, která písemně odsouhlasí Objednatel (dále jen „</w:t>
      </w:r>
      <w:r>
        <w:rPr>
          <w:rStyle w:val="Zvraznn1"/>
          <w:rFonts w:ascii="Garamond" w:hAnsi="Garamond" w:cs="Times New Roman"/>
          <w:b/>
        </w:rPr>
        <w:t>Staveniště</w:t>
      </w:r>
      <w:r>
        <w:rPr>
          <w:rStyle w:val="Zvraznn1"/>
          <w:rFonts w:ascii="Garamond" w:hAnsi="Garamond" w:cs="Times New Roman"/>
        </w:rPr>
        <w:t>“).</w:t>
      </w:r>
    </w:p>
    <w:p w14:paraId="56129FE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je povinen převzít Staveniště.</w:t>
      </w:r>
    </w:p>
    <w:p w14:paraId="238D07F5"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 xml:space="preserve">O předání a převzetí Staveniště Smluvní strany sepíší protokol o předání a převzetí Staveniště, jehož vzor tvoří nedílnou součást této Smlouvy jako její </w:t>
      </w:r>
      <w:r>
        <w:rPr>
          <w:rStyle w:val="Zvraznn1"/>
          <w:rFonts w:ascii="Garamond" w:hAnsi="Garamond" w:cs="Times New Roman"/>
          <w:b/>
        </w:rPr>
        <w:t>Příloha č. 8</w:t>
      </w:r>
      <w:r>
        <w:rPr>
          <w:rStyle w:val="Zvraznn1"/>
          <w:rFonts w:ascii="Garamond" w:hAnsi="Garamond" w:cs="Times New Roman"/>
        </w:rPr>
        <w:t xml:space="preserve"> (dále též „</w:t>
      </w:r>
      <w:r>
        <w:rPr>
          <w:rStyle w:val="Zvraznn1"/>
          <w:rFonts w:ascii="Garamond" w:hAnsi="Garamond" w:cs="Times New Roman"/>
          <w:b/>
        </w:rPr>
        <w:t>Protokol o předání a převzetí Staveniště</w:t>
      </w:r>
      <w:r>
        <w:rPr>
          <w:rStyle w:val="Zvraznn1"/>
          <w:rFonts w:ascii="Garamond" w:hAnsi="Garamond" w:cs="Times New Roman"/>
        </w:rPr>
        <w:t>“). Součástí Protokolu o předání a převzetí Staveniště bude dokumentace stavu okolí dle článku 4 odstavec 4.11. této Smlouvy. Staveniště se považuje za předané podpisem Protokolu o předání a převzetí Staveniště a současně zápisem do Stavebního deníku oběma Smluvními stranami.</w:t>
      </w:r>
    </w:p>
    <w:p w14:paraId="74770DD4"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Zhotovitel je povinen používat Staveniště pouze k účelům provádění Díla podle této Smlouvy. Porušení této povinnosti bude považováno za podstatné porušení povinností Zhotovitele podle této Smlouvy.</w:t>
      </w:r>
    </w:p>
    <w:p w14:paraId="165A7754"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t xml:space="preserve">Z důvodu evidence případných škod způsobených Zhotovitelem při provádění Díla je Zhotovitel povinen před zahájením provádění Díla zabezpečit fotodokumentaci faktického stavu veškerých nemovitých a movitých věcí a jejich součástí, které se nacházejí v okolí Staveniště a mohou být prováděním Díla dotčeny, a předat je před předáním Díla Objednateli na nosiči USB </w:t>
      </w:r>
      <w:proofErr w:type="spellStart"/>
      <w:r>
        <w:rPr>
          <w:rStyle w:val="Zvraznn1"/>
          <w:rFonts w:ascii="Garamond" w:hAnsi="Garamond" w:cs="Times New Roman"/>
        </w:rPr>
        <w:t>flash</w:t>
      </w:r>
      <w:proofErr w:type="spellEnd"/>
      <w:r>
        <w:rPr>
          <w:rStyle w:val="Zvraznn1"/>
          <w:rFonts w:ascii="Garamond" w:hAnsi="Garamond" w:cs="Times New Roman"/>
        </w:rPr>
        <w:t xml:space="preserve"> disk 3.0.</w:t>
      </w:r>
    </w:p>
    <w:p w14:paraId="27A087FE" w14:textId="77777777" w:rsidR="008D137E" w:rsidRDefault="00125322">
      <w:pPr>
        <w:pStyle w:val="Zkladntextodsazen31"/>
        <w:numPr>
          <w:ilvl w:val="1"/>
          <w:numId w:val="4"/>
        </w:numPr>
        <w:tabs>
          <w:tab w:val="left" w:pos="709"/>
        </w:tabs>
        <w:ind w:left="709" w:hanging="707"/>
        <w:rPr>
          <w:rStyle w:val="Zvraznn1"/>
          <w:rFonts w:ascii="Garamond" w:hAnsi="Garamond" w:cs="Times New Roman"/>
          <w:b/>
          <w:u w:val="single"/>
        </w:rPr>
      </w:pPr>
      <w:r>
        <w:rPr>
          <w:rStyle w:val="Zvraznn1"/>
          <w:rFonts w:ascii="Garamond" w:hAnsi="Garamond" w:cs="Times New Roman"/>
        </w:rPr>
        <w:lastRenderedPageBreak/>
        <w:t>Zhotovitel je v průběhu realizace Díla a převzetí Staveniště až do jeho předání dle článku 5. odstavec 5.1. této Smlouvy povinen:</w:t>
      </w:r>
    </w:p>
    <w:p w14:paraId="548DD0C5"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zajistit bezpečnost všech osob oprávněných k pohybu na Staveništi;</w:t>
      </w:r>
    </w:p>
    <w:p w14:paraId="5F8F09EE"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zabezpečit na pracovních oděvech zaměstnanců Zhotovitele viditelné a jednoznačné označení názvu Zhotovitele a zajistit používání ochranných přileb a ostatních ochranných pomůcek;</w:t>
      </w:r>
    </w:p>
    <w:p w14:paraId="0D7CCCAD" w14:textId="77777777" w:rsidR="008D137E" w:rsidRDefault="00125322">
      <w:pPr>
        <w:pStyle w:val="Zkladntextodsazen31"/>
        <w:numPr>
          <w:ilvl w:val="0"/>
          <w:numId w:val="12"/>
        </w:numPr>
        <w:ind w:left="993" w:hanging="284"/>
        <w:rPr>
          <w:rStyle w:val="Zvraznn1"/>
          <w:rFonts w:ascii="Garamond" w:hAnsi="Garamond" w:cs="Times New Roman"/>
          <w:b/>
          <w:u w:val="single"/>
        </w:rPr>
      </w:pPr>
      <w:proofErr w:type="spellStart"/>
      <w:r>
        <w:rPr>
          <w:rStyle w:val="Zvraznn1"/>
          <w:rFonts w:ascii="Garamond" w:hAnsi="Garamond" w:cs="Times New Roman"/>
          <w:lang w:val="en-US"/>
        </w:rPr>
        <w:t>dodržovat</w:t>
      </w:r>
      <w:proofErr w:type="spellEnd"/>
      <w:r>
        <w:rPr>
          <w:rStyle w:val="Zvraznn1"/>
          <w:rFonts w:ascii="Garamond" w:hAnsi="Garamond" w:cs="Times New Roman"/>
          <w:lang w:val="en-US"/>
        </w:rPr>
        <w:t xml:space="preserve"> </w:t>
      </w:r>
      <w:proofErr w:type="spellStart"/>
      <w:r>
        <w:rPr>
          <w:rStyle w:val="Zvraznn1"/>
          <w:rFonts w:ascii="Garamond" w:hAnsi="Garamond" w:cs="Times New Roman"/>
          <w:lang w:val="en-US"/>
        </w:rPr>
        <w:t>pokyny</w:t>
      </w:r>
      <w:proofErr w:type="spellEnd"/>
      <w:r>
        <w:rPr>
          <w:rStyle w:val="Zvraznn1"/>
          <w:rFonts w:ascii="Garamond" w:hAnsi="Garamond" w:cs="Times New Roman"/>
          <w:lang w:val="en-US"/>
        </w:rPr>
        <w:t xml:space="preserve"> </w:t>
      </w:r>
      <w:proofErr w:type="spellStart"/>
      <w:r>
        <w:rPr>
          <w:rStyle w:val="Zvraznn1"/>
          <w:rFonts w:ascii="Garamond" w:hAnsi="Garamond" w:cs="Times New Roman"/>
          <w:lang w:val="en-US"/>
        </w:rPr>
        <w:t>Koordinátora</w:t>
      </w:r>
      <w:proofErr w:type="spellEnd"/>
      <w:r>
        <w:rPr>
          <w:rStyle w:val="Zvraznn1"/>
          <w:rFonts w:ascii="Garamond" w:hAnsi="Garamond" w:cs="Times New Roman"/>
          <w:lang w:val="en-US"/>
        </w:rPr>
        <w:t xml:space="preserve"> BOZP;</w:t>
      </w:r>
    </w:p>
    <w:p w14:paraId="07C4BAD4"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udržovat Staveniště v upraveném stavu za účelem předcházení škod a dbát na čistotu a pořádek v Místě plnění a jeho bezprostředním okolí;</w:t>
      </w:r>
    </w:p>
    <w:p w14:paraId="2140106A"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umístit bezpečnostní značky, výstražné nápisy a další bezpečnostní opatření pro ochranu Staveniště;</w:t>
      </w:r>
    </w:p>
    <w:p w14:paraId="31C26B3B" w14:textId="77777777" w:rsidR="008D137E" w:rsidRDefault="00125322">
      <w:pPr>
        <w:pStyle w:val="Zkladntextodsazen31"/>
        <w:numPr>
          <w:ilvl w:val="0"/>
          <w:numId w:val="12"/>
        </w:numPr>
        <w:ind w:left="993" w:hanging="284"/>
        <w:rPr>
          <w:rStyle w:val="Zvraznn1"/>
          <w:rFonts w:ascii="Garamond" w:hAnsi="Garamond" w:cs="Times New Roman"/>
          <w:b/>
          <w:u w:val="single"/>
        </w:rPr>
      </w:pPr>
      <w:r>
        <w:rPr>
          <w:rStyle w:val="Zvraznn1"/>
          <w:rFonts w:ascii="Garamond" w:hAnsi="Garamond" w:cs="Times New Roman"/>
        </w:rPr>
        <w:t>provést opatření k ochraně životního prostředí na převzatém Staveništi k zabránění vzniku škod z důvodů vyvolaných a způsobených činností Zhotovitele.</w:t>
      </w:r>
    </w:p>
    <w:p w14:paraId="0A987D2B" w14:textId="77777777" w:rsidR="008D137E" w:rsidRDefault="00125322">
      <w:pPr>
        <w:pStyle w:val="Zkladntextodsazen31"/>
        <w:numPr>
          <w:ilvl w:val="1"/>
          <w:numId w:val="4"/>
        </w:numPr>
        <w:tabs>
          <w:tab w:val="left" w:pos="709"/>
        </w:tabs>
        <w:ind w:left="709" w:hanging="707"/>
        <w:rPr>
          <w:rFonts w:ascii="Garamond" w:hAnsi="Garamond" w:cs="Times New Roman"/>
          <w:b/>
          <w:u w:val="single"/>
        </w:rPr>
      </w:pPr>
      <w:r>
        <w:rPr>
          <w:rStyle w:val="Zvraznn1"/>
          <w:rFonts w:ascii="Garamond" w:hAnsi="Garamond" w:cs="Times New Roman"/>
        </w:rPr>
        <w:t>Zhotovitel odpovídá za bezvadný stav Staveniště a za škody v něm vzniklé od okamžiku převzetí Staveniště až do protokolárního předání Staveniště zpět Objednateli, přičemž je povinen udržovat čistotu v prostoru převzatého Staveniště a dotčených souvisejících plochách a inženýrských sítí. Zhotovitel je povinen na své náklady zajistit čištění vozidel a ostatní mechanizace vyjíždějících ze Staveniště na veřejné komunikace.</w:t>
      </w:r>
    </w:p>
    <w:p w14:paraId="1706A015" w14:textId="77777777" w:rsidR="008D137E" w:rsidRDefault="008D137E">
      <w:pPr>
        <w:jc w:val="both"/>
        <w:rPr>
          <w:rFonts w:ascii="Garamond" w:hAnsi="Garamond" w:cs="Times New Roman"/>
          <w:b/>
          <w:u w:val="single"/>
        </w:rPr>
      </w:pPr>
    </w:p>
    <w:p w14:paraId="743807B6" w14:textId="77777777" w:rsidR="008D137E" w:rsidRDefault="00125322">
      <w:pPr>
        <w:pStyle w:val="Nzev"/>
        <w:numPr>
          <w:ilvl w:val="0"/>
          <w:numId w:val="2"/>
        </w:numPr>
        <w:rPr>
          <w:rFonts w:ascii="Garamond" w:hAnsi="Garamond" w:cs="Times New Roman"/>
          <w:sz w:val="32"/>
          <w:szCs w:val="32"/>
          <w:u w:val="none"/>
        </w:rPr>
      </w:pPr>
      <w:r>
        <w:rPr>
          <w:rFonts w:ascii="Garamond" w:hAnsi="Garamond" w:cs="Times New Roman"/>
          <w:sz w:val="32"/>
          <w:szCs w:val="32"/>
          <w:u w:val="none"/>
        </w:rPr>
        <w:t>Doba plnění</w:t>
      </w:r>
    </w:p>
    <w:p w14:paraId="248CD944" w14:textId="77777777" w:rsidR="008D137E" w:rsidRDefault="008D137E">
      <w:pPr>
        <w:jc w:val="both"/>
        <w:rPr>
          <w:rFonts w:ascii="Garamond" w:hAnsi="Garamond" w:cs="Times New Roman"/>
          <w:b/>
          <w:bCs/>
          <w:u w:val="single"/>
        </w:rPr>
      </w:pPr>
    </w:p>
    <w:p w14:paraId="4A77BAD4" w14:textId="7F65FD68" w:rsidR="008D137E" w:rsidRDefault="00125322">
      <w:pPr>
        <w:pStyle w:val="Podtitul1"/>
        <w:numPr>
          <w:ilvl w:val="1"/>
          <w:numId w:val="2"/>
        </w:numPr>
        <w:ind w:left="708"/>
        <w:rPr>
          <w:rStyle w:val="Siln"/>
          <w:rFonts w:ascii="Garamond" w:hAnsi="Garamond" w:cs="Times New Roman"/>
          <w:b w:val="0"/>
          <w:bCs/>
          <w:color w:val="000000"/>
          <w:lang w:val="cs-CZ"/>
        </w:rPr>
      </w:pPr>
      <w:r>
        <w:rPr>
          <w:rStyle w:val="Siln"/>
          <w:rFonts w:ascii="Garamond" w:hAnsi="Garamond" w:cs="Times New Roman"/>
          <w:b w:val="0"/>
          <w:bCs/>
          <w:color w:val="000000"/>
          <w:lang w:val="cs-CZ"/>
        </w:rPr>
        <w:t>Zhotovitel se zavazuje převzít staveniště a zahájit provádění Díla nejpozději do 14 (čtrnácti) kalendářních dnů od nabytí účinnosti této Smlouvy podle článku 12 odstavec 12. 1</w:t>
      </w:r>
      <w:r w:rsidR="00D17028">
        <w:rPr>
          <w:rStyle w:val="Siln"/>
          <w:rFonts w:ascii="Garamond" w:hAnsi="Garamond" w:cs="Times New Roman"/>
          <w:b w:val="0"/>
          <w:bCs/>
          <w:color w:val="000000"/>
          <w:lang w:val="cs-CZ"/>
        </w:rPr>
        <w:t>9</w:t>
      </w:r>
      <w:r>
        <w:rPr>
          <w:rStyle w:val="Siln"/>
          <w:rFonts w:ascii="Garamond" w:hAnsi="Garamond" w:cs="Times New Roman"/>
          <w:b w:val="0"/>
          <w:bCs/>
          <w:color w:val="000000"/>
          <w:lang w:val="cs-CZ"/>
        </w:rPr>
        <w:t xml:space="preserve">. této Smlouvy a realizovat stavební práce dle schváleného harmonogramu s tím, že celé a řádně dokončené Dílo podle článku 3. odstavce 3. 1. až 3. 7. této Smlouvy předá Objednateli bez vad a nedodělků nejpozději do 12 (dvanácti) měsíců ode dne nabytí účinnosti této Smlouvy. </w:t>
      </w:r>
      <w:r w:rsidR="00D17028">
        <w:rPr>
          <w:rStyle w:val="Siln"/>
          <w:rFonts w:ascii="Garamond" w:hAnsi="Garamond" w:cs="Times New Roman"/>
          <w:b w:val="0"/>
          <w:bCs/>
          <w:color w:val="000000"/>
          <w:lang w:val="cs-CZ"/>
        </w:rPr>
        <w:t>Smluv</w:t>
      </w:r>
      <w:r w:rsidR="002B3D2C">
        <w:rPr>
          <w:rStyle w:val="Siln"/>
          <w:rFonts w:ascii="Garamond" w:hAnsi="Garamond" w:cs="Times New Roman"/>
          <w:b w:val="0"/>
          <w:bCs/>
          <w:color w:val="000000"/>
          <w:lang w:val="cs-CZ"/>
        </w:rPr>
        <w:t>n</w:t>
      </w:r>
      <w:r w:rsidR="00D17028">
        <w:rPr>
          <w:rStyle w:val="Siln"/>
          <w:rFonts w:ascii="Garamond" w:hAnsi="Garamond" w:cs="Times New Roman"/>
          <w:b w:val="0"/>
          <w:bCs/>
          <w:color w:val="000000"/>
          <w:lang w:val="cs-CZ"/>
        </w:rPr>
        <w:t xml:space="preserve">í strany </w:t>
      </w:r>
      <w:r w:rsidR="002B3D2C">
        <w:rPr>
          <w:rStyle w:val="Siln"/>
          <w:rFonts w:ascii="Garamond" w:hAnsi="Garamond" w:cs="Times New Roman"/>
          <w:b w:val="0"/>
          <w:bCs/>
          <w:color w:val="000000"/>
          <w:lang w:val="cs-CZ"/>
        </w:rPr>
        <w:t xml:space="preserve">dále </w:t>
      </w:r>
      <w:r w:rsidR="00D17028">
        <w:rPr>
          <w:rStyle w:val="Siln"/>
          <w:rFonts w:ascii="Garamond" w:hAnsi="Garamond" w:cs="Times New Roman"/>
          <w:b w:val="0"/>
          <w:bCs/>
          <w:color w:val="000000"/>
          <w:lang w:val="cs-CZ"/>
        </w:rPr>
        <w:t>sjednávají, že</w:t>
      </w:r>
      <w:r>
        <w:rPr>
          <w:rStyle w:val="Siln"/>
          <w:rFonts w:ascii="Garamond" w:hAnsi="Garamond" w:cs="Times New Roman"/>
          <w:b w:val="0"/>
          <w:bCs/>
          <w:color w:val="000000"/>
          <w:lang w:val="cs-CZ"/>
        </w:rPr>
        <w:t xml:space="preserve"> práce na kanalizační přípojce (objekt IO.120) a napojení stávající vnitřní kanalizace na novou venkovní kanalizaci </w:t>
      </w:r>
      <w:r w:rsidR="00DF1699">
        <w:rPr>
          <w:rStyle w:val="Siln"/>
          <w:rFonts w:ascii="Garamond" w:hAnsi="Garamond" w:cs="Times New Roman"/>
          <w:b w:val="0"/>
          <w:bCs/>
          <w:color w:val="000000"/>
          <w:lang w:val="cs-CZ"/>
        </w:rPr>
        <w:t xml:space="preserve">(dále též i jako „Kanalizace“) </w:t>
      </w:r>
      <w:r>
        <w:rPr>
          <w:rStyle w:val="Siln"/>
          <w:rFonts w:ascii="Garamond" w:hAnsi="Garamond" w:cs="Times New Roman"/>
          <w:b w:val="0"/>
          <w:bCs/>
          <w:color w:val="000000"/>
          <w:lang w:val="cs-CZ"/>
        </w:rPr>
        <w:t xml:space="preserve">bude provedena </w:t>
      </w:r>
      <w:r w:rsidR="002B3D2C">
        <w:rPr>
          <w:rStyle w:val="Siln"/>
          <w:rFonts w:ascii="Garamond" w:hAnsi="Garamond" w:cs="Times New Roman"/>
          <w:b w:val="0"/>
          <w:bCs/>
          <w:color w:val="000000"/>
          <w:lang w:val="cs-CZ"/>
        </w:rPr>
        <w:t>bez vad a nedodělků</w:t>
      </w:r>
      <w:r w:rsidR="00875BC8">
        <w:rPr>
          <w:rStyle w:val="Siln"/>
          <w:rFonts w:ascii="Garamond" w:hAnsi="Garamond" w:cs="Times New Roman"/>
          <w:b w:val="0"/>
          <w:bCs/>
          <w:color w:val="000000"/>
          <w:lang w:val="cs-CZ"/>
        </w:rPr>
        <w:t xml:space="preserve"> bránící</w:t>
      </w:r>
      <w:r w:rsidR="00DF1699">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užívaní</w:t>
      </w:r>
      <w:r w:rsidR="002B3D2C">
        <w:rPr>
          <w:rStyle w:val="Siln"/>
          <w:rFonts w:ascii="Garamond" w:hAnsi="Garamond" w:cs="Times New Roman"/>
          <w:b w:val="0"/>
          <w:bCs/>
          <w:color w:val="000000"/>
          <w:lang w:val="cs-CZ"/>
        </w:rPr>
        <w:t xml:space="preserve"> </w:t>
      </w:r>
      <w:r>
        <w:rPr>
          <w:rStyle w:val="Siln"/>
          <w:rFonts w:ascii="Garamond" w:hAnsi="Garamond" w:cs="Times New Roman"/>
          <w:b w:val="0"/>
          <w:bCs/>
          <w:color w:val="000000"/>
          <w:lang w:val="cs-CZ"/>
        </w:rPr>
        <w:t>za 2 měsíce. Zhotovitel tyto práce bude provádět v termínu od 1. 7. 2025 do 31. 8.</w:t>
      </w:r>
      <w:r w:rsidR="00E16F3C">
        <w:rPr>
          <w:rStyle w:val="Siln"/>
          <w:rFonts w:ascii="Garamond" w:hAnsi="Garamond" w:cs="Times New Roman"/>
          <w:b w:val="0"/>
          <w:bCs/>
          <w:color w:val="000000"/>
          <w:lang w:val="cs-CZ"/>
        </w:rPr>
        <w:t xml:space="preserve"> </w:t>
      </w:r>
      <w:r>
        <w:rPr>
          <w:rStyle w:val="Siln"/>
          <w:rFonts w:ascii="Garamond" w:hAnsi="Garamond" w:cs="Times New Roman"/>
          <w:b w:val="0"/>
          <w:bCs/>
          <w:color w:val="000000"/>
          <w:lang w:val="cs-CZ"/>
        </w:rPr>
        <w:t xml:space="preserve">2025. V případě, že účinnost této Smlouvy </w:t>
      </w:r>
      <w:r w:rsidR="00E16F3C">
        <w:rPr>
          <w:rStyle w:val="Siln"/>
          <w:rFonts w:ascii="Garamond" w:hAnsi="Garamond" w:cs="Times New Roman"/>
          <w:b w:val="0"/>
          <w:bCs/>
          <w:color w:val="000000"/>
          <w:lang w:val="cs-CZ"/>
        </w:rPr>
        <w:t xml:space="preserve">ale </w:t>
      </w:r>
      <w:r>
        <w:rPr>
          <w:rStyle w:val="Siln"/>
          <w:rFonts w:ascii="Garamond" w:hAnsi="Garamond" w:cs="Times New Roman"/>
          <w:b w:val="0"/>
          <w:bCs/>
          <w:color w:val="000000"/>
          <w:lang w:val="cs-CZ"/>
        </w:rPr>
        <w:t xml:space="preserve">nastane po datu 1. 7. 2025, zavazuje se Zhotovitel převzít staveniště a zahájit provádění Díla v co nejkratším termínu a zahájit neprodleně práce na </w:t>
      </w:r>
      <w:r w:rsidR="00DF1699">
        <w:rPr>
          <w:rStyle w:val="Siln"/>
          <w:rFonts w:ascii="Garamond" w:hAnsi="Garamond" w:cs="Times New Roman"/>
          <w:b w:val="0"/>
          <w:bCs/>
          <w:color w:val="000000"/>
          <w:lang w:val="cs-CZ"/>
        </w:rPr>
        <w:t>K</w:t>
      </w:r>
      <w:r>
        <w:rPr>
          <w:rStyle w:val="Siln"/>
          <w:rFonts w:ascii="Garamond" w:hAnsi="Garamond" w:cs="Times New Roman"/>
          <w:b w:val="0"/>
          <w:bCs/>
          <w:color w:val="000000"/>
          <w:lang w:val="cs-CZ"/>
        </w:rPr>
        <w:t>analizaci</w:t>
      </w:r>
      <w:r w:rsidR="002B3D2C">
        <w:rPr>
          <w:rStyle w:val="Siln"/>
          <w:rFonts w:ascii="Garamond" w:hAnsi="Garamond" w:cs="Times New Roman"/>
          <w:b w:val="0"/>
          <w:bCs/>
          <w:color w:val="000000"/>
          <w:lang w:val="cs-CZ"/>
        </w:rPr>
        <w:t xml:space="preserve"> s tím, že </w:t>
      </w:r>
      <w:r w:rsidR="00E16F3C">
        <w:rPr>
          <w:rStyle w:val="Siln"/>
          <w:rFonts w:ascii="Garamond" w:hAnsi="Garamond" w:cs="Times New Roman"/>
          <w:b w:val="0"/>
          <w:bCs/>
          <w:color w:val="000000"/>
          <w:lang w:val="cs-CZ"/>
        </w:rPr>
        <w:t xml:space="preserve">v tomto případě </w:t>
      </w:r>
      <w:r w:rsidR="002B3D2C">
        <w:rPr>
          <w:rStyle w:val="Siln"/>
          <w:rFonts w:ascii="Garamond" w:hAnsi="Garamond" w:cs="Times New Roman"/>
          <w:b w:val="0"/>
          <w:bCs/>
          <w:color w:val="000000"/>
          <w:lang w:val="cs-CZ"/>
        </w:rPr>
        <w:t xml:space="preserve">se </w:t>
      </w:r>
      <w:r w:rsidR="00DF1699">
        <w:rPr>
          <w:rStyle w:val="Siln"/>
          <w:rFonts w:ascii="Garamond" w:hAnsi="Garamond" w:cs="Times New Roman"/>
          <w:b w:val="0"/>
          <w:bCs/>
          <w:color w:val="000000"/>
          <w:lang w:val="cs-CZ"/>
        </w:rPr>
        <w:t>Kanalizaci</w:t>
      </w:r>
      <w:r w:rsidR="002B3D2C">
        <w:rPr>
          <w:rStyle w:val="Siln"/>
          <w:rFonts w:ascii="Garamond" w:hAnsi="Garamond" w:cs="Times New Roman"/>
          <w:b w:val="0"/>
          <w:bCs/>
          <w:color w:val="000000"/>
          <w:lang w:val="cs-CZ"/>
        </w:rPr>
        <w:t xml:space="preserve"> bez vad a nedodělků </w:t>
      </w:r>
      <w:r w:rsidR="00875BC8">
        <w:rPr>
          <w:rStyle w:val="Siln"/>
          <w:rFonts w:ascii="Garamond" w:hAnsi="Garamond" w:cs="Times New Roman"/>
          <w:b w:val="0"/>
          <w:bCs/>
          <w:color w:val="000000"/>
          <w:lang w:val="cs-CZ"/>
        </w:rPr>
        <w:t>bránící</w:t>
      </w:r>
      <w:r w:rsidR="00DF1699">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užívání </w:t>
      </w:r>
      <w:r w:rsidR="002B3D2C">
        <w:rPr>
          <w:rStyle w:val="Siln"/>
          <w:rFonts w:ascii="Garamond" w:hAnsi="Garamond" w:cs="Times New Roman"/>
          <w:b w:val="0"/>
          <w:bCs/>
          <w:color w:val="000000"/>
          <w:lang w:val="cs-CZ"/>
        </w:rPr>
        <w:t>zavazuje dokončit ve lhůtě 2 měsíců ode dne převzetí staveniště.</w:t>
      </w:r>
    </w:p>
    <w:p w14:paraId="6E472889" w14:textId="12A0929C" w:rsidR="005D5A65" w:rsidRPr="007D613F" w:rsidRDefault="00125322" w:rsidP="005D5A65">
      <w:pPr>
        <w:pStyle w:val="Podtitul1"/>
        <w:numPr>
          <w:ilvl w:val="1"/>
          <w:numId w:val="2"/>
        </w:numPr>
        <w:tabs>
          <w:tab w:val="clear" w:pos="720"/>
          <w:tab w:val="left" w:pos="1560"/>
        </w:tabs>
        <w:ind w:left="708"/>
        <w:rPr>
          <w:rStyle w:val="Siln"/>
          <w:rFonts w:ascii="Garamond" w:hAnsi="Garamond" w:cs="Times New Roman"/>
          <w:b w:val="0"/>
          <w:bCs/>
          <w:color w:val="000000"/>
          <w:lang w:val="cs-CZ"/>
        </w:rPr>
      </w:pPr>
      <w:r>
        <w:rPr>
          <w:rStyle w:val="Siln"/>
          <w:rFonts w:ascii="Garamond" w:hAnsi="Garamond" w:cs="Times New Roman"/>
          <w:b w:val="0"/>
          <w:bCs/>
          <w:color w:val="000000"/>
          <w:lang w:val="cs-CZ"/>
        </w:rPr>
        <w:t xml:space="preserve">Zhotovitel je povinen nejpozději do 14 (čtrnácti) kalendářních dnů od podpisu této Smlouvy předložit Objednateli návrh závazného časového plánu provádění Díla (dále též „Podrobný </w:t>
      </w:r>
      <w:r>
        <w:rPr>
          <w:rStyle w:val="Siln"/>
          <w:rFonts w:ascii="Garamond" w:hAnsi="Garamond" w:cs="Times New Roman"/>
          <w:bCs/>
          <w:color w:val="000000"/>
          <w:lang w:val="cs-CZ"/>
        </w:rPr>
        <w:t>Harmonogram</w:t>
      </w:r>
      <w:r>
        <w:rPr>
          <w:rStyle w:val="Siln"/>
          <w:rFonts w:ascii="Garamond" w:hAnsi="Garamond" w:cs="Times New Roman"/>
          <w:b w:val="0"/>
          <w:bCs/>
          <w:color w:val="000000"/>
          <w:lang w:val="cs-CZ"/>
        </w:rPr>
        <w:t>“). Harmonogram musí být v souladu s dobou plnění stanovenou v článku 5. odstavec 5. 1. této Smlouvy a musí zohledňovat provoz objektu základní školy a dobu nočního klidu stanovenou zákonnými předpisy. T</w:t>
      </w:r>
      <w:r w:rsidRPr="008C225E">
        <w:rPr>
          <w:rStyle w:val="Siln"/>
          <w:rFonts w:ascii="Garamond" w:hAnsi="Garamond" w:cs="Times New Roman"/>
          <w:b w:val="0"/>
          <w:bCs/>
          <w:color w:val="000000"/>
          <w:lang w:val="cs-CZ"/>
        </w:rPr>
        <w:t xml:space="preserve">ento harmonogram </w:t>
      </w:r>
      <w:r w:rsidR="00961296">
        <w:rPr>
          <w:rStyle w:val="Siln"/>
          <w:rFonts w:ascii="Garamond" w:hAnsi="Garamond" w:cs="Times New Roman"/>
          <w:b w:val="0"/>
          <w:bCs/>
          <w:color w:val="000000"/>
          <w:lang w:val="cs-CZ"/>
        </w:rPr>
        <w:t xml:space="preserve">bude Zhotovitel </w:t>
      </w:r>
      <w:r w:rsidRPr="008C225E">
        <w:rPr>
          <w:rStyle w:val="Siln"/>
          <w:rFonts w:ascii="Garamond" w:hAnsi="Garamond" w:cs="Times New Roman"/>
          <w:b w:val="0"/>
          <w:bCs/>
          <w:color w:val="000000"/>
          <w:lang w:val="cs-CZ"/>
        </w:rPr>
        <w:t xml:space="preserve">pravidelně aktualizovat na základě požadavků </w:t>
      </w:r>
      <w:r w:rsidR="005D5A65">
        <w:rPr>
          <w:rStyle w:val="Siln"/>
          <w:rFonts w:ascii="Garamond" w:hAnsi="Garamond" w:cs="Times New Roman"/>
          <w:b w:val="0"/>
          <w:bCs/>
          <w:color w:val="000000"/>
          <w:lang w:val="cs-CZ"/>
        </w:rPr>
        <w:t xml:space="preserve">objednatele a </w:t>
      </w:r>
      <w:r w:rsidRPr="008C225E">
        <w:rPr>
          <w:rStyle w:val="Siln"/>
          <w:rFonts w:ascii="Garamond" w:hAnsi="Garamond" w:cs="Times New Roman"/>
          <w:b w:val="0"/>
          <w:bCs/>
          <w:color w:val="000000"/>
          <w:lang w:val="cs-CZ"/>
        </w:rPr>
        <w:t>vedení školy. Vedení školy může požadovat změnu harmonogramu, pokud by práce narušovaly chod školy.</w:t>
      </w:r>
      <w:r>
        <w:rPr>
          <w:rStyle w:val="Siln"/>
          <w:rFonts w:ascii="Garamond" w:hAnsi="Garamond" w:cs="Times New Roman"/>
          <w:b w:val="0"/>
          <w:bCs/>
          <w:color w:val="000000"/>
          <w:lang w:val="cs-CZ"/>
        </w:rPr>
        <w:t xml:space="preserve"> </w:t>
      </w:r>
      <w:r w:rsidR="005D5A65" w:rsidRPr="007D613F">
        <w:rPr>
          <w:rStyle w:val="Siln"/>
          <w:rFonts w:ascii="Garamond" w:hAnsi="Garamond" w:cs="Times New Roman"/>
          <w:b w:val="0"/>
          <w:bCs/>
          <w:color w:val="000000"/>
          <w:lang w:val="cs-CZ"/>
        </w:rPr>
        <w:t>V případě neodkladných prací, které by mohly ovlivnit provoz školy, je zhotovitel povinen informovat objednatele a vedení školy nejméně 10 pracovních dnů před jejich zahájením.</w:t>
      </w:r>
      <w:r w:rsidR="00F53146">
        <w:rPr>
          <w:rStyle w:val="Siln"/>
          <w:rFonts w:ascii="Garamond" w:hAnsi="Garamond" w:cs="Times New Roman"/>
          <w:b w:val="0"/>
          <w:bCs/>
          <w:color w:val="000000"/>
          <w:lang w:val="cs-CZ"/>
        </w:rPr>
        <w:t xml:space="preserve"> Smluvní strany pro vyloučení všech pochybností </w:t>
      </w:r>
      <w:r w:rsidR="00EB3EDE">
        <w:rPr>
          <w:rStyle w:val="Siln"/>
          <w:rFonts w:ascii="Garamond" w:hAnsi="Garamond" w:cs="Times New Roman"/>
          <w:b w:val="0"/>
          <w:bCs/>
          <w:color w:val="000000"/>
          <w:lang w:val="cs-CZ"/>
        </w:rPr>
        <w:t xml:space="preserve">v této souvislosti </w:t>
      </w:r>
      <w:r w:rsidR="00F53146">
        <w:rPr>
          <w:rStyle w:val="Siln"/>
          <w:rFonts w:ascii="Garamond" w:hAnsi="Garamond" w:cs="Times New Roman"/>
          <w:b w:val="0"/>
          <w:bCs/>
          <w:color w:val="000000"/>
          <w:lang w:val="cs-CZ"/>
        </w:rPr>
        <w:t xml:space="preserve">uvádějí, že práce omezující provoz školního zařízení lze realizovat pouze s předchozím písemným souhlasem vedení školy podle článku 3. 6. této Smlouvy. </w:t>
      </w:r>
    </w:p>
    <w:p w14:paraId="3629613E" w14:textId="77777777" w:rsidR="008D137E" w:rsidRDefault="00125322">
      <w:pPr>
        <w:pStyle w:val="Podtitul1"/>
        <w:numPr>
          <w:ilvl w:val="1"/>
          <w:numId w:val="2"/>
        </w:numPr>
        <w:tabs>
          <w:tab w:val="clear" w:pos="720"/>
          <w:tab w:val="left" w:pos="1418"/>
          <w:tab w:val="left" w:pos="1560"/>
        </w:tabs>
        <w:ind w:left="708"/>
        <w:rPr>
          <w:rStyle w:val="Zvraznn1"/>
          <w:rFonts w:ascii="Garamond" w:hAnsi="Garamond" w:cs="Times New Roman"/>
          <w:b w:val="0"/>
          <w:bCs/>
          <w:color w:val="000000"/>
        </w:rPr>
      </w:pPr>
      <w:r>
        <w:rPr>
          <w:rStyle w:val="Siln"/>
          <w:rFonts w:ascii="Garamond" w:hAnsi="Garamond" w:cs="Times New Roman"/>
          <w:b w:val="0"/>
          <w:bCs/>
          <w:color w:val="000000"/>
          <w:szCs w:val="24"/>
        </w:rPr>
        <w:t xml:space="preserve">Zhotovitel se zavazuje realizovat </w:t>
      </w:r>
      <w:r>
        <w:rPr>
          <w:rStyle w:val="Siln"/>
          <w:rFonts w:ascii="Garamond" w:hAnsi="Garamond" w:cs="Times New Roman"/>
          <w:b w:val="0"/>
          <w:bCs/>
          <w:color w:val="000000"/>
          <w:szCs w:val="24"/>
          <w:lang w:val="cs-CZ"/>
        </w:rPr>
        <w:t xml:space="preserve">Dílo </w:t>
      </w:r>
      <w:r>
        <w:rPr>
          <w:rStyle w:val="Siln"/>
          <w:rFonts w:ascii="Garamond" w:hAnsi="Garamond" w:cs="Times New Roman"/>
          <w:b w:val="0"/>
          <w:bCs/>
          <w:color w:val="000000"/>
          <w:szCs w:val="24"/>
        </w:rPr>
        <w:t xml:space="preserve">specifikované v článku 3. této </w:t>
      </w:r>
      <w:r>
        <w:rPr>
          <w:rStyle w:val="Siln"/>
          <w:rFonts w:ascii="Garamond" w:hAnsi="Garamond" w:cs="Times New Roman"/>
          <w:b w:val="0"/>
          <w:bCs/>
          <w:color w:val="000000"/>
          <w:szCs w:val="24"/>
          <w:lang w:val="cs-CZ"/>
        </w:rPr>
        <w:t>Smlouvy</w:t>
      </w:r>
      <w:r>
        <w:rPr>
          <w:rStyle w:val="Siln"/>
          <w:rFonts w:ascii="Garamond" w:hAnsi="Garamond" w:cs="Times New Roman"/>
          <w:b w:val="0"/>
          <w:bCs/>
          <w:color w:val="000000"/>
          <w:szCs w:val="24"/>
        </w:rPr>
        <w:t xml:space="preserve"> </w:t>
      </w:r>
      <w:r>
        <w:rPr>
          <w:rStyle w:val="Zvraznn1"/>
          <w:rFonts w:ascii="Garamond" w:hAnsi="Garamond" w:cs="Times New Roman"/>
          <w:b w:val="0"/>
          <w:bCs/>
          <w:color w:val="000000"/>
        </w:rPr>
        <w:t>pod</w:t>
      </w:r>
      <w:r>
        <w:rPr>
          <w:rStyle w:val="Zvraznn1"/>
          <w:rFonts w:ascii="Garamond" w:hAnsi="Garamond" w:cs="Times New Roman"/>
          <w:b w:val="0"/>
          <w:bCs/>
          <w:color w:val="000000"/>
          <w:lang w:val="cs-CZ"/>
        </w:rPr>
        <w:t>le</w:t>
      </w:r>
      <w:r>
        <w:rPr>
          <w:rStyle w:val="Zvraznn1"/>
          <w:rFonts w:ascii="Garamond" w:hAnsi="Garamond" w:cs="Times New Roman"/>
          <w:b w:val="0"/>
          <w:bCs/>
          <w:color w:val="000000"/>
        </w:rPr>
        <w:t xml:space="preserve"> Objednatelem odsouhlaseného Harmonogramu prací dle článku 5. odstavce 5.</w:t>
      </w:r>
      <w:r>
        <w:rPr>
          <w:rStyle w:val="Zvraznn1"/>
          <w:rFonts w:ascii="Garamond" w:hAnsi="Garamond" w:cs="Times New Roman"/>
          <w:b w:val="0"/>
          <w:bCs/>
          <w:color w:val="000000"/>
          <w:lang w:val="cs-CZ"/>
        </w:rPr>
        <w:t xml:space="preserve"> 2</w:t>
      </w:r>
      <w:r>
        <w:rPr>
          <w:rStyle w:val="Zvraznn1"/>
          <w:rFonts w:ascii="Garamond" w:hAnsi="Garamond" w:cs="Times New Roman"/>
          <w:b w:val="0"/>
          <w:bCs/>
          <w:color w:val="000000"/>
        </w:rPr>
        <w:t>.</w:t>
      </w:r>
      <w:r>
        <w:rPr>
          <w:rStyle w:val="Zvraznn1"/>
          <w:rFonts w:ascii="Garamond" w:hAnsi="Garamond" w:cs="Times New Roman"/>
          <w:b w:val="0"/>
          <w:bCs/>
          <w:color w:val="000000"/>
          <w:lang w:val="cs-CZ"/>
        </w:rPr>
        <w:t xml:space="preserve"> s tím, že </w:t>
      </w:r>
      <w:r>
        <w:rPr>
          <w:rStyle w:val="Zvraznn1"/>
          <w:rFonts w:ascii="Garamond" w:hAnsi="Garamond" w:cs="Times New Roman"/>
          <w:b w:val="0"/>
          <w:bCs/>
          <w:color w:val="000000"/>
        </w:rPr>
        <w:t xml:space="preserve">likvidace Staveniště </w:t>
      </w:r>
      <w:proofErr w:type="spellStart"/>
      <w:r>
        <w:rPr>
          <w:rStyle w:val="Zvraznn1"/>
          <w:rFonts w:ascii="Garamond" w:hAnsi="Garamond" w:cs="Times New Roman"/>
          <w:b w:val="0"/>
          <w:bCs/>
          <w:color w:val="000000"/>
        </w:rPr>
        <w:t>pro</w:t>
      </w:r>
      <w:r>
        <w:rPr>
          <w:rStyle w:val="Zvraznn1"/>
          <w:rFonts w:ascii="Garamond" w:hAnsi="Garamond" w:cs="Times New Roman"/>
          <w:b w:val="0"/>
          <w:bCs/>
          <w:color w:val="000000"/>
          <w:lang w:val="cs-CZ"/>
        </w:rPr>
        <w:t>bě</w:t>
      </w:r>
      <w:proofErr w:type="spellEnd"/>
      <w:r>
        <w:rPr>
          <w:rStyle w:val="Zvraznn1"/>
          <w:rFonts w:ascii="Garamond" w:hAnsi="Garamond" w:cs="Times New Roman"/>
          <w:b w:val="0"/>
          <w:bCs/>
          <w:color w:val="000000"/>
        </w:rPr>
        <w:t xml:space="preserve">hne do 7 (sedmi) kalendářních dnů od předání Díla. </w:t>
      </w:r>
    </w:p>
    <w:p w14:paraId="6C84566C" w14:textId="77777777" w:rsidR="008D137E" w:rsidRDefault="00125322">
      <w:pPr>
        <w:pStyle w:val="Podtitul1"/>
        <w:numPr>
          <w:ilvl w:val="1"/>
          <w:numId w:val="2"/>
        </w:numPr>
        <w:rPr>
          <w:rStyle w:val="Siln"/>
          <w:rFonts w:ascii="Garamond" w:hAnsi="Garamond" w:cs="Times New Roman"/>
          <w:b w:val="0"/>
          <w:bCs/>
          <w:szCs w:val="24"/>
        </w:rPr>
      </w:pPr>
      <w:r>
        <w:rPr>
          <w:rStyle w:val="Siln"/>
          <w:rFonts w:ascii="Garamond" w:hAnsi="Garamond" w:cs="Times New Roman"/>
          <w:b w:val="0"/>
          <w:bCs/>
          <w:szCs w:val="24"/>
          <w:lang w:val="cs-CZ"/>
        </w:rPr>
        <w:t>Zhotovitel se zavazuje písemně informovat o termínu předání Díla Objednatele, a to nejméně 7 (sedm) kalendářních dnů před dnem předávání Díla. Neučiní-li tak a nedohodnou-li se Smluvní strany písemně jinak, platí, že Dílo bude předáno poslední den lhůty dle článku 5. odstavec 5. 1. této Smlouvy v 13:00 hodin.</w:t>
      </w:r>
    </w:p>
    <w:p w14:paraId="2BF45157" w14:textId="77777777" w:rsidR="008D137E" w:rsidRDefault="00125322">
      <w:pPr>
        <w:pStyle w:val="Podtitul1"/>
        <w:numPr>
          <w:ilvl w:val="1"/>
          <w:numId w:val="2"/>
        </w:numPr>
        <w:rPr>
          <w:rStyle w:val="Siln"/>
          <w:b w:val="0"/>
          <w:bCs/>
        </w:rPr>
      </w:pPr>
      <w:r>
        <w:rPr>
          <w:rStyle w:val="Siln"/>
          <w:rFonts w:ascii="Garamond" w:hAnsi="Garamond" w:cs="Times New Roman"/>
          <w:b w:val="0"/>
          <w:bCs/>
          <w:szCs w:val="24"/>
          <w:lang w:val="cs-CZ"/>
        </w:rPr>
        <w:lastRenderedPageBreak/>
        <w:t>Dokladem o předání a převzetí Díla je Předávací protokol. Vzor Předávacího protokolu je nedílnou součástí této Smlouvy a je uveden v </w:t>
      </w:r>
      <w:r>
        <w:rPr>
          <w:rStyle w:val="Siln"/>
          <w:rFonts w:ascii="Garamond" w:hAnsi="Garamond" w:cs="Times New Roman"/>
          <w:bCs/>
          <w:szCs w:val="24"/>
          <w:lang w:val="cs-CZ"/>
        </w:rPr>
        <w:t>Příloze č. 6</w:t>
      </w:r>
      <w:r>
        <w:rPr>
          <w:rStyle w:val="Siln"/>
          <w:rFonts w:ascii="Garamond" w:hAnsi="Garamond" w:cs="Times New Roman"/>
          <w:b w:val="0"/>
          <w:bCs/>
          <w:szCs w:val="24"/>
          <w:lang w:val="cs-CZ"/>
        </w:rPr>
        <w:t xml:space="preserve"> – (dále též „</w:t>
      </w:r>
      <w:r>
        <w:rPr>
          <w:rStyle w:val="Siln"/>
          <w:rFonts w:ascii="Garamond" w:hAnsi="Garamond" w:cs="Times New Roman"/>
          <w:bCs/>
          <w:szCs w:val="24"/>
          <w:lang w:val="cs-CZ"/>
        </w:rPr>
        <w:t>Předávací protokol</w:t>
      </w:r>
      <w:r>
        <w:rPr>
          <w:rStyle w:val="Siln"/>
          <w:rFonts w:ascii="Garamond" w:hAnsi="Garamond" w:cs="Times New Roman"/>
          <w:b w:val="0"/>
          <w:bCs/>
          <w:szCs w:val="24"/>
          <w:lang w:val="cs-CZ"/>
        </w:rPr>
        <w:t>“).</w:t>
      </w:r>
    </w:p>
    <w:p w14:paraId="56E143DB" w14:textId="77777777" w:rsidR="008D137E" w:rsidRDefault="00125322">
      <w:pPr>
        <w:pStyle w:val="Podtitul1"/>
        <w:numPr>
          <w:ilvl w:val="1"/>
          <w:numId w:val="2"/>
        </w:numPr>
        <w:rPr>
          <w:b w:val="0"/>
        </w:rPr>
      </w:pPr>
      <w:r>
        <w:rPr>
          <w:rStyle w:val="Siln"/>
          <w:rFonts w:ascii="Garamond" w:hAnsi="Garamond" w:cs="Times New Roman"/>
          <w:b w:val="0"/>
          <w:bCs/>
          <w:szCs w:val="24"/>
          <w:lang w:val="cs-CZ"/>
        </w:rPr>
        <w:t xml:space="preserve">Předávací protokol je povinen Zhotovitel při předání Díla předložit Objednateli. Nejsou-li na Předávacím protokolu uvedeny žádné výhrady, má se za to, že Objednatel Dílo přejímá bez výhrad. V případě předání Díla s nedodělky nebo jinými vadami budou v Předávacím protokolu vady označeny, bude stanoven termín jejich odstranění, bližší podmínky jejich odstranění, popř. budou uvedeny další náležitosti nezbytné pro odstranění vad a nedodělků. Obsah Předávacího protokolu bude potvrzen vlastnoručními podpisy zástupců obou Smluvních stran na Předávacím protokolu. Pokud Zhotovitel nesouhlasí s výhradami Objednatele, je povinen je v Předávacím protokolu rozporovat. Kopii Předávacího protokolu obdrží Objednatel. Přiměřeně podle tohoto ustanovení postupují Smluvní strany i v případě Protokolu o odstranění vad. </w:t>
      </w:r>
    </w:p>
    <w:p w14:paraId="1AF50CD1" w14:textId="77777777" w:rsidR="008D137E" w:rsidRDefault="00125322">
      <w:pPr>
        <w:pStyle w:val="Podtitul1"/>
        <w:numPr>
          <w:ilvl w:val="1"/>
          <w:numId w:val="2"/>
        </w:numPr>
        <w:rPr>
          <w:rStyle w:val="Siln"/>
          <w:rFonts w:ascii="Garamond" w:hAnsi="Garamond" w:cs="Times New Roman"/>
          <w:b w:val="0"/>
          <w:bCs/>
          <w:szCs w:val="24"/>
          <w:lang w:val="cs-CZ"/>
        </w:rPr>
      </w:pPr>
      <w:r>
        <w:rPr>
          <w:rStyle w:val="Siln"/>
          <w:rFonts w:ascii="Garamond" w:hAnsi="Garamond" w:cs="Times New Roman"/>
          <w:b w:val="0"/>
          <w:bCs/>
          <w:szCs w:val="24"/>
          <w:lang w:val="cs-CZ"/>
        </w:rPr>
        <w:t>Zhotovitel se zavazuje odstranit případné vady a nedodělky bezodkladně, nejpozději ve lhůtě uvedené v Předávacím protokolu. Po odstranění vad a nedodělků označených v Předávacím protokolu dojde k sepsání Protokolu o odstranění vad,</w:t>
      </w:r>
      <w:r>
        <w:rPr>
          <w:rStyle w:val="Siln"/>
          <w:rFonts w:ascii="Garamond" w:hAnsi="Garamond" w:cs="Times New Roman"/>
          <w:b w:val="0"/>
        </w:rPr>
        <w:t xml:space="preserve"> jehož vzor tvoří nedílnou součást této Smlouvy jako její </w:t>
      </w:r>
      <w:r>
        <w:rPr>
          <w:rStyle w:val="Siln"/>
          <w:rFonts w:ascii="Garamond" w:hAnsi="Garamond" w:cs="Times New Roman"/>
        </w:rPr>
        <w:t>Příloha</w:t>
      </w:r>
      <w:r>
        <w:rPr>
          <w:rStyle w:val="Siln"/>
          <w:rFonts w:ascii="Garamond" w:hAnsi="Garamond" w:cs="Times New Roman"/>
          <w:lang w:val="cs-CZ"/>
        </w:rPr>
        <w:t> </w:t>
      </w:r>
      <w:r>
        <w:rPr>
          <w:rStyle w:val="Siln"/>
          <w:rFonts w:ascii="Garamond" w:hAnsi="Garamond" w:cs="Times New Roman"/>
        </w:rPr>
        <w:t>č.</w:t>
      </w:r>
      <w:r>
        <w:rPr>
          <w:rStyle w:val="Siln"/>
          <w:rFonts w:ascii="Garamond" w:hAnsi="Garamond" w:cs="Times New Roman"/>
          <w:lang w:val="cs-CZ"/>
        </w:rPr>
        <w:t> </w:t>
      </w:r>
      <w:r>
        <w:rPr>
          <w:rStyle w:val="Siln"/>
          <w:rFonts w:ascii="Garamond" w:hAnsi="Garamond" w:cs="Times New Roman"/>
        </w:rPr>
        <w:t>7</w:t>
      </w:r>
      <w:r>
        <w:rPr>
          <w:rStyle w:val="Siln"/>
          <w:rFonts w:ascii="Garamond" w:hAnsi="Garamond" w:cs="Times New Roman"/>
          <w:b w:val="0"/>
        </w:rPr>
        <w:t xml:space="preserve"> (dále též </w:t>
      </w:r>
      <w:r>
        <w:rPr>
          <w:rStyle w:val="Siln"/>
          <w:rFonts w:ascii="Garamond" w:hAnsi="Garamond" w:cs="Times New Roman"/>
          <w:b w:val="0"/>
          <w:lang w:val="cs-CZ"/>
        </w:rPr>
        <w:t>„</w:t>
      </w:r>
      <w:r>
        <w:rPr>
          <w:rStyle w:val="Siln"/>
          <w:rFonts w:ascii="Garamond" w:hAnsi="Garamond" w:cs="Times New Roman"/>
        </w:rPr>
        <w:t>Protokol o odstranění vad</w:t>
      </w:r>
      <w:r>
        <w:rPr>
          <w:rStyle w:val="Siln"/>
          <w:rFonts w:ascii="Garamond" w:hAnsi="Garamond" w:cs="Times New Roman"/>
          <w:b w:val="0"/>
        </w:rPr>
        <w:t xml:space="preserve">“), </w:t>
      </w:r>
      <w:r>
        <w:rPr>
          <w:rStyle w:val="Siln"/>
          <w:rFonts w:ascii="Garamond" w:hAnsi="Garamond" w:cs="Times New Roman"/>
          <w:b w:val="0"/>
          <w:bCs/>
          <w:szCs w:val="24"/>
          <w:lang w:val="cs-CZ"/>
        </w:rPr>
        <w:t xml:space="preserve">který podepíšou obě Smluvní strany. Na obsah Protokolu o odstranění vad se přiměřeně uplatní ustanovení článku 5. odstavec 5. 7. této Smlouvy. </w:t>
      </w:r>
    </w:p>
    <w:p w14:paraId="45F962C0"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Objednatel je povinen Dílo převzít pouze v případě, kdy je Dílo plně způsobilé sloužit svému účelu, za podmínek stanovených v </w:t>
      </w:r>
      <w:proofErr w:type="spellStart"/>
      <w:r>
        <w:rPr>
          <w:rStyle w:val="Siln"/>
          <w:rFonts w:ascii="Garamond" w:hAnsi="Garamond" w:cs="Times New Roman"/>
          <w:b w:val="0"/>
          <w:bCs/>
          <w:szCs w:val="24"/>
          <w:lang w:val="cs-CZ"/>
        </w:rPr>
        <w:t>ust</w:t>
      </w:r>
      <w:proofErr w:type="spellEnd"/>
      <w:r>
        <w:rPr>
          <w:rStyle w:val="Siln"/>
          <w:rFonts w:ascii="Garamond" w:hAnsi="Garamond" w:cs="Times New Roman"/>
          <w:b w:val="0"/>
          <w:bCs/>
          <w:szCs w:val="24"/>
          <w:lang w:val="cs-CZ"/>
        </w:rPr>
        <w:t>. § 2628 Občanského zákoníku.</w:t>
      </w:r>
    </w:p>
    <w:p w14:paraId="0B4E3BC4" w14:textId="77777777" w:rsidR="008D137E" w:rsidRDefault="00125322">
      <w:pPr>
        <w:pStyle w:val="Podtitul1"/>
        <w:numPr>
          <w:ilvl w:val="1"/>
          <w:numId w:val="2"/>
        </w:numPr>
        <w:rPr>
          <w:rStyle w:val="Siln"/>
          <w:rFonts w:ascii="Garamond" w:hAnsi="Garamond" w:cs="Times New Roman"/>
          <w:b w:val="0"/>
          <w:bCs/>
          <w:szCs w:val="24"/>
        </w:rPr>
      </w:pPr>
      <w:r>
        <w:rPr>
          <w:rStyle w:val="Siln"/>
          <w:rFonts w:ascii="Garamond" w:hAnsi="Garamond" w:cs="Times New Roman"/>
          <w:b w:val="0"/>
          <w:bCs/>
          <w:szCs w:val="24"/>
          <w:lang w:val="cs-CZ"/>
        </w:rPr>
        <w:t xml:space="preserve">Objednatel si vyhrazuje právo uložit Zhotoviteli přerušení provádění Díla, a to i bez udání důvodu. </w:t>
      </w:r>
      <w:r>
        <w:rPr>
          <w:rStyle w:val="Siln"/>
          <w:rFonts w:ascii="Garamond" w:hAnsi="Garamond" w:cs="Times New Roman"/>
          <w:b w:val="0"/>
          <w:bCs/>
          <w:szCs w:val="24"/>
        </w:rPr>
        <w:t xml:space="preserve">V případě, že </w:t>
      </w:r>
      <w:r>
        <w:rPr>
          <w:rStyle w:val="Siln"/>
          <w:rFonts w:ascii="Garamond" w:hAnsi="Garamond" w:cs="Times New Roman"/>
          <w:b w:val="0"/>
          <w:bCs/>
          <w:szCs w:val="24"/>
          <w:lang w:val="cs-CZ"/>
        </w:rPr>
        <w:t>Objednatel</w:t>
      </w:r>
      <w:r>
        <w:rPr>
          <w:rStyle w:val="Siln"/>
          <w:rFonts w:ascii="Garamond" w:hAnsi="Garamond" w:cs="Times New Roman"/>
          <w:b w:val="0"/>
          <w:bCs/>
          <w:szCs w:val="24"/>
        </w:rPr>
        <w:t xml:space="preserve"> vyzve </w:t>
      </w:r>
      <w:r>
        <w:rPr>
          <w:rStyle w:val="Siln"/>
          <w:rFonts w:ascii="Garamond" w:hAnsi="Garamond" w:cs="Times New Roman"/>
          <w:b w:val="0"/>
          <w:bCs/>
          <w:szCs w:val="24"/>
          <w:lang w:val="cs-CZ"/>
        </w:rPr>
        <w:t>Z</w:t>
      </w:r>
      <w:r>
        <w:rPr>
          <w:rStyle w:val="Siln"/>
          <w:rFonts w:ascii="Garamond" w:hAnsi="Garamond" w:cs="Times New Roman"/>
          <w:b w:val="0"/>
          <w:bCs/>
          <w:szCs w:val="24"/>
        </w:rPr>
        <w:t>hotovitele k přerušení prací na dobu delší než 12 hodin z důvodů na</w:t>
      </w:r>
      <w:r>
        <w:rPr>
          <w:rStyle w:val="Siln"/>
          <w:rFonts w:ascii="Garamond" w:hAnsi="Garamond" w:cs="Times New Roman"/>
          <w:b w:val="0"/>
          <w:bCs/>
          <w:szCs w:val="24"/>
          <w:lang w:val="cs-CZ"/>
        </w:rPr>
        <w:t> </w:t>
      </w:r>
      <w:r>
        <w:rPr>
          <w:rStyle w:val="Siln"/>
          <w:rFonts w:ascii="Garamond" w:hAnsi="Garamond" w:cs="Times New Roman"/>
          <w:b w:val="0"/>
          <w:bCs/>
          <w:szCs w:val="24"/>
        </w:rPr>
        <w:t xml:space="preserve">straně </w:t>
      </w:r>
      <w:r>
        <w:rPr>
          <w:rStyle w:val="Siln"/>
          <w:rFonts w:ascii="Garamond" w:hAnsi="Garamond" w:cs="Times New Roman"/>
          <w:b w:val="0"/>
          <w:bCs/>
          <w:szCs w:val="24"/>
          <w:lang w:val="cs-CZ"/>
        </w:rPr>
        <w:t>Objednatele (kterým může být zejména, ale nejenom, potřeba získat stavební povolení, či jiné veřejnoprávní povolení ve vztahu k Dílu) nebo i bez udání důvodu</w:t>
      </w:r>
      <w:r>
        <w:rPr>
          <w:rStyle w:val="Siln"/>
          <w:rFonts w:ascii="Garamond" w:hAnsi="Garamond" w:cs="Times New Roman"/>
          <w:b w:val="0"/>
          <w:bCs/>
          <w:szCs w:val="24"/>
        </w:rPr>
        <w:t xml:space="preserve">, má </w:t>
      </w:r>
      <w:r>
        <w:rPr>
          <w:rStyle w:val="Siln"/>
          <w:rFonts w:ascii="Garamond" w:hAnsi="Garamond" w:cs="Times New Roman"/>
          <w:b w:val="0"/>
          <w:bCs/>
          <w:szCs w:val="24"/>
          <w:lang w:val="cs-CZ"/>
        </w:rPr>
        <w:t>Z</w:t>
      </w:r>
      <w:r>
        <w:rPr>
          <w:rStyle w:val="Siln"/>
          <w:rFonts w:ascii="Garamond" w:hAnsi="Garamond" w:cs="Times New Roman"/>
          <w:b w:val="0"/>
          <w:bCs/>
          <w:szCs w:val="24"/>
        </w:rPr>
        <w:t xml:space="preserve">hotovitel právo prodloužit termín plnění o stejnou dobu, o kterou došlo k přerušení prací </w:t>
      </w:r>
      <w:r>
        <w:rPr>
          <w:rStyle w:val="Siln"/>
          <w:rFonts w:ascii="Garamond" w:hAnsi="Garamond" w:cs="Times New Roman"/>
          <w:b w:val="0"/>
          <w:bCs/>
          <w:szCs w:val="24"/>
          <w:lang w:val="cs-CZ"/>
        </w:rPr>
        <w:t>v důsledku výzvy</w:t>
      </w:r>
      <w:r>
        <w:rPr>
          <w:rStyle w:val="Siln"/>
          <w:rFonts w:ascii="Garamond" w:hAnsi="Garamond" w:cs="Times New Roman"/>
          <w:b w:val="0"/>
          <w:bCs/>
          <w:szCs w:val="24"/>
        </w:rPr>
        <w:t xml:space="preserve"> </w:t>
      </w:r>
      <w:r>
        <w:rPr>
          <w:rStyle w:val="Siln"/>
          <w:rFonts w:ascii="Garamond" w:hAnsi="Garamond" w:cs="Times New Roman"/>
          <w:b w:val="0"/>
          <w:bCs/>
          <w:szCs w:val="24"/>
          <w:lang w:val="cs-CZ"/>
        </w:rPr>
        <w:t>Objednatele</w:t>
      </w:r>
      <w:r>
        <w:rPr>
          <w:rStyle w:val="Siln"/>
          <w:rFonts w:ascii="Garamond" w:hAnsi="Garamond" w:cs="Times New Roman"/>
          <w:b w:val="0"/>
          <w:bCs/>
          <w:szCs w:val="24"/>
        </w:rPr>
        <w:t>. Tyto</w:t>
      </w:r>
      <w:r>
        <w:rPr>
          <w:rStyle w:val="Siln"/>
          <w:rFonts w:ascii="Garamond" w:hAnsi="Garamond" w:cs="Times New Roman"/>
          <w:b w:val="0"/>
          <w:bCs/>
          <w:szCs w:val="24"/>
          <w:lang w:val="cs-CZ"/>
        </w:rPr>
        <w:t> </w:t>
      </w:r>
      <w:r>
        <w:rPr>
          <w:rStyle w:val="Siln"/>
          <w:rFonts w:ascii="Garamond" w:hAnsi="Garamond" w:cs="Times New Roman"/>
          <w:b w:val="0"/>
          <w:bCs/>
          <w:szCs w:val="24"/>
        </w:rPr>
        <w:t>případy</w:t>
      </w:r>
      <w:r>
        <w:rPr>
          <w:rStyle w:val="Siln"/>
          <w:rFonts w:ascii="Garamond" w:hAnsi="Garamond" w:cs="Times New Roman"/>
          <w:b w:val="0"/>
          <w:bCs/>
          <w:szCs w:val="24"/>
          <w:lang w:val="cs-CZ"/>
        </w:rPr>
        <w:t xml:space="preserve"> přerušení provádění díla na základě výzvy Objednatele</w:t>
      </w:r>
      <w:r>
        <w:rPr>
          <w:rStyle w:val="Siln"/>
          <w:rFonts w:ascii="Garamond" w:hAnsi="Garamond" w:cs="Times New Roman"/>
          <w:b w:val="0"/>
          <w:bCs/>
          <w:szCs w:val="24"/>
        </w:rPr>
        <w:t xml:space="preserve"> musejí být za</w:t>
      </w:r>
      <w:r>
        <w:rPr>
          <w:rStyle w:val="Siln"/>
          <w:rFonts w:ascii="Garamond" w:hAnsi="Garamond" w:cs="Times New Roman"/>
          <w:b w:val="0"/>
          <w:bCs/>
          <w:szCs w:val="24"/>
          <w:lang w:val="cs-CZ"/>
        </w:rPr>
        <w:t>znamenány</w:t>
      </w:r>
      <w:r>
        <w:rPr>
          <w:rStyle w:val="Siln"/>
          <w:rFonts w:ascii="Garamond" w:hAnsi="Garamond" w:cs="Times New Roman"/>
          <w:b w:val="0"/>
          <w:bCs/>
          <w:szCs w:val="24"/>
        </w:rPr>
        <w:t xml:space="preserve"> ve stavebním deníku</w:t>
      </w:r>
      <w:r>
        <w:rPr>
          <w:rStyle w:val="Siln"/>
          <w:rFonts w:ascii="Garamond" w:hAnsi="Garamond" w:cs="Times New Roman"/>
          <w:b w:val="0"/>
          <w:bCs/>
          <w:szCs w:val="24"/>
          <w:lang w:val="cs-CZ"/>
        </w:rPr>
        <w:t>.</w:t>
      </w:r>
    </w:p>
    <w:p w14:paraId="535783C7"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Zhotovitel je oprávněn přerušit provádění Díla, zjistí-li skryté překážky znemožňující provedení Díla sjednaným způsobem. Oznámení o přerušení Díla je Zhotovitel povinen písemně předat Objednateli nejpozději do 24 (dvaceti čtyř) hodin od přerušení provádění Díla. Oznámení musí obsahovat detailní zprávu o jeho příčinách, navrhovaných opatřeních, předpokládané délce a finančních nákladech s cenovou kalkulací podle článku 7. odstavec 7.13. této Smlouvy. V případě odsouhlasení oznámení Objednatelem vzniká Zhotoviteli právo na prodloužení lhůty provedení Díla podle článku 5. odstavec 5. 1. této Smlouvy.</w:t>
      </w:r>
    </w:p>
    <w:p w14:paraId="5F673E43" w14:textId="77777777" w:rsidR="008D137E" w:rsidRDefault="00125322">
      <w:pPr>
        <w:pStyle w:val="Podtitul1"/>
        <w:numPr>
          <w:ilvl w:val="1"/>
          <w:numId w:val="2"/>
        </w:numPr>
        <w:rPr>
          <w:rStyle w:val="Siln"/>
          <w:b w:val="0"/>
        </w:rPr>
      </w:pPr>
      <w:r>
        <w:rPr>
          <w:rStyle w:val="Siln"/>
          <w:rFonts w:ascii="Garamond" w:hAnsi="Garamond" w:cs="Times New Roman"/>
          <w:b w:val="0"/>
          <w:bCs/>
          <w:szCs w:val="24"/>
          <w:lang w:val="cs-CZ"/>
        </w:rPr>
        <w:t>V průběhu přerušení provádění Díla je Zhotovitel povinen zajistit ochranu a bezpečnost pozastaveného Díla proti poškození, ztrátě nebo zničení. Při přerušení Díla z důvodu skryté překážky nese odůvodněné nezbytně nutné náklady Zhotovitele vyplývající z přerušení Objednatel.</w:t>
      </w:r>
    </w:p>
    <w:p w14:paraId="7D5C1DC9" w14:textId="77777777" w:rsidR="00DF1699" w:rsidRPr="007F04EE" w:rsidRDefault="00125322">
      <w:pPr>
        <w:pStyle w:val="Podtitul1"/>
        <w:numPr>
          <w:ilvl w:val="1"/>
          <w:numId w:val="2"/>
        </w:numPr>
        <w:rPr>
          <w:rStyle w:val="Siln"/>
          <w:rFonts w:ascii="Garamond" w:hAnsi="Garamond" w:cs="Times New Roman"/>
          <w:bCs/>
          <w:szCs w:val="24"/>
          <w:lang w:val="cs-CZ"/>
        </w:rPr>
      </w:pPr>
      <w:r>
        <w:rPr>
          <w:rStyle w:val="Siln"/>
          <w:rFonts w:ascii="Garamond" w:hAnsi="Garamond" w:cs="Times New Roman"/>
          <w:b w:val="0"/>
          <w:bCs/>
          <w:szCs w:val="24"/>
          <w:lang w:val="cs-CZ"/>
        </w:rPr>
        <w:t xml:space="preserve">Zhotovitel je povinen nejpozději k okamžiku předání Díla Objednateli vyklidit Místo plnění a ostatní prostory, k nimž mu byl Objednatelem umožněn přístup, předat je a předat objednateli Dílo ve smluveném stavu. Pokud má Zhotovitel povinnost odstranit nedodělky nebo jiné vady vytčené v Předávacím protokolu, předchozí věta se neuplatní ve vztahu k věcem vzájemně odsouhlaseným v Předávacím protokolu určeným k odstranění vad a nedodělků Díla, a to do doby sepsání Protokolu o odstranění vad.  </w:t>
      </w:r>
    </w:p>
    <w:p w14:paraId="16CC696F" w14:textId="2306AC52" w:rsidR="008D137E" w:rsidRDefault="00DF1699">
      <w:pPr>
        <w:pStyle w:val="Podtitul1"/>
        <w:numPr>
          <w:ilvl w:val="1"/>
          <w:numId w:val="2"/>
        </w:numPr>
        <w:rPr>
          <w:rStyle w:val="Siln"/>
          <w:rFonts w:ascii="Garamond" w:hAnsi="Garamond" w:cs="Times New Roman"/>
          <w:bCs/>
          <w:szCs w:val="24"/>
          <w:lang w:val="cs-CZ"/>
        </w:rPr>
      </w:pPr>
      <w:r>
        <w:rPr>
          <w:rStyle w:val="Siln"/>
          <w:rFonts w:ascii="Garamond" w:hAnsi="Garamond" w:cs="Times New Roman"/>
          <w:b w:val="0"/>
          <w:bCs/>
          <w:szCs w:val="24"/>
          <w:lang w:val="cs-CZ"/>
        </w:rPr>
        <w:t xml:space="preserve">Smluvní strany shodně uvádějí, že Kanalizace je nutná pro provoz školského zařízení. Zhotovitel se proto zavazuje po zhotovení Kanalizace podle článku 5. 1. této Smlouvy na své náklady Kanalizaci provozovat, a to až do doby předání celého Díla Objednateli. Pokud v období od zhotovení Kanalizace podle článku 5.1. této Smlouvy do předání celého Díla Objednateli </w:t>
      </w:r>
      <w:r w:rsidR="00A55C70">
        <w:rPr>
          <w:rStyle w:val="Siln"/>
          <w:rFonts w:ascii="Garamond" w:hAnsi="Garamond" w:cs="Times New Roman"/>
          <w:b w:val="0"/>
          <w:bCs/>
          <w:szCs w:val="24"/>
          <w:lang w:val="cs-CZ"/>
        </w:rPr>
        <w:t xml:space="preserve">(dále též i jako „Období“) </w:t>
      </w:r>
      <w:r>
        <w:rPr>
          <w:rStyle w:val="Siln"/>
          <w:rFonts w:ascii="Garamond" w:hAnsi="Garamond" w:cs="Times New Roman"/>
          <w:b w:val="0"/>
          <w:bCs/>
          <w:szCs w:val="24"/>
          <w:lang w:val="cs-CZ"/>
        </w:rPr>
        <w:t>nebude Kanalizace funkční</w:t>
      </w:r>
      <w:r w:rsidR="00A55C70">
        <w:rPr>
          <w:rStyle w:val="Siln"/>
          <w:rFonts w:ascii="Garamond" w:hAnsi="Garamond" w:cs="Times New Roman"/>
          <w:b w:val="0"/>
          <w:bCs/>
          <w:szCs w:val="24"/>
          <w:lang w:val="cs-CZ"/>
        </w:rPr>
        <w:t>, zavazuje se ji Zhotovitel opravit</w:t>
      </w:r>
      <w:r w:rsidR="00F25826">
        <w:rPr>
          <w:rStyle w:val="Siln"/>
          <w:rFonts w:ascii="Garamond" w:hAnsi="Garamond" w:cs="Times New Roman"/>
          <w:b w:val="0"/>
          <w:bCs/>
          <w:szCs w:val="24"/>
          <w:lang w:val="cs-CZ"/>
        </w:rPr>
        <w:t xml:space="preserve"> a zajistit její provoz</w:t>
      </w:r>
      <w:r w:rsidR="00A55C70">
        <w:rPr>
          <w:rStyle w:val="Siln"/>
          <w:rFonts w:ascii="Garamond" w:hAnsi="Garamond" w:cs="Times New Roman"/>
          <w:b w:val="0"/>
          <w:bCs/>
          <w:szCs w:val="24"/>
          <w:lang w:val="cs-CZ"/>
        </w:rPr>
        <w:t xml:space="preserve">, a to nejpozději ve lhůtě 3 dnů ode dne oznámení nefunkčnosti Kanalizace ze strany Objednatele. Smluvní strany pro vyloučení všech pochybností uvádějí, že nebezpečí škody na Kanalizaci v Období nese Zhotovitel, a že Kanalizace bude předána Objednateli teprve, až s předáním celého Díla. </w:t>
      </w:r>
      <w:r>
        <w:rPr>
          <w:rStyle w:val="Siln"/>
          <w:rFonts w:ascii="Garamond" w:hAnsi="Garamond" w:cs="Times New Roman"/>
          <w:b w:val="0"/>
          <w:bCs/>
          <w:szCs w:val="24"/>
          <w:lang w:val="cs-CZ"/>
        </w:rPr>
        <w:t xml:space="preserve"> </w:t>
      </w:r>
      <w:r w:rsidR="00125322">
        <w:rPr>
          <w:rStyle w:val="Siln"/>
          <w:rFonts w:ascii="Garamond" w:hAnsi="Garamond" w:cs="Times New Roman"/>
          <w:b w:val="0"/>
          <w:bCs/>
          <w:szCs w:val="24"/>
          <w:lang w:val="cs-CZ"/>
        </w:rPr>
        <w:t xml:space="preserve">  </w:t>
      </w:r>
    </w:p>
    <w:p w14:paraId="3AF579AD" w14:textId="77777777" w:rsidR="008D137E" w:rsidRDefault="008D137E">
      <w:pPr>
        <w:jc w:val="both"/>
        <w:rPr>
          <w:rFonts w:ascii="Garamond" w:hAnsi="Garamond" w:cs="Times New Roman"/>
          <w:b/>
          <w:bCs/>
        </w:rPr>
      </w:pPr>
    </w:p>
    <w:p w14:paraId="7649BE15" w14:textId="77777777" w:rsidR="008D137E" w:rsidRDefault="008D137E">
      <w:pPr>
        <w:jc w:val="both"/>
        <w:rPr>
          <w:rFonts w:ascii="Garamond" w:hAnsi="Garamond" w:cs="Times New Roman"/>
          <w:b/>
          <w:bCs/>
        </w:rPr>
      </w:pPr>
    </w:p>
    <w:p w14:paraId="060E1C7A" w14:textId="77777777" w:rsidR="008D137E" w:rsidRDefault="00125322">
      <w:pPr>
        <w:pStyle w:val="Nzev"/>
        <w:numPr>
          <w:ilvl w:val="0"/>
          <w:numId w:val="5"/>
        </w:numPr>
        <w:rPr>
          <w:rFonts w:ascii="Garamond" w:hAnsi="Garamond" w:cs="Times New Roman"/>
          <w:sz w:val="32"/>
          <w:szCs w:val="32"/>
        </w:rPr>
      </w:pPr>
      <w:r>
        <w:rPr>
          <w:rFonts w:ascii="Garamond" w:hAnsi="Garamond" w:cs="Times New Roman"/>
          <w:sz w:val="32"/>
          <w:szCs w:val="32"/>
          <w:u w:val="none"/>
        </w:rPr>
        <w:lastRenderedPageBreak/>
        <w:t>Realizace smlouvy, práva a povinnosti Smluvních stran</w:t>
      </w:r>
    </w:p>
    <w:p w14:paraId="666716B6" w14:textId="77777777" w:rsidR="008D137E" w:rsidRDefault="008D137E">
      <w:pPr>
        <w:pStyle w:val="Zkladntextodsazen31"/>
        <w:rPr>
          <w:rFonts w:ascii="Garamond" w:hAnsi="Garamond" w:cs="Times New Roman"/>
          <w:szCs w:val="24"/>
        </w:rPr>
      </w:pPr>
    </w:p>
    <w:p w14:paraId="1BDF2C45" w14:textId="77777777" w:rsidR="008D137E" w:rsidRDefault="00125322">
      <w:pPr>
        <w:pStyle w:val="Zkladntextodsazen31"/>
        <w:numPr>
          <w:ilvl w:val="1"/>
          <w:numId w:val="5"/>
        </w:numPr>
        <w:tabs>
          <w:tab w:val="left" w:pos="851"/>
        </w:tabs>
        <w:ind w:left="709" w:hanging="707"/>
        <w:rPr>
          <w:rStyle w:val="Siln"/>
          <w:rFonts w:ascii="Garamond" w:hAnsi="Garamond" w:cs="Times New Roman"/>
          <w:szCs w:val="24"/>
        </w:rPr>
      </w:pPr>
      <w:r>
        <w:rPr>
          <w:rStyle w:val="Siln"/>
          <w:rFonts w:ascii="Garamond" w:hAnsi="Garamond" w:cs="Times New Roman"/>
          <w:szCs w:val="24"/>
        </w:rPr>
        <w:t xml:space="preserve">     </w:t>
      </w:r>
      <w:r>
        <w:rPr>
          <w:rStyle w:val="Siln"/>
          <w:rFonts w:ascii="Garamond" w:hAnsi="Garamond" w:cs="Times New Roman"/>
          <w:b/>
          <w:szCs w:val="24"/>
        </w:rPr>
        <w:t>P</w:t>
      </w:r>
      <w:r>
        <w:rPr>
          <w:rStyle w:val="Siln"/>
          <w:rFonts w:ascii="Garamond" w:hAnsi="Garamond" w:cs="Times New Roman"/>
          <w:b/>
          <w:bCs/>
          <w:szCs w:val="24"/>
        </w:rPr>
        <w:t>ráva a povinnosti Zhotovitele</w:t>
      </w:r>
      <w:r>
        <w:rPr>
          <w:rStyle w:val="Siln"/>
          <w:rFonts w:ascii="Garamond" w:hAnsi="Garamond" w:cs="Times New Roman"/>
          <w:szCs w:val="24"/>
        </w:rPr>
        <w:t>:</w:t>
      </w:r>
    </w:p>
    <w:p w14:paraId="5BB218F9" w14:textId="77777777" w:rsidR="008D137E" w:rsidRDefault="008D137E">
      <w:pPr>
        <w:pStyle w:val="Zkladntextodsazen31"/>
        <w:tabs>
          <w:tab w:val="left" w:pos="851"/>
        </w:tabs>
        <w:ind w:left="709" w:firstLine="0"/>
        <w:rPr>
          <w:rStyle w:val="Zvraznn1"/>
          <w:rFonts w:ascii="Garamond" w:hAnsi="Garamond" w:cs="Times New Roman"/>
          <w:szCs w:val="24"/>
        </w:rPr>
      </w:pPr>
    </w:p>
    <w:p w14:paraId="5A74F45A" w14:textId="3A8C37CE" w:rsidR="008D137E" w:rsidRDefault="00125322">
      <w:pPr>
        <w:numPr>
          <w:ilvl w:val="2"/>
          <w:numId w:val="5"/>
        </w:numPr>
        <w:tabs>
          <w:tab w:val="clear" w:pos="724"/>
          <w:tab w:val="left" w:pos="1418"/>
        </w:tabs>
        <w:ind w:left="1400"/>
        <w:jc w:val="both"/>
        <w:rPr>
          <w:rFonts w:ascii="Garamond" w:hAnsi="Garamond" w:cs="Times New Roman"/>
        </w:rPr>
      </w:pPr>
      <w:r>
        <w:rPr>
          <w:rFonts w:ascii="Garamond" w:hAnsi="Garamond" w:cs="Times New Roman"/>
          <w:bCs/>
        </w:rPr>
        <w:t xml:space="preserve">Zhotovitel bere na vědomí, že realizace předmětu díla probíhá v prostorách školského zařízení. Zhotovitel je povinen si počínat tak, aby zamezil anebo alespoň v maximální možné míře omezil při provádění stavebních prací provoz školského zařízení, resp. je při provádění díla povinen si počínat tak, aby do provozu školského zařízení zasahoval v minimální míře. </w:t>
      </w:r>
      <w:r w:rsidR="00F53146" w:rsidRPr="007F04EE">
        <w:rPr>
          <w:rStyle w:val="Siln"/>
          <w:rFonts w:ascii="Garamond" w:hAnsi="Garamond" w:cs="Times New Roman"/>
          <w:bCs/>
          <w:color w:val="000000"/>
        </w:rPr>
        <w:t xml:space="preserve">Smluvní strany </w:t>
      </w:r>
      <w:r w:rsidR="00F53146">
        <w:rPr>
          <w:rStyle w:val="Siln"/>
          <w:rFonts w:ascii="Garamond" w:hAnsi="Garamond" w:cs="Times New Roman"/>
          <w:bCs/>
          <w:color w:val="000000"/>
        </w:rPr>
        <w:t xml:space="preserve">ale </w:t>
      </w:r>
      <w:r w:rsidR="00F53146" w:rsidRPr="007F04EE">
        <w:rPr>
          <w:rStyle w:val="Siln"/>
          <w:rFonts w:ascii="Garamond" w:hAnsi="Garamond" w:cs="Times New Roman"/>
          <w:bCs/>
          <w:color w:val="000000"/>
        </w:rPr>
        <w:t>pro vyloučení všech pochybností uvádějí, že práce omezující provoz školního zařízení lze realizovat pouze s předchozím písemným souhlasem vedení školy podle článku 3. 6. této Smlouvy</w:t>
      </w:r>
      <w:r w:rsidR="00F53146">
        <w:rPr>
          <w:rStyle w:val="Siln"/>
          <w:rFonts w:ascii="Garamond" w:hAnsi="Garamond" w:cs="Times New Roman"/>
          <w:bCs/>
          <w:color w:val="000000"/>
        </w:rPr>
        <w:t>.</w:t>
      </w:r>
      <w:r w:rsidR="00F53146">
        <w:rPr>
          <w:rFonts w:ascii="Garamond" w:hAnsi="Garamond" w:cs="Times New Roman"/>
          <w:bCs/>
        </w:rPr>
        <w:t xml:space="preserve"> </w:t>
      </w:r>
      <w:r w:rsidR="005D5A65" w:rsidRPr="008C225E">
        <w:rPr>
          <w:rFonts w:ascii="Garamond" w:hAnsi="Garamond" w:cs="Times New Roman"/>
          <w:bCs/>
        </w:rPr>
        <w:t xml:space="preserve">Zhotovitel je povinen provádět stavební práce v souladu se schváleným harmonogramem a s ohledem na nutnost zachování provozu školského zařízení, </w:t>
      </w:r>
      <w:r w:rsidR="005D5A65">
        <w:rPr>
          <w:rFonts w:ascii="Garamond" w:hAnsi="Garamond" w:cs="Times New Roman"/>
          <w:bCs/>
        </w:rPr>
        <w:t xml:space="preserve">areálu školy, </w:t>
      </w:r>
      <w:r w:rsidR="005D5A65" w:rsidRPr="008C225E">
        <w:rPr>
          <w:rFonts w:ascii="Garamond" w:hAnsi="Garamond" w:cs="Times New Roman"/>
          <w:bCs/>
        </w:rPr>
        <w:t>včetně tělocvičen, šaten, bytu a nebytových prostor</w:t>
      </w:r>
      <w:r w:rsidR="005D5A65">
        <w:rPr>
          <w:rFonts w:ascii="Garamond" w:hAnsi="Garamond" w:cs="Times New Roman"/>
          <w:bCs/>
        </w:rPr>
        <w:t xml:space="preserve"> ve zbývajících částech pavilonu</w:t>
      </w:r>
      <w:r w:rsidR="005D5A65" w:rsidRPr="008C225E">
        <w:rPr>
          <w:rFonts w:ascii="Garamond" w:hAnsi="Garamond" w:cs="Times New Roman"/>
          <w:bCs/>
        </w:rPr>
        <w:t>.</w:t>
      </w:r>
      <w:r w:rsidR="005D5A65">
        <w:rPr>
          <w:rFonts w:ascii="Garamond" w:hAnsi="Garamond" w:cs="Times New Roman"/>
          <w:bCs/>
        </w:rPr>
        <w:t xml:space="preserve"> </w:t>
      </w:r>
      <w:r>
        <w:rPr>
          <w:rFonts w:ascii="Garamond" w:hAnsi="Garamond" w:cs="Times New Roman"/>
          <w:bCs/>
        </w:rPr>
        <w:t>Zhotovitel je povinen předem před zahájením prací vypracovat plán, jaké práce a kdy konkrétně budou prováděny a zohlednit v tomto plánu požadavky objednatele či jím pověřených osob ohledně minimalizace konfliktů stavebních prací a provozu školského zařízení. Zhotovitel zajistí na své náklady oplocení staveniště. Zhotovitel také bere na vědomí, že škola nedisponuje skladovacími prostory, že není možné skladovat materiál a suť mimo prostor staveniště. Zhotovitel si zajistí na svůj náklad zábory komunikací, dopravní opatření, včetně rozhodnutí.</w:t>
      </w:r>
    </w:p>
    <w:p w14:paraId="53CF101D" w14:textId="2AB05B1D" w:rsidR="008D137E" w:rsidRDefault="00125322">
      <w:pPr>
        <w:numPr>
          <w:ilvl w:val="2"/>
          <w:numId w:val="5"/>
        </w:numPr>
        <w:tabs>
          <w:tab w:val="clear" w:pos="724"/>
          <w:tab w:val="left" w:pos="1418"/>
        </w:tabs>
        <w:ind w:left="1400"/>
        <w:jc w:val="both"/>
        <w:rPr>
          <w:rStyle w:val="Siln"/>
          <w:rFonts w:ascii="Garamond" w:hAnsi="Garamond" w:cs="Times New Roman"/>
        </w:rPr>
      </w:pPr>
      <w:r>
        <w:rPr>
          <w:rFonts w:ascii="Garamond" w:hAnsi="Garamond" w:cs="Times New Roman"/>
          <w:bCs/>
        </w:rPr>
        <w:t xml:space="preserve">Zhotovitel musí mít po celou dobu trvání této Smlouvy uzavřené pojištění odpovědnosti za škodu způsobenou jeho činností v důsledků provádění Díla Objednateli případně třetím osobám, a to s limitem pojistného plnění ve výši minimálně </w:t>
      </w:r>
      <w:r w:rsidR="00875BC8">
        <w:rPr>
          <w:rFonts w:ascii="Garamond" w:hAnsi="Garamond" w:cs="Times New Roman"/>
          <w:b/>
          <w:bCs/>
        </w:rPr>
        <w:t>9</w:t>
      </w:r>
      <w:r>
        <w:rPr>
          <w:rFonts w:ascii="Garamond" w:hAnsi="Garamond" w:cs="Times New Roman"/>
          <w:b/>
          <w:bCs/>
        </w:rPr>
        <w:t>0.000.000 Kč</w:t>
      </w:r>
      <w:r>
        <w:rPr>
          <w:rFonts w:ascii="Garamond" w:hAnsi="Garamond" w:cs="Times New Roman"/>
          <w:bCs/>
        </w:rPr>
        <w:t xml:space="preserve"> (slovy </w:t>
      </w:r>
      <w:r w:rsidR="00875BC8">
        <w:rPr>
          <w:rFonts w:ascii="Garamond" w:hAnsi="Garamond" w:cs="Times New Roman"/>
          <w:bCs/>
        </w:rPr>
        <w:t xml:space="preserve">devadesát </w:t>
      </w:r>
      <w:r>
        <w:rPr>
          <w:rFonts w:ascii="Garamond" w:hAnsi="Garamond" w:cs="Times New Roman"/>
          <w:bCs/>
        </w:rPr>
        <w:t>milionů korun českých) (dále též „</w:t>
      </w:r>
      <w:r>
        <w:rPr>
          <w:rFonts w:ascii="Garamond" w:hAnsi="Garamond" w:cs="Times New Roman"/>
          <w:b/>
          <w:bCs/>
        </w:rPr>
        <w:t>Pojištění</w:t>
      </w:r>
      <w:r>
        <w:rPr>
          <w:rFonts w:ascii="Garamond" w:hAnsi="Garamond" w:cs="Times New Roman"/>
          <w:bCs/>
        </w:rPr>
        <w:t xml:space="preserve">“). </w:t>
      </w:r>
      <w:r>
        <w:rPr>
          <w:rFonts w:ascii="Garamond" w:hAnsi="Garamond" w:cs="Times New Roman"/>
          <w:b/>
          <w:bCs/>
        </w:rPr>
        <w:t>Platný doklad o pojištění Zhotovitele na odpovědnost za škodu způsobenou činností Zhotovitele v souvislosti s plněním této Smlouvy o Dílo</w:t>
      </w:r>
      <w:r>
        <w:rPr>
          <w:rFonts w:ascii="Garamond" w:hAnsi="Garamond" w:cs="Times New Roman"/>
          <w:bCs/>
        </w:rPr>
        <w:t xml:space="preserve"> zajistí na své náklady Zhotovitel a tento doklad Pojištění, který je nedílnou součástí této Smlouvy, je </w:t>
      </w:r>
      <w:r>
        <w:rPr>
          <w:rFonts w:ascii="Garamond" w:hAnsi="Garamond" w:cs="Times New Roman"/>
          <w:b/>
          <w:bCs/>
        </w:rPr>
        <w:t xml:space="preserve">Přílohou č. 3 </w:t>
      </w:r>
      <w:r>
        <w:rPr>
          <w:rFonts w:ascii="Garamond" w:hAnsi="Garamond" w:cs="Times New Roman"/>
          <w:bCs/>
        </w:rPr>
        <w:t>této Smlouvy.</w:t>
      </w:r>
      <w:r>
        <w:rPr>
          <w:rFonts w:ascii="Garamond" w:hAnsi="Garamond" w:cs="Times New Roman"/>
          <w:b/>
          <w:bCs/>
        </w:rPr>
        <w:t xml:space="preserve"> </w:t>
      </w:r>
      <w:r>
        <w:rPr>
          <w:rFonts w:ascii="Garamond" w:hAnsi="Garamond" w:cs="Times New Roman"/>
          <w:bCs/>
        </w:rPr>
        <w:t xml:space="preserve">Pojištění Zhotovitele bude pokrývat odpovědnost za újmu, která vznikne při a/nebo v souvislosti s plněním Díla, tj. </w:t>
      </w:r>
      <w:r>
        <w:rPr>
          <w:rFonts w:ascii="Garamond" w:hAnsi="Garamond" w:cs="Times New Roman"/>
          <w:b/>
          <w:bCs/>
        </w:rPr>
        <w:t xml:space="preserve">(i) </w:t>
      </w:r>
      <w:r>
        <w:rPr>
          <w:rFonts w:ascii="Garamond" w:hAnsi="Garamond" w:cs="Times New Roman"/>
          <w:bCs/>
        </w:rPr>
        <w:t xml:space="preserve">újma na zdraví, </w:t>
      </w:r>
      <w:r>
        <w:rPr>
          <w:rFonts w:ascii="Garamond" w:hAnsi="Garamond" w:cs="Times New Roman"/>
          <w:b/>
          <w:bCs/>
        </w:rPr>
        <w:t>(</w:t>
      </w:r>
      <w:proofErr w:type="spellStart"/>
      <w:r>
        <w:rPr>
          <w:rFonts w:ascii="Garamond" w:hAnsi="Garamond" w:cs="Times New Roman"/>
          <w:b/>
          <w:bCs/>
        </w:rPr>
        <w:t>ii</w:t>
      </w:r>
      <w:proofErr w:type="spellEnd"/>
      <w:r>
        <w:rPr>
          <w:rFonts w:ascii="Garamond" w:hAnsi="Garamond" w:cs="Times New Roman"/>
          <w:b/>
          <w:bCs/>
        </w:rPr>
        <w:t>)</w:t>
      </w:r>
      <w:r>
        <w:rPr>
          <w:rFonts w:ascii="Garamond" w:hAnsi="Garamond" w:cs="Times New Roman"/>
          <w:bCs/>
        </w:rPr>
        <w:t xml:space="preserve"> škoda na věci včetně jejího poškození, zničení nebo ztráty, </w:t>
      </w:r>
      <w:r>
        <w:rPr>
          <w:rFonts w:ascii="Garamond" w:hAnsi="Garamond" w:cs="Times New Roman"/>
          <w:b/>
          <w:bCs/>
        </w:rPr>
        <w:t>(</w:t>
      </w:r>
      <w:proofErr w:type="spellStart"/>
      <w:r>
        <w:rPr>
          <w:rFonts w:ascii="Garamond" w:hAnsi="Garamond" w:cs="Times New Roman"/>
          <w:b/>
          <w:bCs/>
        </w:rPr>
        <w:t>iii</w:t>
      </w:r>
      <w:proofErr w:type="spellEnd"/>
      <w:r>
        <w:rPr>
          <w:rFonts w:ascii="Garamond" w:hAnsi="Garamond" w:cs="Times New Roman"/>
          <w:b/>
          <w:bCs/>
        </w:rPr>
        <w:t>)</w:t>
      </w:r>
      <w:r>
        <w:rPr>
          <w:rFonts w:ascii="Garamond" w:hAnsi="Garamond" w:cs="Times New Roman"/>
          <w:bCs/>
        </w:rPr>
        <w:t xml:space="preserve"> jiná majetková škoda z toho vyplývající. Zhotovitel se zavazuje udržovat platnost a účinnost Pojištění po celou dobu plnění dle této Smlouvy a v případě změny Pojištění o tomto Objednatele bezodkladně, nejpozději však do 10 (deseti) kalendářních dní od změny Pojištění, informovat. V případě, že Zhotovitel nesplní podmínky uložené mu pojistnou smlouvou na Pojištění, kterou byl povinen uzavřít, je Zhotovitel povinen uhradit Objednateli veškeré újmy a nároky vzniklé z takového porušení povinnosti.</w:t>
      </w:r>
    </w:p>
    <w:p w14:paraId="49AA0632" w14:textId="77777777" w:rsidR="008D137E" w:rsidRDefault="00125322">
      <w:pPr>
        <w:numPr>
          <w:ilvl w:val="2"/>
          <w:numId w:val="5"/>
        </w:numPr>
        <w:tabs>
          <w:tab w:val="clear" w:pos="724"/>
          <w:tab w:val="left" w:pos="1418"/>
        </w:tabs>
        <w:ind w:left="1400"/>
        <w:jc w:val="both"/>
        <w:rPr>
          <w:rStyle w:val="Siln"/>
          <w:rFonts w:ascii="Garamond" w:hAnsi="Garamond" w:cs="Times New Roman"/>
        </w:rPr>
      </w:pPr>
      <w:r>
        <w:rPr>
          <w:rStyle w:val="Siln"/>
          <w:rFonts w:ascii="Garamond" w:hAnsi="Garamond" w:cs="Times New Roman"/>
          <w:b/>
        </w:rPr>
        <w:t>a)</w:t>
      </w:r>
      <w:r>
        <w:rPr>
          <w:rStyle w:val="Siln"/>
          <w:rFonts w:ascii="Garamond" w:hAnsi="Garamond" w:cs="Times New Roman"/>
        </w:rPr>
        <w:t xml:space="preserve"> Zhotovitel se zavazuje řádně a včas předat Dílo Objednateli.</w:t>
      </w:r>
    </w:p>
    <w:p w14:paraId="1ABC87F4" w14:textId="77777777" w:rsidR="008D137E" w:rsidRDefault="00125322">
      <w:pPr>
        <w:ind w:left="1418"/>
        <w:jc w:val="both"/>
        <w:rPr>
          <w:rStyle w:val="Siln"/>
          <w:rFonts w:ascii="Garamond" w:hAnsi="Garamond" w:cs="Times New Roman"/>
        </w:rPr>
      </w:pPr>
      <w:r>
        <w:rPr>
          <w:rStyle w:val="Siln"/>
          <w:rFonts w:ascii="Garamond" w:hAnsi="Garamond" w:cs="Times New Roman"/>
          <w:b/>
        </w:rPr>
        <w:t>b)</w:t>
      </w:r>
      <w:r>
        <w:rPr>
          <w:rStyle w:val="Siln"/>
          <w:rFonts w:ascii="Garamond" w:hAnsi="Garamond" w:cs="Times New Roman"/>
        </w:rPr>
        <w:t xml:space="preserve"> Zhotovitel přebírá v plném rozsahu odpovědnost za vlastní řízení postupu prací, dodržování předpisů o bezpečnosti práce a ochraně zdraví při práci, dodržování protipožárních opatření a předpisů, dodržování hygienických a jiných předpisů souvisejících s realizací Díla a zavazuje se uhradit veškeré škody na zdraví a majetku vzniklé porušením uvedených předpisů.</w:t>
      </w:r>
    </w:p>
    <w:p w14:paraId="4DB862AC" w14:textId="77777777" w:rsidR="008D137E" w:rsidRDefault="00125322">
      <w:pPr>
        <w:ind w:left="1418"/>
        <w:jc w:val="both"/>
        <w:rPr>
          <w:rStyle w:val="Siln"/>
          <w:rFonts w:ascii="Garamond" w:hAnsi="Garamond" w:cs="Times New Roman"/>
        </w:rPr>
      </w:pPr>
      <w:r>
        <w:rPr>
          <w:rStyle w:val="Siln"/>
          <w:rFonts w:ascii="Garamond" w:hAnsi="Garamond" w:cs="Times New Roman"/>
          <w:b/>
        </w:rPr>
        <w:t>c)</w:t>
      </w:r>
      <w:r>
        <w:rPr>
          <w:rStyle w:val="Siln"/>
          <w:rFonts w:ascii="Garamond" w:hAnsi="Garamond" w:cs="Times New Roman"/>
        </w:rPr>
        <w:t xml:space="preserve"> Zhotovitel provede Dílo s odbornou péčí, v souladu s jeho účelem, v rozsahu a kvalitě stanovenými touto Smlouvou a příslušnými právními předpisy, jakož i závaznými a doporučujícími technickými a bezpečnostními normami platnými v České republice. Zhotovitel je povinen dodržovat mimo jiné obecně závaznou vyhlášku Hlavního města Prahy č. 8/2008, ze dne 29. 5. 2008, o udržování čistoty na ulicích a jiných veřejných prostranstvích, v platném znění.</w:t>
      </w:r>
    </w:p>
    <w:p w14:paraId="35AE41D1" w14:textId="77777777" w:rsidR="008D137E" w:rsidRDefault="00125322">
      <w:pPr>
        <w:ind w:left="1418"/>
        <w:jc w:val="both"/>
        <w:rPr>
          <w:rStyle w:val="Siln"/>
          <w:rFonts w:ascii="Garamond" w:hAnsi="Garamond" w:cs="Times New Roman"/>
        </w:rPr>
      </w:pPr>
      <w:r>
        <w:rPr>
          <w:rStyle w:val="Siln"/>
          <w:rFonts w:ascii="Garamond" w:hAnsi="Garamond" w:cs="Times New Roman"/>
          <w:b/>
        </w:rPr>
        <w:t>d)</w:t>
      </w:r>
      <w:r>
        <w:rPr>
          <w:rStyle w:val="Siln"/>
          <w:rFonts w:ascii="Garamond" w:hAnsi="Garamond" w:cs="Times New Roman"/>
        </w:rPr>
        <w:t xml:space="preserve"> Zhotovitel je povinen vést Stavební deník ode dne zahájení provedení Díla do jeho řádného ukončení a předání Objednateli bez vad a nedodělků, a to způsobem obvyklým, a v souladu s platnými právními předpisy (dále jen „</w:t>
      </w:r>
      <w:r>
        <w:rPr>
          <w:rStyle w:val="Siln"/>
          <w:rFonts w:ascii="Garamond" w:hAnsi="Garamond" w:cs="Times New Roman"/>
          <w:b/>
          <w:bCs/>
        </w:rPr>
        <w:t>Stavební deník</w:t>
      </w:r>
      <w:r>
        <w:rPr>
          <w:rStyle w:val="Siln"/>
          <w:rFonts w:ascii="Garamond" w:hAnsi="Garamond" w:cs="Times New Roman"/>
        </w:rPr>
        <w:t xml:space="preserve">“). V době přítomnosti Zhotovitele nebo Pracovníků Zhotovitele v Místě plnění musí být Stavební deník pro TDS, ADS a Objednatele </w:t>
      </w:r>
      <w:r>
        <w:rPr>
          <w:rStyle w:val="Siln"/>
          <w:rFonts w:ascii="Garamond" w:hAnsi="Garamond" w:cs="Times New Roman"/>
        </w:rPr>
        <w:lastRenderedPageBreak/>
        <w:t xml:space="preserve">trvale přístupný. Zhotovitel umožní přístup ke Stavebnímu deníku i mimo tuto dobu, jestliže o to Objednatel požádá. Záznamy o průběhu prací, kontrolách přejímání prací a všech dalších důležitých okolnostech (např. souhlasné stanovisko TDS s postupem dalších prací před zakrytím) budou zapisovány denně. Veškeré požadavky Zhotovitele vůči Objednateli uvedené ve Stavebním deníku musí být provedeny písemně, podepsány oběma Smluvními stranami a musí být uvedeno stanovisko Objednatele, jinak nemají účinky. </w:t>
      </w:r>
    </w:p>
    <w:p w14:paraId="791FC6E3" w14:textId="77777777" w:rsidR="008D137E" w:rsidRDefault="00125322">
      <w:pPr>
        <w:ind w:left="1418"/>
        <w:jc w:val="both"/>
        <w:rPr>
          <w:rStyle w:val="Siln"/>
          <w:rFonts w:ascii="Garamond" w:hAnsi="Garamond" w:cs="Times New Roman"/>
        </w:rPr>
      </w:pPr>
      <w:r>
        <w:rPr>
          <w:rStyle w:val="Siln"/>
          <w:rFonts w:ascii="Garamond" w:hAnsi="Garamond" w:cs="Times New Roman"/>
          <w:b/>
        </w:rPr>
        <w:t>e)</w:t>
      </w:r>
      <w:r>
        <w:rPr>
          <w:rStyle w:val="Siln"/>
          <w:rFonts w:ascii="Garamond" w:hAnsi="Garamond" w:cs="Times New Roman"/>
        </w:rPr>
        <w:t xml:space="preserve"> Zhotovitel se zavazuje poskytnout nezbytnou součinnost osobám provádějících TDS, ADS a Oprávněným osobám Objednatele. </w:t>
      </w:r>
    </w:p>
    <w:p w14:paraId="531DFC1B" w14:textId="77777777" w:rsidR="008D137E" w:rsidRDefault="00125322">
      <w:pPr>
        <w:ind w:left="1418"/>
        <w:jc w:val="both"/>
        <w:rPr>
          <w:rStyle w:val="Siln"/>
          <w:rFonts w:ascii="Garamond" w:hAnsi="Garamond" w:cs="Times New Roman"/>
        </w:rPr>
      </w:pPr>
      <w:r>
        <w:rPr>
          <w:rStyle w:val="Siln"/>
          <w:rFonts w:ascii="Garamond" w:hAnsi="Garamond" w:cs="Times New Roman"/>
          <w:b/>
        </w:rPr>
        <w:t>f)</w:t>
      </w:r>
      <w:r>
        <w:rPr>
          <w:rStyle w:val="Siln"/>
          <w:rFonts w:ascii="Garamond" w:hAnsi="Garamond" w:cs="Times New Roman"/>
        </w:rPr>
        <w:t xml:space="preserve"> Zhotovitel se zavazuje nezměnit poddodavatele, prostřednictvím kterého prokazoval v Zadávacím řízení kvalifikaci, bez předchozího písemného souhlasu Objednatele. Spolu se žádostí o vyslovení souhlasu Objednatele se změnou poddodavatele dle předchozí věty je Zhotovitel povinen doložit doklady prokazující ze strany nově navrhovaného poddodavatele kvalifikaci odpovídající kvalifikaci nahrazovaného poddodavatele, nebo alespoň takovou kvalifikaci, aby Zhotovitel i po změně poddodavatele nadále naplňoval minimální úroveň všech technických kvalifikačních předpokladů dle příslušného článku zadávací dokumentace. </w:t>
      </w:r>
    </w:p>
    <w:p w14:paraId="405D8B93" w14:textId="77777777" w:rsidR="008D137E" w:rsidRDefault="00125322">
      <w:pPr>
        <w:ind w:left="1418"/>
        <w:jc w:val="both"/>
        <w:rPr>
          <w:rStyle w:val="Siln"/>
          <w:rFonts w:ascii="Garamond" w:hAnsi="Garamond" w:cs="Times New Roman"/>
        </w:rPr>
      </w:pPr>
      <w:r>
        <w:rPr>
          <w:rStyle w:val="Siln"/>
          <w:rFonts w:ascii="Garamond" w:hAnsi="Garamond" w:cs="Times New Roman"/>
          <w:b/>
        </w:rPr>
        <w:t>g)</w:t>
      </w:r>
      <w:r>
        <w:rPr>
          <w:rStyle w:val="Siln"/>
          <w:rFonts w:ascii="Garamond" w:hAnsi="Garamond" w:cs="Times New Roman"/>
        </w:rPr>
        <w:t xml:space="preserve"> Zhotovitel se zavazuje umožnit osobám oprávněným k výkonu kontrolní činnosti, provést kontrolu dokladů, souvisejících s plněním Veřejné zakázky, a to po dobu danou právními předpisy České republiky k jejich archivaci (zákon č. 563/1991 Sb., o účetnictví, ve znění pozdějších předpisů a zákon č. 235/2004 Sb., o dani z přidané hodnoty, ve znění posledních předpisů). Zhotovitel se dále zavazuje plnit povinnosti osoby povinné spolupůsobit při výkonu finanční kontroly prováděné v souvislosti s úhradou služeb z veřejných výdajů podle § 2 písm. e) zákona č. 320/2001 Sb., o finanční kontrole ve veřejné správě, ve znění pozdějších předpisů.</w:t>
      </w:r>
    </w:p>
    <w:p w14:paraId="5FC0523A" w14:textId="77777777" w:rsidR="008D137E" w:rsidRDefault="00125322">
      <w:pPr>
        <w:ind w:left="1418"/>
        <w:jc w:val="both"/>
        <w:rPr>
          <w:rStyle w:val="Siln"/>
          <w:rFonts w:ascii="Garamond" w:hAnsi="Garamond" w:cs="Times New Roman"/>
        </w:rPr>
      </w:pPr>
      <w:r>
        <w:rPr>
          <w:rStyle w:val="Siln"/>
          <w:rFonts w:ascii="Garamond" w:hAnsi="Garamond" w:cs="Times New Roman"/>
          <w:b/>
        </w:rPr>
        <w:t>h)</w:t>
      </w:r>
      <w:r>
        <w:rPr>
          <w:rStyle w:val="Siln"/>
          <w:rFonts w:ascii="Garamond" w:hAnsi="Garamond" w:cs="Times New Roman"/>
        </w:rPr>
        <w:t xml:space="preserve"> Zhotovitel se zavazuje sdělovat Objednateli bez zbytečného odkladu všechny skutečnosti, které by mohly ovlivnit či změnit pokyny či zájmy Objednatele. Zjistí-li Zhotovitel, že pokyny Objednatele jsou nevhodné či neúčelné pro zhotovení Díla, je povinen na to Objednatele upozornit. </w:t>
      </w:r>
    </w:p>
    <w:p w14:paraId="701F7460" w14:textId="77777777" w:rsidR="008D137E" w:rsidRDefault="00125322">
      <w:pPr>
        <w:ind w:left="1418"/>
        <w:jc w:val="both"/>
        <w:rPr>
          <w:rFonts w:ascii="Garamond" w:hAnsi="Garamond" w:cs="Times New Roman"/>
        </w:rPr>
      </w:pPr>
      <w:r>
        <w:rPr>
          <w:rStyle w:val="Siln"/>
          <w:rFonts w:ascii="Garamond" w:hAnsi="Garamond" w:cs="Times New Roman"/>
          <w:b/>
        </w:rPr>
        <w:t>i)</w:t>
      </w:r>
      <w:r>
        <w:rPr>
          <w:rStyle w:val="Siln"/>
          <w:rFonts w:ascii="Garamond" w:hAnsi="Garamond" w:cs="Times New Roman"/>
        </w:rPr>
        <w:t xml:space="preserve"> Zhotovitel se zavazuje nakládat se všemi věcmi, dokumenty a jinými písemnostmi, které mu byly Objednatelem svěřeny pro účely zhotovení Díla, s péčí řádného hospodáře a chránit je před poškozením a zneužitím. Všechny písemnosti a jiné nosiče informací, včetně případných kopií, je povinen chránit před nepovolanými osobami. Zhotovitel plně odpovídá za škodu způsobenou ztrátou a zneužitím svěřených hodnot dle tohoto odstavce. Zhotovitel se zavazuje vrátit Objednateli veškeré věci, dokumenty a jiné písemnosti, které mu byly Objednatelem svěřeny pro účely plnění této Smlouvy a to do 5 (pěti) kalendářních dnů ode dne řádného předání Díla bez vad a nedodělků.</w:t>
      </w:r>
    </w:p>
    <w:p w14:paraId="01C08A01" w14:textId="77777777" w:rsidR="008D137E" w:rsidRDefault="00125322">
      <w:pPr>
        <w:numPr>
          <w:ilvl w:val="2"/>
          <w:numId w:val="5"/>
        </w:numPr>
        <w:tabs>
          <w:tab w:val="clear" w:pos="724"/>
          <w:tab w:val="left" w:pos="1418"/>
        </w:tabs>
        <w:ind w:left="1400"/>
        <w:jc w:val="both"/>
        <w:rPr>
          <w:rStyle w:val="Zvraznn1"/>
          <w:rFonts w:ascii="Garamond" w:hAnsi="Garamond" w:cs="Times New Roman"/>
        </w:rPr>
      </w:pPr>
      <w:r>
        <w:rPr>
          <w:rStyle w:val="Zvraznn1"/>
          <w:rFonts w:ascii="Garamond" w:hAnsi="Garamond" w:cs="Times New Roman"/>
        </w:rPr>
        <w:t>Zhotovitel se zavazuje na své náklady odstranit, naložit, odvézt a zajistit likvidaci veškerého odpadu a nečistot, které při provádění Díla jeho činností vzniknou, a to ve všech dotčených prostorech. Zhotovitel je odpovědný jako původce odpadu za nezávadnou likvidaci veškerého odpadu vzniklého v souvislosti s realizací Díla, a to v souladu s platnou legislativou. Zhotovitel v rámci realizace Díla zabezpečí naložení veškerého odpadu do přistaveného kontejneru, který zajistí na své náklady. Místo přistavení, popř. uložení kontejneru bude stanoveno po dohodě s Objednatelem. Zhotovitel se zavazuje na své náklady a na svou odpovědnost v průběhu realizace Díla udržovat čistotu ve všech dotčených prostorech a je povinen provést závěrečný úklid veškerých prostor Místa plnění, které budou v souvislosti s plněním Díla znečištěny.</w:t>
      </w:r>
    </w:p>
    <w:p w14:paraId="527AF70B" w14:textId="77777777" w:rsidR="008D137E" w:rsidRDefault="008D137E">
      <w:pPr>
        <w:tabs>
          <w:tab w:val="left" w:pos="1418"/>
        </w:tabs>
        <w:ind w:left="1400"/>
        <w:jc w:val="both"/>
        <w:rPr>
          <w:rStyle w:val="Zvraznn1"/>
          <w:rFonts w:ascii="Garamond" w:hAnsi="Garamond" w:cs="Times New Roman"/>
        </w:rPr>
      </w:pPr>
    </w:p>
    <w:p w14:paraId="5264410E" w14:textId="77777777" w:rsidR="008D137E" w:rsidRDefault="00125322">
      <w:pPr>
        <w:pStyle w:val="Zkladntextodsazen31"/>
        <w:numPr>
          <w:ilvl w:val="1"/>
          <w:numId w:val="5"/>
        </w:numPr>
        <w:tabs>
          <w:tab w:val="left" w:pos="709"/>
        </w:tabs>
        <w:rPr>
          <w:rStyle w:val="Siln"/>
          <w:rFonts w:ascii="Garamond" w:hAnsi="Garamond" w:cs="Times New Roman"/>
          <w:b/>
          <w:szCs w:val="24"/>
        </w:rPr>
      </w:pPr>
      <w:r>
        <w:rPr>
          <w:rStyle w:val="Siln"/>
          <w:rFonts w:ascii="Garamond" w:hAnsi="Garamond" w:cs="Times New Roman"/>
          <w:szCs w:val="24"/>
        </w:rPr>
        <w:t xml:space="preserve"> </w:t>
      </w:r>
      <w:r>
        <w:rPr>
          <w:rStyle w:val="Siln"/>
          <w:rFonts w:ascii="Garamond" w:hAnsi="Garamond" w:cs="Times New Roman"/>
          <w:b/>
        </w:rPr>
        <w:t>Povinnosti Objednatele:</w:t>
      </w:r>
    </w:p>
    <w:p w14:paraId="6B20A1AE" w14:textId="77777777" w:rsidR="008D137E" w:rsidRDefault="008D137E">
      <w:pPr>
        <w:pStyle w:val="Zkladntextodsazen31"/>
        <w:ind w:left="362" w:firstLine="0"/>
        <w:rPr>
          <w:rStyle w:val="Siln"/>
          <w:rFonts w:ascii="Garamond" w:hAnsi="Garamond" w:cs="Times New Roman"/>
          <w:b/>
          <w:szCs w:val="24"/>
        </w:rPr>
      </w:pPr>
    </w:p>
    <w:p w14:paraId="5DE78A1E"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 xml:space="preserve">Objednatel se zavazuje v souladu s článkem 4. této </w:t>
      </w:r>
      <w:r>
        <w:rPr>
          <w:rFonts w:ascii="Garamond" w:hAnsi="Garamond" w:cs="Times New Roman"/>
        </w:rPr>
        <w:t>Smlouvy</w:t>
      </w:r>
      <w:r>
        <w:t xml:space="preserve"> </w:t>
      </w:r>
      <w:r>
        <w:rPr>
          <w:rFonts w:ascii="Garamond" w:hAnsi="Garamond" w:cs="Times New Roman"/>
        </w:rPr>
        <w:t>předat Zhotoviteli staveniště</w:t>
      </w:r>
      <w:r>
        <w:rPr>
          <w:rStyle w:val="Siln"/>
          <w:rFonts w:ascii="Garamond" w:hAnsi="Garamond" w:cs="Times New Roman"/>
        </w:rPr>
        <w:t>.</w:t>
      </w:r>
    </w:p>
    <w:p w14:paraId="16AA8F1F"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lastRenderedPageBreak/>
        <w:t>Objednatel je povinen před vstupem Zhotovitele na Místo plnění jej prokazatelně seznámit se zvláštními bezpečnostními a požárními opatřeními Objednatele a platnými zvláštními předpisy. Zhotovitel se podpisem této Smlouvy zavazuje, že následně provede řádné seznámení všech svých zaměstnanců a případně jiných osob podílejících se na provádění Díla prostřednictvím Zhotovitele (dále též „</w:t>
      </w:r>
      <w:r>
        <w:rPr>
          <w:rStyle w:val="Siln"/>
          <w:rFonts w:ascii="Garamond" w:hAnsi="Garamond" w:cs="Times New Roman"/>
          <w:b/>
          <w:bCs/>
        </w:rPr>
        <w:t>Pracovníci Zhotovitele</w:t>
      </w:r>
      <w:r>
        <w:rPr>
          <w:rStyle w:val="Siln"/>
          <w:rFonts w:ascii="Garamond" w:hAnsi="Garamond" w:cs="Times New Roman"/>
        </w:rPr>
        <w:t>“) a bude nést plnou odpovědnost za případné porušení výše uvedených opatření a předpisů Pracovníky Zhotovitele.</w:t>
      </w:r>
    </w:p>
    <w:p w14:paraId="28415328"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Objednatel se zavazuje poskytnout potřebnou součinnost, kterou lze po něm spravedlivě požadovat při řešení všech záležitostí souvisejících s realizací a předáním Díla.</w:t>
      </w:r>
    </w:p>
    <w:p w14:paraId="6D1FF687"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Objednatel se zavazuje zaplatit včas Cenu Díla za řádně provedené a předané Dílo.</w:t>
      </w:r>
    </w:p>
    <w:p w14:paraId="7E418071" w14:textId="77777777" w:rsidR="008D137E" w:rsidRDefault="00125322">
      <w:pPr>
        <w:pStyle w:val="Odstavecseseznamem"/>
        <w:numPr>
          <w:ilvl w:val="1"/>
          <w:numId w:val="19"/>
        </w:numPr>
        <w:ind w:left="1134" w:hanging="283"/>
        <w:jc w:val="both"/>
        <w:rPr>
          <w:rStyle w:val="Siln"/>
          <w:rFonts w:ascii="Garamond" w:hAnsi="Garamond" w:cs="Times New Roman"/>
          <w:b/>
          <w:u w:val="single"/>
        </w:rPr>
      </w:pPr>
      <w:r>
        <w:rPr>
          <w:rStyle w:val="Siln"/>
          <w:rFonts w:ascii="Garamond" w:hAnsi="Garamond" w:cs="Times New Roman"/>
        </w:rPr>
        <w:t xml:space="preserve">Objednatel je oprávněn provádět průběžnou kontrolu provádění Díla (prací) prostřednictvím Oprávněných osob Objednatele uvedených v článku 1. odstavec 1. 3. této Smlouvy, dále prostřednictvím TDS a ADS. V případě zjištění závad učiní Objednatel záznam do Stavebního deníku s požadavkem na jejich odstranění ve stanoveném termínu. </w:t>
      </w:r>
    </w:p>
    <w:p w14:paraId="31E9625E" w14:textId="765EAAD8" w:rsidR="008D137E" w:rsidRDefault="00D441A1">
      <w:pPr>
        <w:pStyle w:val="Zkladntextodsazen31"/>
        <w:numPr>
          <w:ilvl w:val="1"/>
          <w:numId w:val="5"/>
        </w:numPr>
        <w:tabs>
          <w:tab w:val="left" w:pos="709"/>
        </w:tabs>
        <w:ind w:left="709" w:hanging="707"/>
        <w:rPr>
          <w:rStyle w:val="Siln"/>
          <w:rFonts w:ascii="Garamond" w:hAnsi="Garamond" w:cs="Times New Roman"/>
          <w:szCs w:val="24"/>
        </w:rPr>
      </w:pPr>
      <w:r>
        <w:rPr>
          <w:rStyle w:val="Siln"/>
          <w:rFonts w:ascii="Garamond" w:hAnsi="Garamond" w:cs="Times New Roman"/>
        </w:rPr>
        <w:t xml:space="preserve">      </w:t>
      </w:r>
      <w:r w:rsidR="00125322">
        <w:rPr>
          <w:rStyle w:val="Siln"/>
          <w:rFonts w:ascii="Garamond" w:hAnsi="Garamond" w:cs="Times New Roman"/>
        </w:rPr>
        <w:t xml:space="preserve">Objednatel, TDS a ADS jsou v rámci kontrolní činnosti provádění Díla a v jeho průběhu oprávněni sledovat, </w:t>
      </w:r>
      <w:r w:rsidR="00125322">
        <w:rPr>
          <w:rStyle w:val="Zvraznn1"/>
        </w:rPr>
        <w:t>zda</w:t>
      </w:r>
      <w:r w:rsidR="00125322">
        <w:rPr>
          <w:rStyle w:val="Siln"/>
          <w:rFonts w:ascii="Garamond" w:hAnsi="Garamond" w:cs="Times New Roman"/>
        </w:rPr>
        <w:t xml:space="preserve"> jsou práce prováděny podle smluvních podmínek, právních předpisů a technických norem a požadovat odstranění či nápravu zjištěných vad Díla, a to v přiměřené lhůtě dohodnuté se Zhotovitelem.</w:t>
      </w:r>
    </w:p>
    <w:p w14:paraId="616F789A" w14:textId="2E92E437" w:rsidR="008D137E" w:rsidRDefault="00D441A1">
      <w:pPr>
        <w:pStyle w:val="Zkladntextodsazen31"/>
        <w:numPr>
          <w:ilvl w:val="1"/>
          <w:numId w:val="5"/>
        </w:numPr>
        <w:tabs>
          <w:tab w:val="left" w:pos="709"/>
        </w:tabs>
        <w:ind w:left="709" w:hanging="707"/>
        <w:rPr>
          <w:rStyle w:val="Siln"/>
          <w:rFonts w:ascii="Garamond" w:hAnsi="Garamond" w:cs="Times New Roman"/>
          <w:szCs w:val="24"/>
        </w:rPr>
      </w:pPr>
      <w:r>
        <w:rPr>
          <w:rStyle w:val="Siln"/>
          <w:rFonts w:ascii="Garamond" w:hAnsi="Garamond" w:cs="Times New Roman"/>
        </w:rPr>
        <w:t xml:space="preserve">      </w:t>
      </w:r>
      <w:r w:rsidR="00125322">
        <w:rPr>
          <w:rStyle w:val="Siln"/>
          <w:rFonts w:ascii="Garamond" w:hAnsi="Garamond" w:cs="Times New Roman"/>
        </w:rPr>
        <w:t>Provádění Díla bude kontrolováno v pravidelných týdenních intervalech (dále „</w:t>
      </w:r>
      <w:r w:rsidR="00125322">
        <w:rPr>
          <w:rStyle w:val="Siln"/>
          <w:rFonts w:ascii="Garamond" w:hAnsi="Garamond" w:cs="Times New Roman"/>
          <w:b/>
          <w:bCs/>
        </w:rPr>
        <w:t>Kontrolní dny</w:t>
      </w:r>
      <w:r w:rsidR="00125322">
        <w:rPr>
          <w:rStyle w:val="Siln"/>
          <w:rFonts w:ascii="Garamond" w:hAnsi="Garamond" w:cs="Times New Roman"/>
        </w:rPr>
        <w:t>“ nebo jednotlivě jen „</w:t>
      </w:r>
      <w:r w:rsidR="00125322">
        <w:rPr>
          <w:rStyle w:val="Siln"/>
          <w:rFonts w:ascii="Garamond" w:hAnsi="Garamond" w:cs="Times New Roman"/>
          <w:b/>
          <w:bCs/>
        </w:rPr>
        <w:t>Kontrolní den</w:t>
      </w:r>
      <w:r w:rsidR="00125322">
        <w:rPr>
          <w:rStyle w:val="Siln"/>
          <w:rFonts w:ascii="Garamond" w:hAnsi="Garamond" w:cs="Times New Roman"/>
        </w:rPr>
        <w:t>“). Kontrolní dny se uskuteční v prostorech, které zajistí Zhotovitel, a to standardně vždy jednou za týden, nedohodnou-li se Smluvní strany v konkrétním případě jinak. Zhotovitel je povinen zajistit, aby Oprávněná osoba Zhotovitele dohlížející na řádné provádění Díla, byla při Kontrolních dnech přítomna na Staveništi. Výsledky Kontrolních dnů budou zapsány ve Stavebním deníku, popř. také v písemném záznamu o průběhu a výsledku jednání z Kontrolního dne.</w:t>
      </w:r>
    </w:p>
    <w:p w14:paraId="0C729E97" w14:textId="264669D9" w:rsidR="008D137E" w:rsidRDefault="00D441A1">
      <w:pPr>
        <w:pStyle w:val="Zkladntextodsazen31"/>
        <w:numPr>
          <w:ilvl w:val="1"/>
          <w:numId w:val="5"/>
        </w:numPr>
        <w:tabs>
          <w:tab w:val="left" w:pos="709"/>
        </w:tabs>
        <w:ind w:left="709" w:hanging="707"/>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 xml:space="preserve">Objednatel, TDS a ADS, jsou oprávněni k provádění nepřetržitého dohledu Staveniště a svolávat též mimořádné Kontrolní dny v průběhu realizace Díla, a to telefonicky nebo e-mailovou zprávou zaslanou Oprávněné osobě Zhotovitele nejméně 3 (tři) pracovní dny před příslušným Kontrolním dnem. Účast Zhotovitele na Kontrolních dnech je povinná. Zjistí-li Objednatel, že Zhotovitel provádí Dílo v rozporu s povinnostmi vyplývajícími ze Smlouvy, obecně závazných právních předpisů nebo ČSN, je Objednatel oprávněn dožadovat se toho, aby Zhotovitel odstranil vady a Dílo prováděl řádným způsobem. Za tímto účelem může Objednatel uložit Zhotoviteli v rámci Kontrolního dne úkol a určit lhůtu pro jeho provedení. Jestliže Zhotovitel úkol nesplní ani v dodatečné přiměřené lhůtě, jedná se o podstatné porušení této Smlouvy, které opravňuje Objednatele k odstoupení od této Smlouvy. </w:t>
      </w:r>
    </w:p>
    <w:p w14:paraId="243AB6E3"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Zhotovitel je povinen vyzvat Objednatele ke kontrole a prověření prací, které v dalším postupu budou zakryty nebo se stanou nepřístupnými (postačí zápis ve Stavebním deníku). Zhotovitel je povinen vyzvat Objednatele nejméně 3 (tři) pracovní dny před termínem, v němž budou předmětné práce zakryty. Neučiní-li tak, je Zhotovitel povinen na žádost Objednatele práce, které byly zakryty, odkrýt svým nákladem.</w:t>
      </w:r>
    </w:p>
    <w:p w14:paraId="7B86E67F"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Pokud se Objednatel ke kontrole přes včasné písemné vyzvání nedostaví, je Zhotovitel oprávněn předmětné práce zakrýt. Bude-li v tomto případě Objednatel dodatečně požadovat jejich odkrytí, je Zhotovitel povinen toto odkrytí provést na náklady Objednatele. Pokud se však zjistí, že práce nebyly řádně provedeny, nese veškeré náklady spojené s odkrytím prací, opravou chybného stavu a následným zakrytím Zhotovitel.</w:t>
      </w:r>
    </w:p>
    <w:p w14:paraId="014593A5" w14:textId="77777777" w:rsidR="008D137E" w:rsidRDefault="00125322">
      <w:pPr>
        <w:numPr>
          <w:ilvl w:val="1"/>
          <w:numId w:val="6"/>
        </w:numPr>
        <w:tabs>
          <w:tab w:val="left" w:pos="709"/>
        </w:tabs>
        <w:ind w:left="709" w:hanging="709"/>
        <w:jc w:val="both"/>
        <w:rPr>
          <w:rStyle w:val="Siln"/>
          <w:rFonts w:ascii="Garamond" w:hAnsi="Garamond" w:cs="Times New Roman"/>
          <w:b/>
          <w:u w:val="single"/>
        </w:rPr>
      </w:pPr>
      <w:r>
        <w:rPr>
          <w:rStyle w:val="Siln"/>
          <w:rFonts w:ascii="Garamond" w:hAnsi="Garamond" w:cs="Times New Roman"/>
        </w:rPr>
        <w:t>Pro účely zajištění bezpečnosti ochrany zdraví při práci (dále jen „</w:t>
      </w:r>
      <w:r>
        <w:rPr>
          <w:rStyle w:val="Siln"/>
          <w:rFonts w:ascii="Garamond" w:hAnsi="Garamond" w:cs="Times New Roman"/>
          <w:b/>
          <w:bCs/>
        </w:rPr>
        <w:t>BOZP</w:t>
      </w:r>
      <w:r>
        <w:rPr>
          <w:rStyle w:val="Siln"/>
          <w:rFonts w:ascii="Garamond" w:hAnsi="Garamond" w:cs="Times New Roman"/>
        </w:rPr>
        <w:t>“) na Staveništi určí Objednatel koordinátora bezpečnosti a ochrany zdraví při práci (dále jen „</w:t>
      </w:r>
      <w:r>
        <w:rPr>
          <w:rStyle w:val="Siln"/>
          <w:rFonts w:ascii="Garamond" w:hAnsi="Garamond" w:cs="Times New Roman"/>
          <w:b/>
          <w:bCs/>
        </w:rPr>
        <w:t>Koordinátor BOZP</w:t>
      </w:r>
      <w:r>
        <w:rPr>
          <w:rStyle w:val="Siln"/>
          <w:rFonts w:ascii="Garamond" w:hAnsi="Garamond" w:cs="Times New Roman"/>
        </w:rPr>
        <w:t>“), přičemž Koordinátor BOZP je oprávněn:</w:t>
      </w:r>
    </w:p>
    <w:p w14:paraId="653DDE02"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t>koordinovat spolupráci Zhotovitele, jeho poddodavatelů a dalších subjektů vyskytujících se na Staveništi;</w:t>
      </w:r>
    </w:p>
    <w:p w14:paraId="117ACDFE"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t>kontrolovat dodržení plánu BOZP a provádění jednotlivých činností na Staveništi s ohledem na dodržování bezpečnosti a ochrany v průběhu realizace Díla;</w:t>
      </w:r>
    </w:p>
    <w:p w14:paraId="2F3D515B" w14:textId="77777777" w:rsidR="008D137E" w:rsidRDefault="00125322">
      <w:pPr>
        <w:pStyle w:val="Odstavecseseznamem"/>
        <w:numPr>
          <w:ilvl w:val="0"/>
          <w:numId w:val="20"/>
        </w:numPr>
        <w:ind w:left="993" w:hanging="284"/>
        <w:jc w:val="both"/>
        <w:rPr>
          <w:rStyle w:val="Siln"/>
          <w:rFonts w:ascii="Garamond" w:hAnsi="Garamond" w:cs="Times New Roman"/>
        </w:rPr>
      </w:pPr>
      <w:r>
        <w:rPr>
          <w:rStyle w:val="Siln"/>
          <w:rFonts w:ascii="Garamond" w:hAnsi="Garamond" w:cs="Times New Roman"/>
        </w:rPr>
        <w:lastRenderedPageBreak/>
        <w:t>upozorňovat na zjištěné nedostatky a požadovat jejich nápravu.</w:t>
      </w:r>
    </w:p>
    <w:p w14:paraId="5E66DFDB"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Tato Smlouva může být ukončena písemnou dohodou Smluvních stran. V takovém případě končí platnost Smlouvy dnem uvedeným v dohodě.</w:t>
      </w:r>
    </w:p>
    <w:p w14:paraId="2BA6BF8F"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Smluvní strany jsou oprávněny od této Smlouvy odstoupit, nastanou-li okolnosti předvídané ustanovením § 2002 Občanského zákoníku nebo dojde-li k dále uvedenému podstatnému porušení této Smlouvy.</w:t>
      </w:r>
    </w:p>
    <w:p w14:paraId="370F931D"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b/>
        </w:rPr>
        <w:t>Za podstatné porušení Smlouvy Zhotovitelem se považují případy</w:t>
      </w:r>
      <w:r>
        <w:rPr>
          <w:rFonts w:ascii="Garamond" w:hAnsi="Garamond" w:cs="Times New Roman"/>
        </w:rPr>
        <w:t>, kdy:</w:t>
      </w:r>
    </w:p>
    <w:p w14:paraId="6B8B81EB"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je v prodlení s předáním Díla oproti termínu uvedenému v článku 5. odstavec 5.1. této Smlouvy o více než 10 (deset) kalendářních dnů;</w:t>
      </w:r>
    </w:p>
    <w:p w14:paraId="62041206"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nesplnil povinnost splnit úkol ani v dodatečně poskytnuté lhůtě dle článku 6. odstavec 6.5. této Smlouvy;</w:t>
      </w:r>
    </w:p>
    <w:p w14:paraId="5134618C"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opakovaně porušil smluvní či jiné právní povinnosti v souvislosti s plněním této Smlouvy, přičemž opakovaným porušením se rozumí druhé porušení jakékoliv povinnosti Zhotovitele;</w:t>
      </w:r>
    </w:p>
    <w:p w14:paraId="618F0AE1"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 xml:space="preserve">Zhotovitel předložil ve své nabídce na Veřejnou zakázku informace nebo doklady, které neodpovídají skutečnosti a měly vliv na výběr nejvýhodnější nabídky;  </w:t>
      </w:r>
    </w:p>
    <w:p w14:paraId="47A13D78"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porušil jinou povinnost plynoucí z této Smlouvy, která nebude odstraněna či napravena ani do 10 (deseti) kalendářních dnů ode dne doručení výzvy Objednatele k nápravě, je-li náprava možná;</w:t>
      </w:r>
    </w:p>
    <w:p w14:paraId="0FBFF55F"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bylo rozhodnuto o likvidaci Zhotovitele nebo Zhotovitel podá insolvenční návrh ohledně své osoby nebo bylo rozhodnuto o úpadku Zhotovitele nebo bylo ve vztahu ke Zhotoviteli vydáno jiné rozhodnutí s obdobnými účinky;</w:t>
      </w:r>
    </w:p>
    <w:p w14:paraId="5234E9A5" w14:textId="77777777" w:rsidR="008D137E" w:rsidRDefault="00125322">
      <w:pPr>
        <w:pStyle w:val="Odstavecseseznamem"/>
        <w:numPr>
          <w:ilvl w:val="0"/>
          <w:numId w:val="21"/>
        </w:numPr>
        <w:ind w:left="993" w:hanging="284"/>
        <w:jc w:val="both"/>
        <w:rPr>
          <w:rFonts w:ascii="Garamond" w:hAnsi="Garamond" w:cs="Times New Roman"/>
        </w:rPr>
      </w:pPr>
      <w:r>
        <w:rPr>
          <w:rFonts w:ascii="Garamond" w:hAnsi="Garamond" w:cs="Times New Roman"/>
        </w:rPr>
        <w:t>Zhotovitel byl pravomocně odsouzen za úmyslný majetkový nebo hospodářský trestný čin.</w:t>
      </w:r>
    </w:p>
    <w:p w14:paraId="52F43841"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Nastane-li některý z případů uvedených v článku 6.11. písm. f) a g) této Smlouvy, je Zhotovitel povinen informovat o této skutečnosti Objednatele písemně do 3 (tří) pracovních dní od jejího vzniku, společně s informací o tom, o kterou ze skutečností jde, a s uvedením bližších údajů, které by Objednatel mohl v této souvislosti potřebovat pro své rozhodnutí o odstoupení od této Smlouvy. Nedodržení této povinnosti je podstatným porušením této Smlouvy.</w:t>
      </w:r>
    </w:p>
    <w:p w14:paraId="7E1F033B"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Za podstatné porušení této Smlouvy Objednatelem se ve smyslu § 2002 Občanského zákoníku považuje zejména prodlení Objednatele s úhradou Faktury o více než 30 (třicet) kalendářních dní.</w:t>
      </w:r>
    </w:p>
    <w:p w14:paraId="06CBE4AD"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Odstoupení od této Smlouvy musí být písemné, jinak je neplatné. Odstoupení je účinné ode dne, kdy bylo doručeno druhé Smluvní straně. V pochybnostech se má za to, že odstoupení od této Smlouvy bylo doručeno 3. (třetím) pracovním dnem od jeho odeslání příslušné Smluvní straně poštovní doporučenou zásilkou nebo doručením do datové schránky příslušné Smluvní strany při odeslání datovou zprávou.</w:t>
      </w:r>
    </w:p>
    <w:p w14:paraId="5710663C"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 xml:space="preserve">Odstoupením od této Smlouvy se závazek touto Smlouvou založený zrušuje jen ohledně nesplněného zbytku plnění okamžikem účinnosti odstoupení od Smlouvy (ex </w:t>
      </w:r>
      <w:proofErr w:type="spellStart"/>
      <w:r>
        <w:rPr>
          <w:rFonts w:ascii="Garamond" w:hAnsi="Garamond" w:cs="Times New Roman"/>
        </w:rPr>
        <w:t>nunc</w:t>
      </w:r>
      <w:proofErr w:type="spellEnd"/>
      <w:r>
        <w:rPr>
          <w:rFonts w:ascii="Garamond" w:hAnsi="Garamond" w:cs="Times New Roman"/>
        </w:rPr>
        <w:t xml:space="preserve">). Smluvní strany si jsou povinny vyrovnat dosavadní vzájemné závazky ze Smlouvy, a to bez zbytečného odkladu, nejpozději však do 30 (třiceti) dní od doručení oznámení Smluvní strany o odstoupení od této Smlouvy. </w:t>
      </w:r>
    </w:p>
    <w:p w14:paraId="2B2EFE24"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 xml:space="preserve">Objednatel může od Smlouvy odstoupit také ohledně celého plnění. V tom případě se závazek touto Smlouvou založený zrušuje od počátku (ex </w:t>
      </w:r>
      <w:proofErr w:type="spellStart"/>
      <w:r>
        <w:rPr>
          <w:rFonts w:ascii="Garamond" w:hAnsi="Garamond" w:cs="Times New Roman"/>
        </w:rPr>
        <w:t>tunc</w:t>
      </w:r>
      <w:proofErr w:type="spellEnd"/>
      <w:r>
        <w:rPr>
          <w:rFonts w:ascii="Garamond" w:hAnsi="Garamond" w:cs="Times New Roman"/>
        </w:rPr>
        <w:t>) a Smluvní strany si jsou povinny vrátit vše, co si plnily, a to bez zbytečného odkladu, nejpozději však do 30 (třiceti) kalendářních dnů od doručení oznámení Objednatele o odstoupení od této Smlouvy.</w:t>
      </w:r>
    </w:p>
    <w:p w14:paraId="44D86599"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Odstoupí-li Objednatel z důvodů na straně Zhotovitele od Smlouvy po předání Díla, vyjadřuje Zhotovitel souhlas s tím, že je Objednatel oprávněn Dílo upravit či odstranit vady Díla za pomoci třetí osoby. Práva Objednatele ze záruky za jakost nejsou tímto postupem dotčena.</w:t>
      </w:r>
    </w:p>
    <w:p w14:paraId="3CBE731A"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cs="Times New Roman"/>
        </w:rPr>
        <w:t>Ukončením této Smlouvy není dotčen nárok na zaplacení smluvní pokuty nebo zákonného úroku z prodlení, pokud již dospěl, právo na náhradu škody vzniklé porušením smluvní povinnosti, povinnost práva z odpovědnosti za vady ani ujednání, která mají vzhledem ke své povaze zavazovat Smluvní strany i po ukončení této Smlouvy.</w:t>
      </w:r>
    </w:p>
    <w:p w14:paraId="71528216" w14:textId="77777777" w:rsidR="008D137E" w:rsidRDefault="00125322">
      <w:pPr>
        <w:numPr>
          <w:ilvl w:val="1"/>
          <w:numId w:val="6"/>
        </w:numPr>
        <w:tabs>
          <w:tab w:val="left" w:pos="709"/>
        </w:tabs>
        <w:ind w:left="709" w:hanging="709"/>
        <w:jc w:val="both"/>
        <w:rPr>
          <w:rFonts w:ascii="Garamond" w:hAnsi="Garamond" w:cs="Times New Roman"/>
          <w:b/>
          <w:u w:val="single"/>
        </w:rPr>
      </w:pPr>
      <w:r>
        <w:rPr>
          <w:rFonts w:ascii="Garamond" w:hAnsi="Garamond"/>
        </w:rPr>
        <w:lastRenderedPageBreak/>
        <w:t>Zhotovitel se zavazuje po celou dobu trvání této Smlouvy, bude –</w:t>
      </w:r>
      <w:proofErr w:type="spellStart"/>
      <w:r>
        <w:rPr>
          <w:rFonts w:ascii="Garamond" w:hAnsi="Garamond"/>
        </w:rPr>
        <w:t>li</w:t>
      </w:r>
      <w:proofErr w:type="spellEnd"/>
      <w:r>
        <w:rPr>
          <w:rFonts w:ascii="Garamond" w:hAnsi="Garamond"/>
        </w:rPr>
        <w:t xml:space="preserve"> to možné vzhledem k předmětu Smlouvy, že při realizaci Díla se přiměřeným způsobem pokusí zajistit:</w:t>
      </w:r>
    </w:p>
    <w:p w14:paraId="05557770"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plnění veškerých povinností vyplývající z právních předpisů České republiky, zejména pak z předpisů pracovněprávních, předpisů z oblasti zaměstnanosti a bezpečnosti ochrany zdraví při práci, a to vůči všem osobám, které se na plnění veřejné zakázky podílejí; plnění těchto povinností zajistí Zhotovitel i u svých poddodavatelů;</w:t>
      </w:r>
    </w:p>
    <w:p w14:paraId="3AD3B777"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veřejnou zakázku;</w:t>
      </w:r>
    </w:p>
    <w:p w14:paraId="67321769"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objednatele za konkrétní plnění;</w:t>
      </w:r>
    </w:p>
    <w:p w14:paraId="07B9066B" w14:textId="77777777" w:rsidR="008D137E" w:rsidRDefault="00125322">
      <w:pPr>
        <w:numPr>
          <w:ilvl w:val="2"/>
          <w:numId w:val="6"/>
        </w:numPr>
        <w:tabs>
          <w:tab w:val="left" w:pos="709"/>
        </w:tabs>
        <w:jc w:val="both"/>
        <w:rPr>
          <w:rFonts w:ascii="Garamond" w:hAnsi="Garamond" w:cs="Times New Roman"/>
          <w:b/>
          <w:u w:val="single"/>
        </w:rPr>
      </w:pPr>
      <w:r>
        <w:rPr>
          <w:rFonts w:ascii="Garamond" w:hAnsi="Garamond"/>
        </w:rPr>
        <w:t xml:space="preserve">snížení negativního dopadu jeho činnosti při plnění veřejné zakázky na životní prostředí, a to zejména: </w:t>
      </w:r>
    </w:p>
    <w:p w14:paraId="6037E03B" w14:textId="77777777" w:rsidR="008D137E" w:rsidRDefault="00125322">
      <w:pPr>
        <w:numPr>
          <w:ilvl w:val="0"/>
          <w:numId w:val="17"/>
        </w:numPr>
        <w:suppressAutoHyphens w:val="0"/>
        <w:ind w:left="1701" w:hanging="283"/>
        <w:jc w:val="both"/>
        <w:rPr>
          <w:rFonts w:ascii="Garamond" w:hAnsi="Garamond"/>
        </w:rPr>
      </w:pPr>
      <w:r>
        <w:rPr>
          <w:rFonts w:ascii="Garamond" w:hAnsi="Garamond"/>
        </w:rPr>
        <w:t xml:space="preserve">využíváním </w:t>
      </w:r>
      <w:proofErr w:type="spellStart"/>
      <w:r>
        <w:rPr>
          <w:rFonts w:ascii="Garamond" w:hAnsi="Garamond"/>
        </w:rPr>
        <w:t>nízkoemisních</w:t>
      </w:r>
      <w:proofErr w:type="spellEnd"/>
      <w:r>
        <w:rPr>
          <w:rFonts w:ascii="Garamond" w:hAnsi="Garamond"/>
        </w:rPr>
        <w:t xml:space="preserve"> automobilů, má-li je k dispozici; </w:t>
      </w:r>
    </w:p>
    <w:p w14:paraId="5AA21B76" w14:textId="77777777" w:rsidR="008D137E" w:rsidRDefault="00125322">
      <w:pPr>
        <w:numPr>
          <w:ilvl w:val="0"/>
          <w:numId w:val="17"/>
        </w:numPr>
        <w:suppressAutoHyphens w:val="0"/>
        <w:ind w:left="1701" w:hanging="283"/>
        <w:jc w:val="both"/>
        <w:rPr>
          <w:rFonts w:ascii="Garamond" w:hAnsi="Garamond"/>
        </w:rPr>
      </w:pPr>
      <w:r>
        <w:rPr>
          <w:rFonts w:ascii="Garamond" w:hAnsi="Garamond"/>
        </w:rPr>
        <w:t>tiskem veškerých listinných výstupů, odevzdávaných objednateli při realizaci veřejné zakázky na papír, který je šetrný k životnímu prostředí, pokud zvláštní použití pro specifické účely nevyžaduje jiný druh papíru; motivováním zaměstnanců dodavatele k efektivnímu/úspornému tisku;</w:t>
      </w:r>
    </w:p>
    <w:p w14:paraId="18046A84" w14:textId="77777777" w:rsidR="008D137E" w:rsidRDefault="00125322">
      <w:pPr>
        <w:numPr>
          <w:ilvl w:val="0"/>
          <w:numId w:val="17"/>
        </w:numPr>
        <w:suppressAutoHyphens w:val="0"/>
        <w:ind w:left="1701" w:hanging="283"/>
        <w:jc w:val="both"/>
        <w:rPr>
          <w:rFonts w:ascii="Garamond" w:hAnsi="Garamond"/>
        </w:rPr>
      </w:pPr>
      <w:r>
        <w:rPr>
          <w:rFonts w:ascii="Garamond" w:hAnsi="Garamond"/>
        </w:rPr>
        <w:t>předcházením znečišťování ovzduší a snižováním úrovně znečišťování, může-li je během plnění veřejné zakázky způsobit;</w:t>
      </w:r>
    </w:p>
    <w:p w14:paraId="7C770BF6" w14:textId="77777777" w:rsidR="008D137E" w:rsidRDefault="00125322">
      <w:pPr>
        <w:numPr>
          <w:ilvl w:val="0"/>
          <w:numId w:val="17"/>
        </w:numPr>
        <w:suppressAutoHyphens w:val="0"/>
        <w:ind w:left="1701" w:hanging="283"/>
        <w:jc w:val="both"/>
        <w:rPr>
          <w:rFonts w:ascii="Garamond" w:hAnsi="Garamond"/>
        </w:rPr>
      </w:pPr>
      <w:r>
        <w:rPr>
          <w:rFonts w:ascii="Garamond" w:hAnsi="Garamond"/>
        </w:rPr>
        <w:t xml:space="preserve">předcházením vzniku odpadů, stanovením hierarchie nakládání s nimi a prosazováním základních principů ochrany životního prostředí a zdraví lidí při nakládání s odpady; </w:t>
      </w:r>
    </w:p>
    <w:p w14:paraId="7E12DD8A" w14:textId="77777777" w:rsidR="008D137E" w:rsidRDefault="00125322">
      <w:pPr>
        <w:pStyle w:val="Odstavecseseznamem"/>
        <w:numPr>
          <w:ilvl w:val="2"/>
          <w:numId w:val="6"/>
        </w:numPr>
        <w:tabs>
          <w:tab w:val="left" w:pos="709"/>
        </w:tabs>
        <w:jc w:val="both"/>
        <w:rPr>
          <w:rFonts w:ascii="Garamond" w:hAnsi="Garamond"/>
        </w:rPr>
      </w:pPr>
      <w:r>
        <w:rPr>
          <w:rFonts w:ascii="Garamond" w:hAnsi="Garamond"/>
        </w:rPr>
        <w:t>implementaci nového nebo značně zlepšeného produktu, služby nebo postupu souvisejícího s předmětem veřejné zakázky, bude-li to vzhledem ke smyslu zakázky možné.</w:t>
      </w:r>
    </w:p>
    <w:p w14:paraId="34C9FD08" w14:textId="77777777" w:rsidR="008D137E" w:rsidRDefault="00125322">
      <w:pPr>
        <w:pStyle w:val="Odstavecseseznamem"/>
        <w:numPr>
          <w:ilvl w:val="1"/>
          <w:numId w:val="6"/>
        </w:numPr>
        <w:tabs>
          <w:tab w:val="left" w:pos="709"/>
        </w:tabs>
        <w:ind w:left="709" w:hanging="709"/>
        <w:jc w:val="both"/>
        <w:rPr>
          <w:rFonts w:ascii="Garamond" w:hAnsi="Garamond"/>
          <w:u w:val="single"/>
        </w:rPr>
      </w:pPr>
      <w:r>
        <w:rPr>
          <w:rFonts w:ascii="Garamond" w:hAnsi="Garamond"/>
        </w:rPr>
        <w:t xml:space="preserve">Smluvní strany sjednávají, že Objednatel je dle své vůle oprávněn jednostranně omezit rozsah Díla dle této Smlouvy, a to i bez uvedení důvodu.  </w:t>
      </w:r>
    </w:p>
    <w:p w14:paraId="43FCE629" w14:textId="77777777" w:rsidR="008D137E" w:rsidRDefault="008D137E">
      <w:pPr>
        <w:ind w:left="709"/>
        <w:jc w:val="both"/>
        <w:rPr>
          <w:rFonts w:ascii="Garamond" w:hAnsi="Garamond" w:cs="Times New Roman"/>
          <w:b/>
          <w:u w:val="single"/>
        </w:rPr>
      </w:pPr>
    </w:p>
    <w:p w14:paraId="58168CF5" w14:textId="77777777" w:rsidR="008D137E" w:rsidRDefault="008D137E">
      <w:pPr>
        <w:jc w:val="both"/>
        <w:rPr>
          <w:rFonts w:ascii="Garamond" w:hAnsi="Garamond" w:cs="Times New Roman"/>
          <w:b/>
          <w:u w:val="single"/>
        </w:rPr>
      </w:pPr>
    </w:p>
    <w:p w14:paraId="742A7994" w14:textId="77777777" w:rsidR="008D137E" w:rsidRDefault="00125322">
      <w:pPr>
        <w:pStyle w:val="Nzev"/>
        <w:numPr>
          <w:ilvl w:val="0"/>
          <w:numId w:val="7"/>
        </w:numPr>
        <w:rPr>
          <w:rFonts w:ascii="Garamond" w:hAnsi="Garamond" w:cs="Times New Roman"/>
          <w:sz w:val="32"/>
          <w:szCs w:val="32"/>
        </w:rPr>
      </w:pPr>
      <w:r>
        <w:rPr>
          <w:rFonts w:ascii="Garamond" w:hAnsi="Garamond" w:cs="Times New Roman"/>
          <w:sz w:val="32"/>
          <w:szCs w:val="32"/>
          <w:u w:val="none"/>
        </w:rPr>
        <w:t>Cena Díla, platební podmínky a smluvní pokuty</w:t>
      </w:r>
    </w:p>
    <w:p w14:paraId="1C871628" w14:textId="77777777" w:rsidR="008D137E" w:rsidRDefault="008D137E">
      <w:pPr>
        <w:jc w:val="both"/>
        <w:rPr>
          <w:rFonts w:ascii="Garamond" w:hAnsi="Garamond" w:cs="Times New Roman"/>
        </w:rPr>
      </w:pPr>
    </w:p>
    <w:p w14:paraId="0569CBE2" w14:textId="77777777" w:rsidR="008D137E" w:rsidRDefault="00125322">
      <w:pPr>
        <w:widowControl w:val="0"/>
        <w:numPr>
          <w:ilvl w:val="1"/>
          <w:numId w:val="7"/>
        </w:numPr>
        <w:tabs>
          <w:tab w:val="left" w:pos="709"/>
        </w:tabs>
        <w:suppressAutoHyphens w:val="0"/>
        <w:ind w:left="709" w:hanging="709"/>
        <w:jc w:val="both"/>
        <w:rPr>
          <w:rStyle w:val="Siln"/>
          <w:rFonts w:ascii="Garamond" w:hAnsi="Garamond" w:cs="Times New Roman"/>
        </w:rPr>
      </w:pPr>
      <w:r>
        <w:rPr>
          <w:rStyle w:val="Siln"/>
          <w:rFonts w:ascii="Garamond" w:hAnsi="Garamond" w:cs="Times New Roman"/>
        </w:rPr>
        <w:t xml:space="preserve">      Objednatel a Zhotovitel ujednávají, že celková cena za provedení Díla (dále též „</w:t>
      </w:r>
      <w:r>
        <w:rPr>
          <w:rStyle w:val="Siln"/>
          <w:rFonts w:ascii="Garamond" w:hAnsi="Garamond" w:cs="Times New Roman"/>
          <w:b/>
        </w:rPr>
        <w:t>Cena Díla</w:t>
      </w:r>
      <w:r>
        <w:rPr>
          <w:rStyle w:val="Siln"/>
          <w:rFonts w:ascii="Garamond" w:hAnsi="Garamond" w:cs="Times New Roman"/>
        </w:rPr>
        <w:t xml:space="preserve">“) je sjednána dohodou Smluvních stran podle zákona č. 526/1990 Sb., o cenách, ve znění pozdějších předpisů. Cena Díla, včetně položkového členění je uvedena v Položkovém rozpočtu s nabídkovou cenou, jež tvoří nedílnou součást této Smlouvy jako její </w:t>
      </w:r>
      <w:r>
        <w:rPr>
          <w:rStyle w:val="Siln"/>
          <w:rFonts w:ascii="Garamond" w:hAnsi="Garamond" w:cs="Times New Roman"/>
          <w:b/>
        </w:rPr>
        <w:t>Příloha č. 1</w:t>
      </w:r>
      <w:r>
        <w:rPr>
          <w:rStyle w:val="Siln"/>
          <w:rFonts w:ascii="Garamond" w:hAnsi="Garamond" w:cs="Times New Roman"/>
        </w:rPr>
        <w:t xml:space="preserve">. Tato cena Díla je cenou maximální a nepřekročitelnou a zahrnuje veškeré náklady Zhotovitele spojené s provedením Díla. </w:t>
      </w:r>
    </w:p>
    <w:p w14:paraId="46BF5E4A" w14:textId="77777777" w:rsidR="008D137E" w:rsidRDefault="00125322">
      <w:pPr>
        <w:widowControl w:val="0"/>
        <w:suppressAutoHyphens w:val="0"/>
        <w:ind w:left="709"/>
        <w:rPr>
          <w:rStyle w:val="Siln"/>
          <w:rFonts w:ascii="Garamond" w:hAnsi="Garamond" w:cs="Times New Roman"/>
          <w:bCs/>
        </w:rPr>
      </w:pPr>
      <w:r>
        <w:rPr>
          <w:rStyle w:val="Siln"/>
          <w:rFonts w:ascii="Garamond" w:hAnsi="Garamond" w:cs="Times New Roman"/>
          <w:bCs/>
        </w:rPr>
        <w:t>Cena za řádně provedené a předané Dílo a další s Dílem související úkony je stanovena takto:</w:t>
      </w:r>
    </w:p>
    <w:p w14:paraId="369117C6" w14:textId="77777777" w:rsidR="008D137E" w:rsidRDefault="008D137E">
      <w:pPr>
        <w:tabs>
          <w:tab w:val="left" w:pos="709"/>
        </w:tabs>
        <w:jc w:val="both"/>
        <w:rPr>
          <w:rStyle w:val="Siln"/>
          <w:rFonts w:ascii="Garamond" w:hAnsi="Garamond" w:cs="Times New Roman"/>
          <w:bCs/>
        </w:rPr>
      </w:pPr>
    </w:p>
    <w:p w14:paraId="7749C711" w14:textId="77777777" w:rsidR="008D137E" w:rsidRDefault="008D137E">
      <w:pPr>
        <w:tabs>
          <w:tab w:val="left" w:pos="709"/>
        </w:tabs>
        <w:jc w:val="both"/>
        <w:rPr>
          <w:rStyle w:val="Siln"/>
          <w:rFonts w:ascii="Garamond" w:hAnsi="Garamond" w:cs="Times New Roman"/>
          <w:bCs/>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5"/>
        <w:gridCol w:w="3265"/>
      </w:tblGrid>
      <w:tr w:rsidR="008D137E" w14:paraId="755AF1C4" w14:textId="77777777" w:rsidTr="00AA6E3B">
        <w:trPr>
          <w:trHeight w:val="312"/>
          <w:jc w:val="center"/>
        </w:trPr>
        <w:tc>
          <w:tcPr>
            <w:tcW w:w="5665" w:type="dxa"/>
            <w:tcBorders>
              <w:top w:val="nil"/>
              <w:left w:val="nil"/>
              <w:bottom w:val="nil"/>
              <w:right w:val="nil"/>
            </w:tcBorders>
            <w:shd w:val="clear" w:color="auto" w:fill="auto"/>
            <w:vAlign w:val="center"/>
          </w:tcPr>
          <w:p w14:paraId="6466C398" w14:textId="77777777" w:rsidR="008D137E" w:rsidRDefault="00125322">
            <w:pPr>
              <w:widowControl w:val="0"/>
              <w:rPr>
                <w:rStyle w:val="Siln"/>
                <w:rFonts w:ascii="Garamond" w:hAnsi="Garamond" w:cs="Times New Roman"/>
                <w:b/>
                <w:bCs/>
              </w:rPr>
            </w:pPr>
            <w:r>
              <w:rPr>
                <w:rStyle w:val="Siln"/>
                <w:rFonts w:ascii="Garamond" w:hAnsi="Garamond" w:cs="Times New Roman"/>
                <w:b/>
                <w:bCs/>
              </w:rPr>
              <w:t>Cena Díla celkem bez DPH</w:t>
            </w:r>
          </w:p>
        </w:tc>
        <w:tc>
          <w:tcPr>
            <w:tcW w:w="3265" w:type="dxa"/>
            <w:tcBorders>
              <w:top w:val="nil"/>
              <w:left w:val="nil"/>
              <w:bottom w:val="nil"/>
              <w:right w:val="nil"/>
            </w:tcBorders>
            <w:shd w:val="clear" w:color="auto" w:fill="auto"/>
            <w:vAlign w:val="center"/>
          </w:tcPr>
          <w:p w14:paraId="556A9820" w14:textId="3B9C3253"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 xml:space="preserve">[DOPLNÍ ÚČASTNÍK] </w:t>
            </w:r>
            <w:r w:rsidR="00125322" w:rsidRPr="00AA6E3B">
              <w:rPr>
                <w:rStyle w:val="Siln"/>
                <w:rFonts w:ascii="Garamond" w:hAnsi="Garamond" w:cs="Times New Roman"/>
                <w:b/>
                <w:bCs/>
              </w:rPr>
              <w:t>K</w:t>
            </w:r>
            <w:r w:rsidRPr="00AA6E3B">
              <w:rPr>
                <w:rStyle w:val="Siln"/>
                <w:rFonts w:ascii="Garamond" w:hAnsi="Garamond" w:cs="Times New Roman"/>
                <w:b/>
                <w:bCs/>
              </w:rPr>
              <w:t>č</w:t>
            </w:r>
          </w:p>
        </w:tc>
      </w:tr>
      <w:tr w:rsidR="008D137E" w14:paraId="38D94DBF" w14:textId="77777777" w:rsidTr="00AA6E3B">
        <w:trPr>
          <w:trHeight w:val="273"/>
          <w:jc w:val="center"/>
        </w:trPr>
        <w:tc>
          <w:tcPr>
            <w:tcW w:w="5665" w:type="dxa"/>
            <w:tcBorders>
              <w:top w:val="nil"/>
              <w:left w:val="nil"/>
              <w:bottom w:val="nil"/>
              <w:right w:val="nil"/>
            </w:tcBorders>
            <w:shd w:val="clear" w:color="auto" w:fill="auto"/>
            <w:vAlign w:val="center"/>
          </w:tcPr>
          <w:p w14:paraId="3CF9ECDB" w14:textId="77777777" w:rsidR="008D137E" w:rsidRDefault="00125322">
            <w:pPr>
              <w:widowControl w:val="0"/>
              <w:rPr>
                <w:rStyle w:val="Siln"/>
                <w:rFonts w:ascii="Garamond" w:hAnsi="Garamond" w:cs="Times New Roman"/>
                <w:b/>
                <w:bCs/>
              </w:rPr>
            </w:pPr>
            <w:r>
              <w:rPr>
                <w:rStyle w:val="Siln"/>
                <w:rFonts w:ascii="Garamond" w:hAnsi="Garamond" w:cs="Times New Roman"/>
                <w:b/>
                <w:bCs/>
              </w:rPr>
              <w:t>DPH 21 %</w:t>
            </w:r>
          </w:p>
        </w:tc>
        <w:tc>
          <w:tcPr>
            <w:tcW w:w="3265" w:type="dxa"/>
            <w:tcBorders>
              <w:top w:val="nil"/>
              <w:left w:val="nil"/>
              <w:bottom w:val="nil"/>
              <w:right w:val="nil"/>
            </w:tcBorders>
            <w:shd w:val="clear" w:color="auto" w:fill="auto"/>
            <w:vAlign w:val="center"/>
          </w:tcPr>
          <w:p w14:paraId="5B0062C0" w14:textId="0F3E8DA9"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 xml:space="preserve">[DOPLNÍ ÚČASTNÍK] </w:t>
            </w:r>
            <w:r w:rsidR="00125322" w:rsidRPr="00AA6E3B">
              <w:rPr>
                <w:rStyle w:val="Siln"/>
                <w:rFonts w:ascii="Garamond" w:hAnsi="Garamond" w:cs="Times New Roman"/>
                <w:b/>
                <w:bCs/>
              </w:rPr>
              <w:t>Kč</w:t>
            </w:r>
          </w:p>
        </w:tc>
      </w:tr>
      <w:tr w:rsidR="008D137E" w14:paraId="2A0E9A18" w14:textId="77777777" w:rsidTr="00AA6E3B">
        <w:trPr>
          <w:trHeight w:val="292"/>
          <w:jc w:val="center"/>
        </w:trPr>
        <w:tc>
          <w:tcPr>
            <w:tcW w:w="5665" w:type="dxa"/>
            <w:tcBorders>
              <w:top w:val="nil"/>
              <w:left w:val="nil"/>
              <w:bottom w:val="nil"/>
              <w:right w:val="nil"/>
            </w:tcBorders>
            <w:shd w:val="clear" w:color="auto" w:fill="auto"/>
            <w:vAlign w:val="center"/>
          </w:tcPr>
          <w:p w14:paraId="038864BE" w14:textId="77777777" w:rsidR="008D137E" w:rsidRDefault="00125322">
            <w:pPr>
              <w:widowControl w:val="0"/>
              <w:rPr>
                <w:rStyle w:val="Siln"/>
                <w:rFonts w:ascii="Garamond" w:hAnsi="Garamond" w:cs="Times New Roman"/>
                <w:b/>
                <w:bCs/>
              </w:rPr>
            </w:pPr>
            <w:r>
              <w:rPr>
                <w:rStyle w:val="Siln"/>
                <w:rFonts w:ascii="Garamond" w:hAnsi="Garamond" w:cs="Times New Roman"/>
                <w:b/>
                <w:bCs/>
              </w:rPr>
              <w:t>Cena Díla celkem vč. DPH</w:t>
            </w:r>
          </w:p>
        </w:tc>
        <w:tc>
          <w:tcPr>
            <w:tcW w:w="3265" w:type="dxa"/>
            <w:tcBorders>
              <w:top w:val="nil"/>
              <w:left w:val="nil"/>
              <w:bottom w:val="nil"/>
              <w:right w:val="nil"/>
            </w:tcBorders>
            <w:shd w:val="clear" w:color="auto" w:fill="auto"/>
            <w:vAlign w:val="center"/>
          </w:tcPr>
          <w:p w14:paraId="228D8406" w14:textId="376F1598" w:rsidR="008D137E" w:rsidRPr="00AA6E3B" w:rsidRDefault="00AA6E3B" w:rsidP="00AA6E3B">
            <w:pPr>
              <w:widowControl w:val="0"/>
              <w:rPr>
                <w:rStyle w:val="Siln"/>
                <w:rFonts w:ascii="Garamond" w:hAnsi="Garamond" w:cs="Times New Roman"/>
                <w:b/>
                <w:bCs/>
              </w:rPr>
            </w:pPr>
            <w:r w:rsidRPr="00AA6E3B">
              <w:rPr>
                <w:rFonts w:ascii="Garamond" w:eastAsia="Calibri" w:hAnsi="Garamond" w:cs="Times New Roman"/>
                <w:b/>
                <w:highlight w:val="yellow"/>
              </w:rPr>
              <w:t xml:space="preserve">[DOPLNÍ ÚČASTNÍK] </w:t>
            </w:r>
            <w:r w:rsidR="00125322" w:rsidRPr="00AA6E3B">
              <w:rPr>
                <w:rStyle w:val="Siln"/>
                <w:rFonts w:ascii="Garamond" w:hAnsi="Garamond" w:cs="Times New Roman"/>
                <w:b/>
                <w:bCs/>
              </w:rPr>
              <w:t>Kč</w:t>
            </w:r>
          </w:p>
        </w:tc>
      </w:tr>
      <w:tr w:rsidR="008D137E" w14:paraId="13D777A2" w14:textId="77777777" w:rsidTr="00AA6E3B">
        <w:trPr>
          <w:trHeight w:val="405"/>
          <w:jc w:val="center"/>
        </w:trPr>
        <w:tc>
          <w:tcPr>
            <w:tcW w:w="8930" w:type="dxa"/>
            <w:gridSpan w:val="2"/>
            <w:tcBorders>
              <w:top w:val="nil"/>
              <w:left w:val="nil"/>
              <w:bottom w:val="nil"/>
              <w:right w:val="nil"/>
            </w:tcBorders>
            <w:shd w:val="clear" w:color="auto" w:fill="auto"/>
            <w:vAlign w:val="center"/>
          </w:tcPr>
          <w:p w14:paraId="0D3A623D" w14:textId="05997364" w:rsidR="008D137E" w:rsidRDefault="00125322">
            <w:pPr>
              <w:widowControl w:val="0"/>
              <w:jc w:val="both"/>
              <w:rPr>
                <w:rStyle w:val="Siln"/>
                <w:rFonts w:ascii="Garamond" w:hAnsi="Garamond" w:cs="Times New Roman"/>
                <w:bCs/>
              </w:rPr>
            </w:pPr>
            <w:r>
              <w:rPr>
                <w:rStyle w:val="Siln"/>
                <w:rFonts w:ascii="Garamond" w:hAnsi="Garamond" w:cs="Times New Roman"/>
                <w:bCs/>
              </w:rPr>
              <w:t xml:space="preserve">Slovy: </w:t>
            </w:r>
            <w:r w:rsidR="00AA6E3B">
              <w:rPr>
                <w:rFonts w:ascii="Garamond" w:eastAsia="Calibri" w:hAnsi="Garamond" w:cs="Times New Roman"/>
                <w:highlight w:val="yellow"/>
              </w:rPr>
              <w:t xml:space="preserve">[DOPLNÍ ÚČASTNÍK] </w:t>
            </w:r>
            <w:r>
              <w:rPr>
                <w:rStyle w:val="Siln"/>
                <w:rFonts w:ascii="Garamond" w:hAnsi="Garamond" w:cs="Times New Roman"/>
                <w:bCs/>
              </w:rPr>
              <w:t>korun českých bez DPH.</w:t>
            </w:r>
          </w:p>
        </w:tc>
      </w:tr>
    </w:tbl>
    <w:p w14:paraId="4C15418A" w14:textId="77777777" w:rsidR="008D137E" w:rsidRDefault="008D137E">
      <w:pPr>
        <w:tabs>
          <w:tab w:val="left" w:pos="709"/>
        </w:tabs>
        <w:ind w:left="709"/>
        <w:jc w:val="both"/>
        <w:rPr>
          <w:rStyle w:val="Siln"/>
          <w:rFonts w:ascii="Garamond" w:hAnsi="Garamond" w:cs="Times New Roman"/>
        </w:rPr>
      </w:pPr>
    </w:p>
    <w:p w14:paraId="6680341B"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lastRenderedPageBreak/>
        <w:t xml:space="preserve">      Cena dle čl. 7 odst. 7. 1. této Smlouvy může být upravena v případě změny příslušných daňových předpisů v průběhu realizace Díla. V tomto případě bude cena dle této Smlouvy upravena podle výše sazeb DPH platných ke dni vzniku zdanitelného plnění.  </w:t>
      </w:r>
    </w:p>
    <w:p w14:paraId="5F5BDC01"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Zhotovitel je povinen vypracovat za každý kalendářní měsíc soupis provedených prací a poskytnutých plnění (dále též „Zjišťovací protokol“) oceněný podle Přílohy č. 1 této Smlouvy – Položkového rozpočtu stavby s nabídkovou cenou. Zjišťovací protokol Zhotovitel předloží k odsouhlasení TDS a Objednateli vždy nejpozději do 10. (desátého) dne následujícího kalendářního měsíce. V případě schválení Zjišťovacího protokolu TDS a zároveň Objednatelem vzniká Zhotoviteli právo vystavit příslušný dílčí daňový doklad (dále jen „Faktura“) a Fakturu spolu s odsouhlaseným Zjišťovacím protokolem (s podpisy Zhotovitele, TDS a Objednatele) doručit Objednateli. Za den uskutečnění zdanitelného plnění se považuje poslední den měsíce, za nějž byla Faktura vystavena Objednateli. Provedené práce a dodávky budou hrazeny Objednatelem měsíčně na základě k Faktuře přiložených Zjišťovacích protokolů odsouhlasených TDS a Objednatelem, a to do výše 90% (devadesát procent) sjednané ceny Díla s tím, že zbývajících 10% (deset procent) sjednané Ceny Díla bude uhrazeno Zhotoviteli po řádném provedení a předání Díla bez vad a nedodělků, a to na základě oboustranně odsouhlaseného a podepsaného protokolu o předání a převzetí Díla, jehož vzor tvoří nedílnou součást této Smlouvy jako její </w:t>
      </w:r>
      <w:r>
        <w:rPr>
          <w:rStyle w:val="Siln"/>
          <w:rFonts w:ascii="Garamond" w:hAnsi="Garamond" w:cs="Times New Roman"/>
          <w:b/>
        </w:rPr>
        <w:t>Příloha č. 6</w:t>
      </w:r>
      <w:r>
        <w:rPr>
          <w:rStyle w:val="Siln"/>
          <w:rFonts w:ascii="Garamond" w:hAnsi="Garamond" w:cs="Times New Roman"/>
        </w:rPr>
        <w:t xml:space="preserve"> - </w:t>
      </w:r>
      <w:r>
        <w:rPr>
          <w:rStyle w:val="Siln"/>
          <w:rFonts w:ascii="Garamond" w:hAnsi="Garamond" w:cs="Times New Roman"/>
          <w:b/>
        </w:rPr>
        <w:t>Předávací protokol</w:t>
      </w:r>
      <w:r>
        <w:rPr>
          <w:rStyle w:val="Siln"/>
          <w:rFonts w:ascii="Garamond" w:hAnsi="Garamond" w:cs="Times New Roman"/>
        </w:rPr>
        <w:t xml:space="preserve">. </w:t>
      </w:r>
    </w:p>
    <w:p w14:paraId="6213F74A" w14:textId="5BAE2172"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 xml:space="preserve">Zhotovitel vystaví po řádném předání Díla a odstranění případných vad konečnou Fakturu, kterou doručí Objednateli. Přílohou Faktury bude kopie Předávacího protokolu a bylo-li Dílo předáno s vadami, také protokolu o odstranění vad a nedodělků, jehož vzor tvoří nedílnou součást této Smlouvy jako její </w:t>
      </w:r>
      <w:r w:rsidR="00125322">
        <w:rPr>
          <w:rStyle w:val="Siln"/>
          <w:rFonts w:ascii="Garamond" w:hAnsi="Garamond" w:cs="Times New Roman"/>
          <w:b/>
        </w:rPr>
        <w:t>Příloha č. 7</w:t>
      </w:r>
      <w:r w:rsidR="00125322">
        <w:rPr>
          <w:rStyle w:val="Siln"/>
          <w:rFonts w:ascii="Garamond" w:hAnsi="Garamond" w:cs="Times New Roman"/>
        </w:rPr>
        <w:t xml:space="preserve"> - </w:t>
      </w:r>
      <w:r w:rsidR="00125322">
        <w:rPr>
          <w:rStyle w:val="Siln"/>
          <w:rFonts w:ascii="Garamond" w:hAnsi="Garamond" w:cs="Times New Roman"/>
          <w:b/>
        </w:rPr>
        <w:t>Protokol o odstranění vad</w:t>
      </w:r>
      <w:r w:rsidR="00125322">
        <w:rPr>
          <w:rStyle w:val="Siln"/>
          <w:rFonts w:ascii="Garamond" w:hAnsi="Garamond" w:cs="Times New Roman"/>
        </w:rPr>
        <w:t>, přičemž tyto protokoly musí být podepsané oběma Smluvními stranami. Ustanovení § 2108 ve spojení s § 2615 Občanského zákoníku tím není dotčeno.</w:t>
      </w:r>
    </w:p>
    <w:p w14:paraId="3302C56C"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Faktury vystavené Zhotovitelem budou obsahovat náležitosti obchodní listiny dle § 435 Občanského zákoníku a dále též:</w:t>
      </w:r>
    </w:p>
    <w:p w14:paraId="0C5C9D86"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označení Díla a označení této Smlouvy (číslo CES uvedené v záhlaví této Smlouvy);</w:t>
      </w:r>
    </w:p>
    <w:p w14:paraId="5813D6A0"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v případě, že Objednatel v rámci realizace investiční akce obdrží dotaci, bude na faktuře vždy uvedeno číslo a název projektu. Název a číslo projektu Objednatel sdělí Zhotovitele bezodkladně poté, co se tyto informace dozví (zejména číslo projektu);</w:t>
      </w:r>
    </w:p>
    <w:p w14:paraId="0C1D93C4"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uvedení dílčí části Ceny Díla;</w:t>
      </w:r>
    </w:p>
    <w:p w14:paraId="65BA7F4C"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úplné bankovní spojení Zhotovitele spolu s uvedením identifikátoru pro platbu (variabilní symbol či jiné), přičemž číslo účtu Zhotovitele bude odpovídat číslu účtu uvedenému v záhlaví této smlouvy nebo číslu účtu v registru plátců DPH, popř. řádně oznámenému číslu účtu postupem dle této Smlouvy;</w:t>
      </w:r>
    </w:p>
    <w:p w14:paraId="3EB2702F" w14:textId="77777777" w:rsidR="008D137E" w:rsidRDefault="00125322">
      <w:pPr>
        <w:numPr>
          <w:ilvl w:val="0"/>
          <w:numId w:val="14"/>
        </w:numPr>
        <w:tabs>
          <w:tab w:val="left" w:pos="709"/>
        </w:tabs>
        <w:ind w:left="993" w:hanging="284"/>
        <w:jc w:val="both"/>
        <w:rPr>
          <w:rStyle w:val="Siln"/>
          <w:rFonts w:ascii="Garamond" w:hAnsi="Garamond" w:cs="Times New Roman"/>
        </w:rPr>
      </w:pPr>
      <w:r>
        <w:rPr>
          <w:rStyle w:val="Siln"/>
          <w:rFonts w:ascii="Garamond" w:hAnsi="Garamond" w:cs="Times New Roman"/>
        </w:rPr>
        <w:t>veškeré náležitosti § 29 zákona č. 235/2004 Sb., o dani z přidané hodnoty, ve znění pozdějších předpisů, pokud bude Zhotovitel ke dni uskutečnění zdanitelného plnění plátcem DPH.</w:t>
      </w:r>
    </w:p>
    <w:p w14:paraId="5E86924A" w14:textId="69358A79"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Zhotovitel Fakturu doručí ve formátu PDF do datové schránky Objednatele uveden</w:t>
      </w:r>
      <w:r>
        <w:rPr>
          <w:rStyle w:val="Siln"/>
          <w:rFonts w:ascii="Garamond" w:hAnsi="Garamond" w:cs="Times New Roman"/>
        </w:rPr>
        <w:t>é</w:t>
      </w:r>
      <w:r w:rsidR="00125322">
        <w:rPr>
          <w:rStyle w:val="Siln"/>
          <w:rFonts w:ascii="Garamond" w:hAnsi="Garamond" w:cs="Times New Roman"/>
        </w:rPr>
        <w:t xml:space="preserve"> v článku 12. odstavec 12.</w:t>
      </w:r>
      <w:r>
        <w:rPr>
          <w:rStyle w:val="Siln"/>
          <w:rFonts w:ascii="Garamond" w:hAnsi="Garamond" w:cs="Times New Roman"/>
        </w:rPr>
        <w:t>4</w:t>
      </w:r>
      <w:r w:rsidR="00125322">
        <w:rPr>
          <w:rStyle w:val="Siln"/>
          <w:rFonts w:ascii="Garamond" w:hAnsi="Garamond" w:cs="Times New Roman"/>
        </w:rPr>
        <w:t>. této Smlouvy nebo v listinné podobě na adresu sídla Objednatele, popř. do řádně oznámené datové schránky či na adresu oznámenou postupem dle této Smlouvy uvedenou v článku 12. odstavec 12.4. této Smlouvy.</w:t>
      </w:r>
    </w:p>
    <w:p w14:paraId="6BA70B34" w14:textId="2BC2EB01"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Řádně vystavená Faktura se splatností 30 (třiceti) kalendářních dnů musí být doručena Objednateli alespoň 21 (dvacet jedna) kalendářních dnů před její splatností. Faktura je považována za proplacenou okamžikem odepsání příslušné finanční částky z účtu Objednatele ve prospěch účtu Zhotovitele.</w:t>
      </w:r>
    </w:p>
    <w:p w14:paraId="0265C06E" w14:textId="63DF5809"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      </w:t>
      </w:r>
      <w:r w:rsidR="00125322">
        <w:rPr>
          <w:rStyle w:val="Siln"/>
          <w:rFonts w:ascii="Garamond" w:hAnsi="Garamond" w:cs="Times New Roman"/>
        </w:rPr>
        <w:t>Objednatel má právo před uplynutím lhůty splatnosti faktury požádat Oprávněnou osobu Zhotovitele o vystavení nové Faktury, aniž by došlo k prodlení s její úhradou, neobsahuje-li původní Faktura náležitosti nebo údaje stanovené touto Smlouvou nebo obecně závaznými právními předpisy, chybí-li kopie potvrzeného Zjišťovacího protokolu nebo Předávacího protokolu, popř. též Protokolu o odstranění vad, obsahuje-li jiné cenové údaje nebo jiný předmět Díla než dohodnutý v této Smlouvě, bude-li obsahovat chybné údaje nebo byla-li Objednateli doručena méně než 21 (dvacet jedna) kalendářních dnů před její splatností. Nová lhůta splatnosti v délce 30 (třiceti) kalendářních dní počne plynout ode dne doručení nové Faktury Objednateli.</w:t>
      </w:r>
    </w:p>
    <w:p w14:paraId="1493FD3A" w14:textId="603829EF" w:rsidR="008D137E" w:rsidRDefault="00386739">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lastRenderedPageBreak/>
        <w:t xml:space="preserve">      </w:t>
      </w:r>
      <w:r w:rsidR="00125322">
        <w:rPr>
          <w:rStyle w:val="Siln"/>
          <w:rFonts w:ascii="Garamond" w:hAnsi="Garamond" w:cs="Times New Roman"/>
        </w:rPr>
        <w:t xml:space="preserve">Veškeré platby budou probíhat výhradně v korunách českých a rovněž veškeré cenové údaje budou uvedeny v této měně. </w:t>
      </w:r>
    </w:p>
    <w:p w14:paraId="0C665592"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V případě uvedení odlišných bankovních údajů na Faktuře mají přednost údaje uvedené v záhlaví této Smlouvy nebo číslo účtu v registru plátců DPH, a to až do doby řádného oznámení změny bankovních údajů postupem dle této Smlouvy.</w:t>
      </w:r>
    </w:p>
    <w:p w14:paraId="4CED6EB2"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 xml:space="preserve">Zhotovitel prohlašuje, že správce daně před uzavřením této Smlouvy nerozhodl, že je nespolehlivým plátcem ve smyslu § </w:t>
      </w:r>
      <w:proofErr w:type="gramStart"/>
      <w:r>
        <w:rPr>
          <w:rStyle w:val="Siln"/>
          <w:rFonts w:ascii="Garamond" w:hAnsi="Garamond" w:cs="Times New Roman"/>
        </w:rPr>
        <w:t>106a</w:t>
      </w:r>
      <w:proofErr w:type="gramEnd"/>
      <w:r>
        <w:rPr>
          <w:rStyle w:val="Siln"/>
          <w:rFonts w:ascii="Garamond" w:hAnsi="Garamond" w:cs="Times New Roman"/>
        </w:rPr>
        <w:t xml:space="preserve"> Zákona o DPH (dále jen „Nespolehlivý plátce“). V případě, že správce daně rozhodne o tom, že Zhotovitel je Nespolehlivým plátcem, zavazuje se Zhotovitel o tomto informovat Objednatele do 3 (tří) pracovních dní od vydání takového rozhodnutí. Stane-li se Zhotovitel Nespolehlivým plátcem, může Objednatel uhradit Zhotoviteli pouze základ daně, přičemž DPH bude uhrazena Zhotoviteli až po písemném doložení Zhotovitele o jeho úhradě této DPH příslušnému správci daně.</w:t>
      </w:r>
    </w:p>
    <w:p w14:paraId="4BBC8665"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Zhotovitel bere na vědomí, že vznikne-li během provádění Díla požadavek na změnu rozsahu a druhu prací, bude projednán postupem v souladu se Zákonem o zadávání veřejných zakázek. Ustanovení článku 4. odstavec 4.6. této Smlouvy není dotčeno.</w:t>
      </w:r>
    </w:p>
    <w:p w14:paraId="1A7CA177" w14:textId="77777777" w:rsidR="008D137E" w:rsidRDefault="00125322">
      <w:pPr>
        <w:numPr>
          <w:ilvl w:val="1"/>
          <w:numId w:val="7"/>
        </w:numPr>
        <w:tabs>
          <w:tab w:val="left" w:pos="709"/>
        </w:tabs>
        <w:ind w:left="709" w:hanging="709"/>
        <w:jc w:val="both"/>
        <w:rPr>
          <w:rStyle w:val="Siln"/>
          <w:rFonts w:ascii="Garamond" w:hAnsi="Garamond" w:cs="Times New Roman"/>
        </w:rPr>
      </w:pPr>
      <w:r>
        <w:rPr>
          <w:rStyle w:val="Siln"/>
          <w:rFonts w:ascii="Garamond" w:hAnsi="Garamond" w:cs="Times New Roman"/>
        </w:rPr>
        <w:t>Objednatel je oprávněn požadovat po Zhotoviteli provedení více prací nebo jiných změn Díla, které musí být před jejich provedením písemně odsouhlaseny Smluvními stranami. Zhotovitel je povinen takto dohodnuté změny Díla provést. Nebude-li mezi Smluvními stranami dohodnuto jinak, budou veškeré vícepráce nebo jiné změny Díla oceněny položkovými cenami uvedenými v </w:t>
      </w:r>
      <w:r>
        <w:rPr>
          <w:rStyle w:val="Siln"/>
          <w:rFonts w:ascii="Garamond" w:hAnsi="Garamond" w:cs="Times New Roman"/>
          <w:b/>
        </w:rPr>
        <w:t>Příloze č. 1</w:t>
      </w:r>
      <w:r>
        <w:rPr>
          <w:rStyle w:val="Siln"/>
          <w:rFonts w:ascii="Garamond" w:hAnsi="Garamond" w:cs="Times New Roman"/>
        </w:rPr>
        <w:t xml:space="preserve"> této Smlouvy – Položkovém rozpočtu s nabídkovou cenou. Ostatní položky, které zde nejsou uvedeny, budou oceněny nejvýše do hodnoty aktuálních směrných cen vydaných společností ÚRS CZ a.s., IČO: 47115645, platných ke dni Zhotovitelem předložené cenové kalkulace.   </w:t>
      </w:r>
    </w:p>
    <w:p w14:paraId="3A4B24BA" w14:textId="77777777" w:rsidR="008D137E" w:rsidRDefault="008D137E">
      <w:pPr>
        <w:ind w:left="709"/>
        <w:jc w:val="both"/>
        <w:rPr>
          <w:rStyle w:val="Siln"/>
          <w:rFonts w:ascii="Garamond" w:hAnsi="Garamond" w:cs="Times New Roman"/>
        </w:rPr>
      </w:pPr>
    </w:p>
    <w:p w14:paraId="6FCCCCE2"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Sankční ujednání</w:t>
      </w:r>
    </w:p>
    <w:p w14:paraId="1EDCE7B9" w14:textId="77777777" w:rsidR="008D137E" w:rsidRDefault="008D137E">
      <w:pPr>
        <w:pStyle w:val="Podtitul1"/>
        <w:rPr>
          <w:lang w:val="cs-CZ"/>
        </w:rPr>
      </w:pPr>
    </w:p>
    <w:p w14:paraId="1BB27428" w14:textId="29518D7C"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color w:val="000000" w:themeColor="text1"/>
          <w:szCs w:val="24"/>
          <w:lang w:val="cs-CZ"/>
        </w:rPr>
        <w:t xml:space="preserve">     </w:t>
      </w:r>
      <w:r w:rsidR="00125322">
        <w:rPr>
          <w:rStyle w:val="Siln"/>
          <w:rFonts w:ascii="Garamond" w:hAnsi="Garamond" w:cs="Times New Roman"/>
          <w:b w:val="0"/>
          <w:color w:val="000000" w:themeColor="text1"/>
          <w:szCs w:val="24"/>
          <w:lang w:val="cs-CZ"/>
        </w:rPr>
        <w:t xml:space="preserve">V případě, že Zhotovitel nedodrží lhůtu předání řádně dokončeného Díla uvedenou v článku 5. odstavec 5. 1. této Smlouvy je Objednatel oprávněn požadovat úhradu smluvní pokuty ve výši </w:t>
      </w:r>
      <w:r w:rsidR="00756CF5">
        <w:rPr>
          <w:rStyle w:val="Siln"/>
          <w:rFonts w:ascii="Garamond" w:hAnsi="Garamond" w:cs="Times New Roman"/>
          <w:b w:val="0"/>
          <w:color w:val="000000" w:themeColor="text1"/>
          <w:szCs w:val="24"/>
          <w:lang w:val="cs-CZ"/>
        </w:rPr>
        <w:t>50.000,- Kč</w:t>
      </w:r>
      <w:r w:rsidR="00125322">
        <w:rPr>
          <w:rStyle w:val="Siln"/>
          <w:rFonts w:ascii="Garamond" w:hAnsi="Garamond" w:cs="Times New Roman"/>
          <w:b w:val="0"/>
          <w:color w:val="000000" w:themeColor="text1"/>
          <w:szCs w:val="24"/>
          <w:lang w:val="cs-CZ"/>
        </w:rPr>
        <w:t xml:space="preserve"> za každý započatý den prodlení.</w:t>
      </w:r>
      <w:r w:rsidR="00125322">
        <w:rPr>
          <w:rStyle w:val="Siln"/>
          <w:rFonts w:cs="Times New Roman"/>
        </w:rPr>
        <w:t xml:space="preserve"> </w:t>
      </w:r>
      <w:r w:rsidR="00125322">
        <w:rPr>
          <w:rStyle w:val="Siln"/>
          <w:rFonts w:ascii="Garamond" w:hAnsi="Garamond" w:cs="Times New Roman"/>
          <w:b w:val="0"/>
          <w:szCs w:val="24"/>
          <w:lang w:val="cs-CZ"/>
        </w:rPr>
        <w:t>Smluvní strany pro vyloučení všech pochybností sjednávají, že tuto smluvní pokutu je Zhotovitel povinen platit i v případě, že objednatel Dílo převezme s vadami a nedodělky, a to do doby, než budou všechny tyto vady a nedodělky odstraněny a bude oboustranně podepsán Protokol o odstranění vad.</w:t>
      </w:r>
    </w:p>
    <w:p w14:paraId="281EF51B" w14:textId="1BB3FB37"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některou z povinností dle článku 3 odstavec 3.4. nebo článku 10. odstavce 10.1. nebo odstavce 10.2., nebo článku 11. odstavce 11.1. nebo odstavce 11.2. této Smlouvy, je Objednatel oprávněn požadovat úhradu smluvní pokuty ve výši 5.000 Kč (slovy: pět tisíc korun českých) za každé jednotlivé porušení povinnosti.</w:t>
      </w:r>
    </w:p>
    <w:p w14:paraId="46ADC6BA" w14:textId="729E7B71"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V případě, že Zhotovitel poruší smluvní povinnost dle článku 6. odstavec 6.1.2. nebo článku 12. odstavec 12.13. této Smlouvy, je Objednatel oprávněn požadovat úhradu smluvní pokuty ve výši 50.000 Kč (slovy: padesát tisíc korun českých) za každý jednotlivý případ porušení. </w:t>
      </w:r>
    </w:p>
    <w:p w14:paraId="13ADB713" w14:textId="4C9524B5"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povinnosti uvedené v článku 4 odstavec 4.3. a 4.11. nebo článku 6. odstavec 6.1.3. písm. b) až i) nebo článku 6. odstavec 6.1.4. této Smlouvy, je Objednatel oprávněn požadovat úhradu smluvní pokuty ve výši 5.000 Kč (slovy: pět tisíc korun českých) za každý jednotlivý případ porušení.</w:t>
      </w:r>
    </w:p>
    <w:p w14:paraId="0A54FDCA" w14:textId="3B3E116F"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poruší povinnost uvedenou v článku 6. odstavec 6.12. této Smlouvy, je Objednatel oprávněn požadovat úhradu smluvní pokuty ve výši 5.000 Kč (slovy: pět tisíc korun českých) za každý započatý den prodlení.</w:t>
      </w:r>
    </w:p>
    <w:p w14:paraId="7998F676" w14:textId="5963AF57"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lastRenderedPageBreak/>
        <w:t xml:space="preserve">      </w:t>
      </w:r>
      <w:r w:rsidR="00125322">
        <w:rPr>
          <w:rStyle w:val="Siln"/>
          <w:rFonts w:ascii="Garamond" w:hAnsi="Garamond" w:cs="Times New Roman"/>
          <w:b w:val="0"/>
          <w:szCs w:val="24"/>
          <w:lang w:val="cs-CZ"/>
        </w:rPr>
        <w:t>V případě, že Zhotovitel nedodrží lhůtu pro předložení Harmonogramu uvedenou v článku 5. odstavec 5.2. této Smlouvy, je Objednatel oprávněn požadovat úhradu smluvní pokuty ve výši 5.000 Kč (slovy: pět tisíc korun českých) za každý započatý den prodlení.</w:t>
      </w:r>
    </w:p>
    <w:p w14:paraId="7C340307" w14:textId="04A20E2B"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neodstraní vady Díla ve lhůtě stanovené v článku 5. odstavec 5.7. nebo článku 9. odstavec 9.4. nebo odstavec 9.5. této Smlouvy, je Objednatel oprávněn požadovat úhradu smluvní pokuty ve výši 5.000 Kč (slovy: pět tisíc korun českých) za každou vadu a každý započatý den prodlení.</w:t>
      </w:r>
    </w:p>
    <w:p w14:paraId="72650E9D" w14:textId="5F5D60C3"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Zhotovitel i přes předchozí upozornění Objednatele nesplní povinnost vyplývající z obecně platných právních předpisů týkajících se bezpečnosti práce a ochrany zdraví při práci a dodržování protipožárních opatření nebo poruší povinnosti vyplývající z článku 4. odstavce 4.13. této Smlouvy, je Objednatel oprávněn požadovat úhradu smluvní pokuty ve výši 5.000 Kč (slovy: pět tisíc korun českých) za každé jednotlivé nesplnění takových povinností.</w:t>
      </w:r>
    </w:p>
    <w:p w14:paraId="29EE8C9B" w14:textId="757870FF" w:rsidR="008D137E" w:rsidRDefault="00386739">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V případě, že se Zhotovitel nedostaví na Kontrolní den nebo Zhotovitel řádně a ve lhůtě nesplní úkol uložený mu Objednatelem v rámci Kontrolního dne podle článku 6. odstavce 6.4. a 6.5. této Smlouvy, je Objednatel oprávněn požadovat úhradu smluvní pokuty ve výši 5.000 Kč (slovy: pět tisíc korun českých) za každý započatý den prodlení.</w:t>
      </w:r>
    </w:p>
    <w:p w14:paraId="3F94DB9E"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V případě, že Zhotovitel poruší povinnost uvedenou v článku 7.11. této Smlouvy týkající se neoznámení vydání rozhodnutí správce daně o tom, že Zhotovitel je Nespolehlivým plátcem, je Objednatel oprávněn požadovat úhradu smluvní pokuty ve výši 1.000 Kč (slovy: jeden tisíc korun českých) za každý započatý den prodlení.</w:t>
      </w:r>
    </w:p>
    <w:p w14:paraId="4CBA16E9" w14:textId="6638F191"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V případě, že Zhotovitel v rozporu s článkem </w:t>
      </w:r>
      <w:r w:rsidR="00D441A1">
        <w:rPr>
          <w:rStyle w:val="Siln"/>
          <w:rFonts w:ascii="Garamond" w:hAnsi="Garamond" w:cs="Times New Roman"/>
          <w:b w:val="0"/>
          <w:szCs w:val="24"/>
          <w:lang w:val="cs-CZ"/>
        </w:rPr>
        <w:t xml:space="preserve">3. odst. 3. 6., s článkem </w:t>
      </w:r>
      <w:r>
        <w:rPr>
          <w:rStyle w:val="Siln"/>
          <w:rFonts w:ascii="Garamond" w:hAnsi="Garamond" w:cs="Times New Roman"/>
          <w:b w:val="0"/>
          <w:szCs w:val="24"/>
          <w:lang w:val="cs-CZ"/>
        </w:rPr>
        <w:t xml:space="preserve">5. odst. 5. 2. a s článkem 6. odst. 6. 1. bod 6.1.1. této Smlouvy bude realizovat stavební práce mimo schválený Harmonogram a omezí tím provoz školského zařízení zavazuje se za každý takový případ uhradit smluvní pokutu ve výši </w:t>
      </w:r>
      <w:r w:rsidR="00DD688D">
        <w:rPr>
          <w:rStyle w:val="Siln"/>
          <w:rFonts w:ascii="Garamond" w:hAnsi="Garamond" w:cs="Times New Roman"/>
          <w:b w:val="0"/>
          <w:szCs w:val="24"/>
          <w:lang w:val="cs-CZ"/>
        </w:rPr>
        <w:t>20</w:t>
      </w:r>
      <w:r>
        <w:rPr>
          <w:rStyle w:val="Siln"/>
          <w:rFonts w:ascii="Garamond" w:hAnsi="Garamond" w:cs="Times New Roman"/>
          <w:b w:val="0"/>
          <w:szCs w:val="24"/>
          <w:lang w:val="cs-CZ"/>
        </w:rPr>
        <w:t>.000,- Kč.</w:t>
      </w:r>
    </w:p>
    <w:p w14:paraId="37EDECB9" w14:textId="38ADA796" w:rsidR="00D441A1" w:rsidRDefault="00D441A1">
      <w:pPr>
        <w:pStyle w:val="Podtitul1"/>
        <w:numPr>
          <w:ilvl w:val="1"/>
          <w:numId w:val="7"/>
        </w:numPr>
        <w:ind w:left="709" w:hanging="709"/>
        <w:rPr>
          <w:rStyle w:val="Siln"/>
          <w:rFonts w:ascii="Garamond" w:hAnsi="Garamond" w:cs="Times New Roman"/>
          <w:b w:val="0"/>
          <w:bCs/>
          <w:color w:val="000000"/>
          <w:lang w:val="cs-CZ"/>
        </w:rPr>
      </w:pPr>
      <w:r>
        <w:rPr>
          <w:rStyle w:val="Siln"/>
          <w:rFonts w:ascii="Garamond" w:hAnsi="Garamond" w:cs="Times New Roman"/>
          <w:b w:val="0"/>
          <w:bCs/>
          <w:color w:val="000000"/>
          <w:lang w:val="cs-CZ"/>
        </w:rPr>
        <w:t>V případě, že Zhotovitel bude v prodlení s</w:t>
      </w:r>
      <w:r w:rsidR="007A13E0">
        <w:rPr>
          <w:rStyle w:val="Siln"/>
          <w:rFonts w:ascii="Garamond" w:hAnsi="Garamond" w:cs="Times New Roman"/>
          <w:b w:val="0"/>
          <w:bCs/>
          <w:color w:val="000000"/>
          <w:lang w:val="cs-CZ"/>
        </w:rPr>
        <w:t>e zhotovením</w:t>
      </w:r>
      <w:r>
        <w:rPr>
          <w:rStyle w:val="Siln"/>
          <w:rFonts w:ascii="Garamond" w:hAnsi="Garamond" w:cs="Times New Roman"/>
          <w:b w:val="0"/>
          <w:bCs/>
          <w:color w:val="000000"/>
          <w:lang w:val="cs-CZ"/>
        </w:rPr>
        <w:t xml:space="preserve"> </w:t>
      </w:r>
      <w:r w:rsidR="007A13E0">
        <w:rPr>
          <w:rStyle w:val="Siln"/>
          <w:rFonts w:ascii="Garamond" w:hAnsi="Garamond" w:cs="Times New Roman"/>
          <w:b w:val="0"/>
          <w:bCs/>
          <w:color w:val="000000"/>
          <w:lang w:val="cs-CZ"/>
        </w:rPr>
        <w:t>K</w:t>
      </w:r>
      <w:r>
        <w:rPr>
          <w:rStyle w:val="Siln"/>
          <w:rFonts w:ascii="Garamond" w:hAnsi="Garamond" w:cs="Times New Roman"/>
          <w:b w:val="0"/>
          <w:bCs/>
          <w:color w:val="000000"/>
          <w:lang w:val="cs-CZ"/>
        </w:rPr>
        <w:t>analizac</w:t>
      </w:r>
      <w:r w:rsidR="007A13E0">
        <w:rPr>
          <w:rStyle w:val="Siln"/>
          <w:rFonts w:ascii="Garamond" w:hAnsi="Garamond" w:cs="Times New Roman"/>
          <w:b w:val="0"/>
          <w:bCs/>
          <w:color w:val="000000"/>
          <w:lang w:val="cs-CZ"/>
        </w:rPr>
        <w:t>e</w:t>
      </w:r>
      <w:r>
        <w:rPr>
          <w:rStyle w:val="Siln"/>
          <w:rFonts w:ascii="Garamond" w:hAnsi="Garamond" w:cs="Times New Roman"/>
          <w:b w:val="0"/>
          <w:bCs/>
          <w:color w:val="000000"/>
          <w:lang w:val="cs-CZ"/>
        </w:rPr>
        <w:t xml:space="preserve"> bez vad a nedodělků </w:t>
      </w:r>
      <w:r w:rsidR="00875BC8">
        <w:rPr>
          <w:rStyle w:val="Siln"/>
          <w:rFonts w:ascii="Garamond" w:hAnsi="Garamond" w:cs="Times New Roman"/>
          <w:b w:val="0"/>
          <w:bCs/>
          <w:color w:val="000000"/>
          <w:lang w:val="cs-CZ"/>
        </w:rPr>
        <w:t>bránící</w:t>
      </w:r>
      <w:r w:rsidR="007A13E0">
        <w:rPr>
          <w:rStyle w:val="Siln"/>
          <w:rFonts w:ascii="Garamond" w:hAnsi="Garamond" w:cs="Times New Roman"/>
          <w:b w:val="0"/>
          <w:bCs/>
          <w:color w:val="000000"/>
          <w:lang w:val="cs-CZ"/>
        </w:rPr>
        <w:t>ch</w:t>
      </w:r>
      <w:r w:rsidR="00875BC8">
        <w:rPr>
          <w:rStyle w:val="Siln"/>
          <w:rFonts w:ascii="Garamond" w:hAnsi="Garamond" w:cs="Times New Roman"/>
          <w:b w:val="0"/>
          <w:bCs/>
          <w:color w:val="000000"/>
          <w:lang w:val="cs-CZ"/>
        </w:rPr>
        <w:t xml:space="preserve"> užívání </w:t>
      </w:r>
      <w:r>
        <w:rPr>
          <w:rStyle w:val="Siln"/>
          <w:rFonts w:ascii="Garamond" w:hAnsi="Garamond" w:cs="Times New Roman"/>
          <w:b w:val="0"/>
          <w:bCs/>
          <w:color w:val="000000"/>
          <w:lang w:val="cs-CZ"/>
        </w:rPr>
        <w:t>v termínu sjednaném v článku 5 odst. 5. 1. této Smlouvy, zavazuje se Zhotovitel Objednateli uhradit smluvní pokutu ve výši 1</w:t>
      </w:r>
      <w:r w:rsidR="008253CE">
        <w:rPr>
          <w:rStyle w:val="Siln"/>
          <w:rFonts w:ascii="Garamond" w:hAnsi="Garamond" w:cs="Times New Roman"/>
          <w:b w:val="0"/>
          <w:bCs/>
          <w:color w:val="000000"/>
          <w:lang w:val="cs-CZ"/>
        </w:rPr>
        <w:t>5</w:t>
      </w:r>
      <w:r>
        <w:rPr>
          <w:rStyle w:val="Siln"/>
          <w:rFonts w:ascii="Garamond" w:hAnsi="Garamond" w:cs="Times New Roman"/>
          <w:b w:val="0"/>
          <w:bCs/>
          <w:color w:val="000000"/>
          <w:lang w:val="cs-CZ"/>
        </w:rPr>
        <w:t xml:space="preserve">.000,- Kč za každý, byť i jen započatý den trvání prodlení. </w:t>
      </w:r>
    </w:p>
    <w:p w14:paraId="7E89C39C" w14:textId="4116BBC8" w:rsidR="007A13E0" w:rsidRDefault="007A13E0" w:rsidP="007A13E0">
      <w:pPr>
        <w:pStyle w:val="Podtitul1"/>
        <w:numPr>
          <w:ilvl w:val="1"/>
          <w:numId w:val="7"/>
        </w:numPr>
        <w:ind w:left="709" w:hanging="709"/>
        <w:rPr>
          <w:rStyle w:val="Siln"/>
          <w:rFonts w:ascii="Garamond" w:hAnsi="Garamond" w:cs="Times New Roman"/>
          <w:b w:val="0"/>
          <w:bCs/>
          <w:color w:val="000000"/>
          <w:lang w:val="cs-CZ"/>
        </w:rPr>
      </w:pPr>
      <w:r>
        <w:rPr>
          <w:rStyle w:val="Siln"/>
          <w:rFonts w:ascii="Garamond" w:hAnsi="Garamond" w:cs="Times New Roman"/>
          <w:b w:val="0"/>
          <w:bCs/>
          <w:color w:val="000000"/>
          <w:lang w:val="cs-CZ"/>
        </w:rPr>
        <w:t>V případě, že Zhotovitel bude v prodlení s opravou Kanalizace v termínu sjednaném v článku 5 odst. 5. 13. této Smlouvy, zavazuje se Zhotovitel Objednateli uhradit smluvní pokutu ve výši 1</w:t>
      </w:r>
      <w:r w:rsidR="008253CE">
        <w:rPr>
          <w:rStyle w:val="Siln"/>
          <w:rFonts w:ascii="Garamond" w:hAnsi="Garamond" w:cs="Times New Roman"/>
          <w:b w:val="0"/>
          <w:bCs/>
          <w:color w:val="000000"/>
          <w:lang w:val="cs-CZ"/>
        </w:rPr>
        <w:t>5</w:t>
      </w:r>
      <w:r>
        <w:rPr>
          <w:rStyle w:val="Siln"/>
          <w:rFonts w:ascii="Garamond" w:hAnsi="Garamond" w:cs="Times New Roman"/>
          <w:b w:val="0"/>
          <w:bCs/>
          <w:color w:val="000000"/>
          <w:lang w:val="cs-CZ"/>
        </w:rPr>
        <w:t xml:space="preserve">.000,- Kč za každý, byť i jen započatý den trvání prodlení. </w:t>
      </w:r>
    </w:p>
    <w:p w14:paraId="1A0DD2AC"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V případě, že Objednatel bude v prodlení s úhradou příslušné Faktury, je Zhotovitel oprávněn požadovat úhradu úroku z prodlení ve výši stanovené příslušnými právními předpisy.</w:t>
      </w:r>
    </w:p>
    <w:p w14:paraId="1F57C4C9" w14:textId="77777777" w:rsidR="008D137E" w:rsidRDefault="00125322">
      <w:pPr>
        <w:pStyle w:val="Odstavecseseznamem"/>
        <w:numPr>
          <w:ilvl w:val="1"/>
          <w:numId w:val="7"/>
        </w:numPr>
        <w:suppressAutoHyphens w:val="0"/>
        <w:ind w:left="709" w:hanging="709"/>
        <w:contextualSpacing/>
        <w:jc w:val="both"/>
        <w:rPr>
          <w:rStyle w:val="Siln"/>
          <w:rFonts w:ascii="Garamond" w:hAnsi="Garamond" w:cs="Times New Roman"/>
        </w:rPr>
      </w:pPr>
      <w:r>
        <w:rPr>
          <w:rStyle w:val="Siln"/>
          <w:rFonts w:ascii="Garamond" w:hAnsi="Garamond" w:cs="Times New Roman"/>
        </w:rPr>
        <w:t xml:space="preserve">Objednatel je oprávněn uplatňovat vůči Zhotoviteli veškeré smluvní pokuty, na které mu bude z porušení Smlouvy Zhotovitelem vyplývat nárok, tj. i v případě kumulace smluvních pokut. Zaplacením smluvní pokuty není dotčeno právo na náhradu škody vzniklé z porušení povinnosti, ke které se smluvní pokuta vztahuje. </w:t>
      </w:r>
      <w:r>
        <w:rPr>
          <w:rFonts w:ascii="Garamond" w:hAnsi="Garamond"/>
        </w:rPr>
        <w:t xml:space="preserve">Smluvní pokutu zaplatí Zhotovitel vedle škody, která Objednateli vznikne v důsledku porušení závazku Zhotovitele dle Smlouvy. </w:t>
      </w:r>
      <w:r>
        <w:rPr>
          <w:rStyle w:val="Siln"/>
          <w:rFonts w:ascii="Garamond" w:hAnsi="Garamond" w:cs="Times New Roman"/>
        </w:rPr>
        <w:t>Zaplacením smluvní pokuty není dotčeno právo na úrok z prodlení dle platných právních předpisů.</w:t>
      </w:r>
    </w:p>
    <w:p w14:paraId="0525249F" w14:textId="77777777" w:rsidR="008D137E" w:rsidRDefault="00125322">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Smluvní pokuta nebo úrok z prodlení jsou splatné ve lhůtě 30 (třiceti) kalendářních dnů od doručení písemné výzvy oprávněné Smluvní strany Smluvní straně povinné ze smluvní pokuty nebo úroku z prodlení. Výzva musí obsahovat kromě vyčíslení výše smluvní pokuty nebo úroku z prodlení také informaci o způsobu úhrady.</w:t>
      </w:r>
    </w:p>
    <w:p w14:paraId="7CFA93D1" w14:textId="77777777" w:rsidR="008D137E" w:rsidRDefault="008D137E">
      <w:pPr>
        <w:tabs>
          <w:tab w:val="left" w:pos="1418"/>
        </w:tabs>
        <w:jc w:val="both"/>
        <w:rPr>
          <w:rFonts w:ascii="Garamond" w:hAnsi="Garamond" w:cs="Times New Roman"/>
          <w:b/>
          <w:u w:val="single"/>
        </w:rPr>
      </w:pPr>
    </w:p>
    <w:p w14:paraId="3405B1A3" w14:textId="77777777" w:rsidR="008D137E" w:rsidRDefault="008D137E">
      <w:pPr>
        <w:tabs>
          <w:tab w:val="left" w:pos="1418"/>
        </w:tabs>
        <w:jc w:val="both"/>
        <w:rPr>
          <w:rFonts w:ascii="Garamond" w:hAnsi="Garamond" w:cs="Times New Roman"/>
          <w:b/>
          <w:u w:val="single"/>
        </w:rPr>
      </w:pPr>
    </w:p>
    <w:p w14:paraId="597C85AB"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Nebezpečí škody na věci, předání a převzetí díla, záruční doba</w:t>
      </w:r>
    </w:p>
    <w:p w14:paraId="1920C797" w14:textId="77777777" w:rsidR="008D137E" w:rsidRDefault="008D137E">
      <w:pPr>
        <w:pStyle w:val="Podtitul1"/>
        <w:rPr>
          <w:lang w:val="cs-CZ"/>
        </w:rPr>
      </w:pPr>
    </w:p>
    <w:p w14:paraId="4F802A2A" w14:textId="2CD1ED1D" w:rsidR="00C76F99" w:rsidRPr="000A2D69" w:rsidRDefault="00C76F99" w:rsidP="000A2D69">
      <w:pPr>
        <w:pStyle w:val="Podtitul1"/>
        <w:numPr>
          <w:ilvl w:val="1"/>
          <w:numId w:val="7"/>
        </w:numPr>
        <w:tabs>
          <w:tab w:val="left" w:pos="709"/>
        </w:tabs>
        <w:ind w:left="709" w:hanging="709"/>
        <w:rPr>
          <w:rStyle w:val="Siln"/>
          <w:rFonts w:ascii="Garamond" w:hAnsi="Garamond"/>
          <w:b w:val="0"/>
          <w:szCs w:val="24"/>
        </w:rPr>
      </w:pPr>
      <w:r>
        <w:rPr>
          <w:rStyle w:val="Siln"/>
          <w:rFonts w:ascii="Garamond" w:hAnsi="Garamond" w:cs="Times New Roman"/>
          <w:b w:val="0"/>
          <w:szCs w:val="24"/>
          <w:lang w:val="cs-CZ"/>
        </w:rPr>
        <w:t xml:space="preserve">      </w:t>
      </w:r>
      <w:r w:rsidRPr="000A2D69">
        <w:rPr>
          <w:rStyle w:val="Siln"/>
          <w:rFonts w:ascii="Garamond" w:hAnsi="Garamond"/>
          <w:b w:val="0"/>
        </w:rPr>
        <w:t xml:space="preserve">Smluvní strany si ujednaly záruku za jakost Díla ve smyslu § 2619 a násl. Občanského zákoníku v délce 60 (šedesáti) měsíců od předání Díla, tj. podpisu Předávacího protokolu, popř. Protokolu o odstranění vad. </w:t>
      </w:r>
      <w:r w:rsidRPr="000A2D69">
        <w:rPr>
          <w:rFonts w:ascii="Garamond" w:hAnsi="Garamond"/>
          <w:b w:val="0"/>
          <w:iCs/>
        </w:rPr>
        <w:t xml:space="preserve">Na technologické části Díla ale Zhotovitel poskytuje Objednateli záruku za jakost v délce poskytované </w:t>
      </w:r>
      <w:r w:rsidRPr="000A2D69">
        <w:rPr>
          <w:rFonts w:ascii="Garamond" w:hAnsi="Garamond"/>
          <w:b w:val="0"/>
          <w:iCs/>
        </w:rPr>
        <w:lastRenderedPageBreak/>
        <w:t xml:space="preserve">výrobcem nebo dodavatelem těchto částí Díla, nejméně však v délce 24 (dvaceti čtyř) měsíců od předání Díla, tj. podpisu Předávacího protokolu, popř. Protokolu o odstranění vad. </w:t>
      </w:r>
      <w:r w:rsidRPr="000A2D69">
        <w:rPr>
          <w:rStyle w:val="Siln"/>
          <w:rFonts w:ascii="Garamond" w:hAnsi="Garamond"/>
          <w:b w:val="0"/>
        </w:rPr>
        <w:t>Záruční doba počíná běžet ode dne oboustranného podepsání Předávacího protokolu. V případě, že z obsahu Předávacího protokolu vyplývá povinnost Zhotovitele odstranit vady Díla, počne záruční doba běžet až oboustranným podpisem Protokolu o odstranění vad.</w:t>
      </w:r>
      <w:r w:rsidR="000357F6">
        <w:rPr>
          <w:rStyle w:val="Siln"/>
          <w:rFonts w:ascii="Garamond" w:hAnsi="Garamond"/>
          <w:b w:val="0"/>
          <w:lang w:val="cs-CZ"/>
        </w:rPr>
        <w:t xml:space="preserve"> Smluvní strany pro vyloučení všech pochybností uvádějí, že Dílo obsahuje prvky podléhající běžnému opotřebení (materiál spotřební povahy</w:t>
      </w:r>
      <w:r w:rsidR="004A3485">
        <w:rPr>
          <w:rStyle w:val="Siln"/>
          <w:rFonts w:ascii="Garamond" w:hAnsi="Garamond"/>
          <w:b w:val="0"/>
          <w:lang w:val="cs-CZ"/>
        </w:rPr>
        <w:t>,</w:t>
      </w:r>
      <w:r w:rsidR="000357F6">
        <w:rPr>
          <w:rStyle w:val="Siln"/>
          <w:rFonts w:ascii="Garamond" w:hAnsi="Garamond"/>
          <w:b w:val="0"/>
          <w:lang w:val="cs-CZ"/>
        </w:rPr>
        <w:t xml:space="preserve"> např.: těsnění, provozní kapaliny, zářivky, žárovky apod.), jejichž životnost může být kratší, než sjednané záruční doby, pročež </w:t>
      </w:r>
      <w:r w:rsidR="004A3485">
        <w:rPr>
          <w:rStyle w:val="Siln"/>
          <w:rFonts w:ascii="Garamond" w:hAnsi="Garamond"/>
          <w:b w:val="0"/>
          <w:lang w:val="cs-CZ"/>
        </w:rPr>
        <w:t>S</w:t>
      </w:r>
      <w:r w:rsidR="000357F6">
        <w:rPr>
          <w:rStyle w:val="Siln"/>
          <w:rFonts w:ascii="Garamond" w:hAnsi="Garamond"/>
          <w:b w:val="0"/>
          <w:lang w:val="cs-CZ"/>
        </w:rPr>
        <w:t xml:space="preserve">mluvní strany sjednávají, že </w:t>
      </w:r>
      <w:r w:rsidR="004A3485">
        <w:rPr>
          <w:rStyle w:val="Siln"/>
          <w:rFonts w:ascii="Garamond" w:hAnsi="Garamond"/>
          <w:b w:val="0"/>
          <w:lang w:val="cs-CZ"/>
        </w:rPr>
        <w:t xml:space="preserve">potřeba </w:t>
      </w:r>
      <w:r w:rsidR="000357F6">
        <w:rPr>
          <w:rStyle w:val="Siln"/>
          <w:rFonts w:ascii="Garamond" w:hAnsi="Garamond"/>
          <w:b w:val="0"/>
          <w:lang w:val="cs-CZ"/>
        </w:rPr>
        <w:t>výměn</w:t>
      </w:r>
      <w:r w:rsidR="00D15502">
        <w:rPr>
          <w:rStyle w:val="Siln"/>
          <w:rFonts w:ascii="Garamond" w:hAnsi="Garamond"/>
          <w:b w:val="0"/>
          <w:lang w:val="cs-CZ"/>
        </w:rPr>
        <w:t>y</w:t>
      </w:r>
      <w:r w:rsidR="000357F6">
        <w:rPr>
          <w:rStyle w:val="Siln"/>
          <w:rFonts w:ascii="Garamond" w:hAnsi="Garamond"/>
          <w:b w:val="0"/>
          <w:lang w:val="cs-CZ"/>
        </w:rPr>
        <w:t xml:space="preserve"> uvedených prvků </w:t>
      </w:r>
      <w:r w:rsidR="00D15502">
        <w:rPr>
          <w:rStyle w:val="Siln"/>
          <w:rFonts w:ascii="Garamond" w:hAnsi="Garamond"/>
          <w:b w:val="0"/>
          <w:lang w:val="cs-CZ"/>
        </w:rPr>
        <w:t xml:space="preserve">způsobená běžným opotřebením </w:t>
      </w:r>
      <w:r w:rsidR="000357F6">
        <w:rPr>
          <w:rStyle w:val="Siln"/>
          <w:rFonts w:ascii="Garamond" w:hAnsi="Garamond"/>
          <w:b w:val="0"/>
          <w:lang w:val="cs-CZ"/>
        </w:rPr>
        <w:t>nebude považována za vadu Díla</w:t>
      </w:r>
      <w:r w:rsidR="00F40F1C">
        <w:rPr>
          <w:rStyle w:val="Siln"/>
          <w:rFonts w:ascii="Garamond" w:hAnsi="Garamond"/>
          <w:b w:val="0"/>
          <w:lang w:val="cs-CZ"/>
        </w:rPr>
        <w:t xml:space="preserve">, ale bude řešena na základě servisní smlouvy, jejíž uzavření </w:t>
      </w:r>
      <w:r w:rsidR="00414E07">
        <w:rPr>
          <w:rStyle w:val="Siln"/>
          <w:rFonts w:ascii="Garamond" w:hAnsi="Garamond"/>
          <w:b w:val="0"/>
          <w:lang w:val="cs-CZ"/>
        </w:rPr>
        <w:t>Objednatel</w:t>
      </w:r>
      <w:bookmarkStart w:id="4" w:name="_GoBack"/>
      <w:bookmarkEnd w:id="4"/>
      <w:r w:rsidR="00F40F1C">
        <w:rPr>
          <w:rStyle w:val="Siln"/>
          <w:rFonts w:ascii="Garamond" w:hAnsi="Garamond"/>
          <w:b w:val="0"/>
          <w:lang w:val="cs-CZ"/>
        </w:rPr>
        <w:t xml:space="preserve"> předpokládá.</w:t>
      </w:r>
    </w:p>
    <w:p w14:paraId="1F94E8F2" w14:textId="422B9742" w:rsidR="008D137E" w:rsidRDefault="00AA1190">
      <w:pPr>
        <w:pStyle w:val="Podtitul1"/>
        <w:numPr>
          <w:ilvl w:val="1"/>
          <w:numId w:val="7"/>
        </w:numPr>
        <w:tabs>
          <w:tab w:val="left" w:pos="709"/>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Pro vyloučení pochybnosti Smluvní strany sjednávají, že Dílo má vady, není-li po celou záruční dobu v souladu s touto Smlouvou (včetně jejich příloh), právními předpisy a technickými normami nebo nemůže-li v důsledku změn právních předpisů nebo technických norem plně sloužit svému účelu. Objednatel je oprávněn uplatnit vady u Zhotovitele kdykoliv během záruční doby bez ohledu na to, kdy Objednatel takové vady zjistil nebo mohl zjistit. Pro vyloučení pochybností se sjednává, že převzetím Díla není dotčeno právo Objednatele uplatňovat práva z vad, které byly zjistitelné, ale nebyly zjištěny při převzetí. </w:t>
      </w:r>
    </w:p>
    <w:p w14:paraId="2EB94948" w14:textId="2DC3D302" w:rsidR="008D137E" w:rsidRDefault="00AA1190">
      <w:pPr>
        <w:pStyle w:val="Podtitul1"/>
        <w:numPr>
          <w:ilvl w:val="1"/>
          <w:numId w:val="7"/>
        </w:numPr>
        <w:tabs>
          <w:tab w:val="left" w:pos="709"/>
        </w:tabs>
        <w:ind w:left="709" w:hanging="709"/>
        <w:rPr>
          <w:rStyle w:val="Siln"/>
          <w:rFonts w:ascii="Garamond" w:hAnsi="Garamond" w:cs="Times New Roman"/>
          <w:b w:val="0"/>
          <w:szCs w:val="24"/>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Ohlášení vad provádí Oprávněná osoba Objednatele mimo jiné prostřednictvím e-mailové zprávy zaslané Oprávněné osobě Zhotovitele (dále jen „</w:t>
      </w:r>
      <w:r w:rsidR="00125322">
        <w:rPr>
          <w:rStyle w:val="Siln"/>
          <w:rFonts w:ascii="Garamond" w:hAnsi="Garamond" w:cs="Times New Roman"/>
          <w:szCs w:val="24"/>
          <w:lang w:val="cs-CZ"/>
        </w:rPr>
        <w:t>Ohlášení vad</w:t>
      </w:r>
      <w:r w:rsidR="00125322">
        <w:rPr>
          <w:rStyle w:val="Siln"/>
          <w:rFonts w:ascii="Garamond" w:hAnsi="Garamond" w:cs="Times New Roman"/>
          <w:b w:val="0"/>
          <w:szCs w:val="24"/>
          <w:lang w:val="cs-CZ"/>
        </w:rPr>
        <w:t>“). Zhotovitel je povinen potvrdit přijetí Ohlášení vad nejpozději následující pracovní den od doručení Ohlášení vad prostřednictvím e-mailové zprávy zaslané Oprávněné osobě Objednatele (dále jen „</w:t>
      </w:r>
      <w:r w:rsidR="00125322">
        <w:rPr>
          <w:rStyle w:val="Siln"/>
          <w:rFonts w:ascii="Garamond" w:hAnsi="Garamond" w:cs="Times New Roman"/>
          <w:szCs w:val="24"/>
          <w:lang w:val="cs-CZ"/>
        </w:rPr>
        <w:t>Potvrzení Ohlášení vad</w:t>
      </w:r>
      <w:r w:rsidR="00125322">
        <w:rPr>
          <w:rStyle w:val="Siln"/>
          <w:rFonts w:ascii="Garamond" w:hAnsi="Garamond" w:cs="Times New Roman"/>
          <w:b w:val="0"/>
          <w:szCs w:val="24"/>
          <w:lang w:val="cs-CZ"/>
        </w:rPr>
        <w:t xml:space="preserve">“). </w:t>
      </w:r>
    </w:p>
    <w:p w14:paraId="153D1FEF" w14:textId="4D5E85AE" w:rsidR="008D137E" w:rsidRDefault="00AA1190">
      <w:pPr>
        <w:pStyle w:val="Podtitul1"/>
        <w:numPr>
          <w:ilvl w:val="1"/>
          <w:numId w:val="7"/>
        </w:numPr>
        <w:tabs>
          <w:tab w:val="left" w:pos="851"/>
        </w:tabs>
        <w:ind w:left="709" w:hanging="709"/>
        <w:rPr>
          <w:rStyle w:val="Siln"/>
          <w:rFonts w:ascii="Garamond" w:hAnsi="Garamond" w:cs="Times New Roman"/>
          <w:b w:val="0"/>
          <w:szCs w:val="24"/>
        </w:rPr>
      </w:pPr>
      <w:r>
        <w:rPr>
          <w:rStyle w:val="Siln"/>
          <w:rFonts w:ascii="Garamond" w:hAnsi="Garamond" w:cs="Times New Roman"/>
          <w:b w:val="0"/>
          <w:lang w:val="cs-CZ"/>
        </w:rPr>
        <w:t xml:space="preserve">      </w:t>
      </w:r>
      <w:r w:rsidR="00125322">
        <w:rPr>
          <w:rStyle w:val="Siln"/>
          <w:rFonts w:ascii="Garamond" w:hAnsi="Garamond" w:cs="Times New Roman"/>
          <w:b w:val="0"/>
          <w:lang w:val="cs-CZ"/>
        </w:rPr>
        <w:t>Vady</w:t>
      </w:r>
      <w:r w:rsidR="00125322">
        <w:rPr>
          <w:rStyle w:val="Siln"/>
          <w:rFonts w:ascii="Garamond" w:hAnsi="Garamond" w:cs="Times New Roman"/>
          <w:b w:val="0"/>
          <w:szCs w:val="24"/>
        </w:rPr>
        <w:t xml:space="preserve"> odstraní </w:t>
      </w:r>
      <w:r w:rsidR="00125322">
        <w:rPr>
          <w:rStyle w:val="Siln"/>
          <w:rFonts w:ascii="Garamond" w:hAnsi="Garamond" w:cs="Times New Roman"/>
          <w:b w:val="0"/>
          <w:szCs w:val="24"/>
          <w:lang w:val="cs-CZ"/>
        </w:rPr>
        <w:t>Z</w:t>
      </w:r>
      <w:r w:rsidR="00125322">
        <w:rPr>
          <w:rStyle w:val="Siln"/>
          <w:rFonts w:ascii="Garamond" w:hAnsi="Garamond" w:cs="Times New Roman"/>
          <w:b w:val="0"/>
          <w:szCs w:val="24"/>
        </w:rPr>
        <w:t xml:space="preserve">hotovitel </w:t>
      </w:r>
      <w:r w:rsidR="00125322">
        <w:rPr>
          <w:rStyle w:val="Siln"/>
          <w:rFonts w:ascii="Garamond" w:hAnsi="Garamond" w:cs="Times New Roman"/>
          <w:b w:val="0"/>
          <w:szCs w:val="24"/>
          <w:lang w:val="cs-CZ"/>
        </w:rPr>
        <w:t xml:space="preserve">neprodleně, </w:t>
      </w:r>
      <w:r w:rsidR="00125322">
        <w:rPr>
          <w:rStyle w:val="Siln"/>
          <w:rFonts w:ascii="Garamond" w:hAnsi="Garamond" w:cs="Times New Roman"/>
          <w:b w:val="0"/>
          <w:szCs w:val="24"/>
        </w:rPr>
        <w:t>na vlastní náklady</w:t>
      </w:r>
      <w:r w:rsidR="00125322">
        <w:rPr>
          <w:rStyle w:val="Siln"/>
          <w:rFonts w:ascii="Garamond" w:hAnsi="Garamond" w:cs="Times New Roman"/>
          <w:b w:val="0"/>
          <w:szCs w:val="24"/>
          <w:lang w:val="cs-CZ"/>
        </w:rPr>
        <w:t>, nejpozději však do 10 (deseti) kalendářních dnů ode dne doručení Ohlášení vad, pokud se Smluvní strany vzhledem k povaze vady výslovně nedohodnou jinak.</w:t>
      </w:r>
      <w:r w:rsidR="00125322">
        <w:rPr>
          <w:rStyle w:val="Siln"/>
          <w:rFonts w:ascii="Garamond" w:hAnsi="Garamond" w:cs="Times New Roman"/>
          <w:b w:val="0"/>
          <w:szCs w:val="24"/>
        </w:rPr>
        <w:t xml:space="preserve"> </w:t>
      </w:r>
    </w:p>
    <w:p w14:paraId="64FEBFF4" w14:textId="2B2782A5"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Zhotovitel je povinen konzultovat všechny záležitosti spojené s odstraňováním vad s Objednatelem. </w:t>
      </w:r>
    </w:p>
    <w:p w14:paraId="1C16F352" w14:textId="59FE0A8C"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 xml:space="preserve">O odstranění vad postupem podle článku 9. odstavec 9.3. této Smlouvy je Zhotovitel povinen sepsat Protokol o odstranění vad. V Protokolu o odstranění vad bude uveden den oznámení vad, den zahájení odstraňování vad, postup při odstraňování vad Díla a den předání Díla bez vad. Další náležitosti Protokolu o odstranění vad jsou stanoveny v článku 5. odstavec 5.7. této Smlouvy. </w:t>
      </w:r>
    </w:p>
    <w:p w14:paraId="3781580C" w14:textId="7C295932" w:rsidR="008D137E" w:rsidRDefault="00AA1190">
      <w:pPr>
        <w:pStyle w:val="Podtitul1"/>
        <w:numPr>
          <w:ilvl w:val="1"/>
          <w:numId w:val="7"/>
        </w:numPr>
        <w:tabs>
          <w:tab w:val="left" w:pos="851"/>
        </w:tabs>
        <w:ind w:left="709" w:hanging="709"/>
        <w:rPr>
          <w:rFonts w:ascii="Garamond" w:hAnsi="Garamond" w:cs="Times New Roman"/>
          <w:b w:val="0"/>
        </w:rPr>
      </w:pPr>
      <w:r>
        <w:rPr>
          <w:rStyle w:val="Siln"/>
          <w:rFonts w:ascii="Garamond" w:hAnsi="Garamond" w:cs="Times New Roman"/>
          <w:b w:val="0"/>
          <w:lang w:val="cs-CZ"/>
        </w:rPr>
        <w:t xml:space="preserve">     </w:t>
      </w:r>
      <w:r w:rsidR="00125322">
        <w:rPr>
          <w:rStyle w:val="Siln"/>
          <w:rFonts w:ascii="Garamond" w:hAnsi="Garamond" w:cs="Times New Roman"/>
          <w:b w:val="0"/>
        </w:rPr>
        <w:t>Pokud Objednatel nemůže Dílo nebo jeho část pro vady užívat, prodlužuje se záruční doba o dobu od</w:t>
      </w:r>
      <w:r w:rsidR="00125322">
        <w:rPr>
          <w:rStyle w:val="Siln"/>
          <w:rFonts w:ascii="Garamond" w:hAnsi="Garamond" w:cs="Times New Roman"/>
          <w:b w:val="0"/>
          <w:lang w:val="cs-CZ"/>
        </w:rPr>
        <w:t> </w:t>
      </w:r>
      <w:r w:rsidR="00125322">
        <w:rPr>
          <w:rStyle w:val="Siln"/>
          <w:rFonts w:ascii="Garamond" w:hAnsi="Garamond" w:cs="Times New Roman"/>
          <w:b w:val="0"/>
        </w:rPr>
        <w:t>Ohlášení vad Zhotoviteli do jejího úplného</w:t>
      </w:r>
      <w:r w:rsidR="00125322">
        <w:rPr>
          <w:rStyle w:val="Siln"/>
          <w:rFonts w:ascii="Garamond" w:hAnsi="Garamond" w:cs="Times New Roman"/>
          <w:b w:val="0"/>
          <w:lang w:val="cs-CZ"/>
        </w:rPr>
        <w:t xml:space="preserve"> odstranění</w:t>
      </w:r>
      <w:r w:rsidR="00125322">
        <w:rPr>
          <w:rStyle w:val="Siln"/>
          <w:rFonts w:ascii="Garamond" w:hAnsi="Garamond" w:cs="Times New Roman"/>
          <w:b w:val="0"/>
        </w:rPr>
        <w:t>.</w:t>
      </w:r>
    </w:p>
    <w:p w14:paraId="781B943B" w14:textId="594FD47D" w:rsidR="008D137E" w:rsidRDefault="00AA1190">
      <w:pPr>
        <w:pStyle w:val="Podtitul1"/>
        <w:numPr>
          <w:ilvl w:val="1"/>
          <w:numId w:val="7"/>
        </w:numPr>
        <w:tabs>
          <w:tab w:val="left" w:pos="851"/>
        </w:tabs>
        <w:ind w:left="709" w:hanging="709"/>
        <w:rPr>
          <w:rFonts w:ascii="Garamond" w:hAnsi="Garamond" w:cs="Times New Roman"/>
          <w:b w:val="0"/>
          <w:szCs w:val="24"/>
        </w:rPr>
      </w:pPr>
      <w:r>
        <w:rPr>
          <w:rFonts w:ascii="Garamond" w:hAnsi="Garamond" w:cs="Times New Roman"/>
          <w:b w:val="0"/>
          <w:szCs w:val="24"/>
          <w:lang w:val="cs-CZ"/>
        </w:rPr>
        <w:t xml:space="preserve">     </w:t>
      </w:r>
      <w:r w:rsidR="00125322">
        <w:rPr>
          <w:rFonts w:ascii="Garamond" w:hAnsi="Garamond" w:cs="Times New Roman"/>
          <w:b w:val="0"/>
          <w:szCs w:val="24"/>
          <w:lang w:val="cs-CZ"/>
        </w:rPr>
        <w:t>Pokud Zhotovitel řádně a včas neodstraní oznámené vady nebo nezahájí jejich odstraňování včas a řádně, má Objednatel právo vady odstranit sám nebo je dát odstranit třetí osobou, v obou případech na náklady Zhotovitele.</w:t>
      </w:r>
      <w:r w:rsidR="00125322">
        <w:rPr>
          <w:rFonts w:ascii="Garamond" w:hAnsi="Garamond" w:cs="Times New Roman"/>
          <w:b w:val="0"/>
          <w:szCs w:val="24"/>
        </w:rPr>
        <w:t xml:space="preserve"> </w:t>
      </w:r>
    </w:p>
    <w:p w14:paraId="55128D66" w14:textId="63D5DBC7" w:rsidR="008D137E" w:rsidRDefault="00AA1190">
      <w:pPr>
        <w:pStyle w:val="Podtitul1"/>
        <w:numPr>
          <w:ilvl w:val="1"/>
          <w:numId w:val="7"/>
        </w:numPr>
        <w:tabs>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 xml:space="preserve">     </w:t>
      </w:r>
      <w:r w:rsidR="00125322">
        <w:rPr>
          <w:rStyle w:val="Siln"/>
          <w:rFonts w:ascii="Garamond" w:hAnsi="Garamond" w:cs="Times New Roman"/>
          <w:b w:val="0"/>
          <w:szCs w:val="24"/>
          <w:lang w:val="cs-CZ"/>
        </w:rPr>
        <w:t>Ustanoveními tohoto článku Smlouvy nejsou dotčena ani omezena práva Objednatele z vadného plnění vyplývající z právních předpisů ani ustanovení článku 8 této Smlouvy.</w:t>
      </w:r>
    </w:p>
    <w:p w14:paraId="43C76689"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Smluvní strany sjednávají, že náhrada škody se bude řídit právními předpisy, není-li v této Smlouvě sjednáno jinak.</w:t>
      </w:r>
    </w:p>
    <w:p w14:paraId="53B55F80"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Zhotovitel odpovídá za každé porušení smluvní povinnosti.</w:t>
      </w:r>
    </w:p>
    <w:p w14:paraId="701D8125"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Zhotovitel odpovídá mimo jiné za veškerou škodu, která vznikne v důsledku vady Díla nebo v důsledku porušení jiné právní povinnosti Zhotovitele.</w:t>
      </w:r>
    </w:p>
    <w:p w14:paraId="36F06BDE"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szCs w:val="24"/>
          <w:lang w:val="cs-CZ"/>
        </w:rPr>
      </w:pPr>
      <w:r>
        <w:rPr>
          <w:rStyle w:val="Siln"/>
          <w:rFonts w:ascii="Garamond" w:hAnsi="Garamond" w:cs="Times New Roman"/>
          <w:b w:val="0"/>
          <w:szCs w:val="24"/>
          <w:lang w:val="cs-CZ"/>
        </w:rPr>
        <w:t xml:space="preserve">Objednatel není odpovědný za škodu způsobenou pracovním úrazem Pracovníkovi Zhotovitele nebo třetí osobě v Místě plnění, pokud tato škoda nebyla způsobena činem nebo opominutím Objednatele nebo jeho </w:t>
      </w:r>
      <w:r>
        <w:rPr>
          <w:rStyle w:val="Siln"/>
          <w:rFonts w:ascii="Garamond" w:hAnsi="Garamond" w:cs="Times New Roman"/>
          <w:szCs w:val="24"/>
          <w:lang w:val="cs-CZ"/>
        </w:rPr>
        <w:t>pracovníka.</w:t>
      </w:r>
    </w:p>
    <w:p w14:paraId="4066EE34"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Škodu hradí škůdce v penězích, nežádá-li poškozený uvedení do předešlého stavu.</w:t>
      </w:r>
    </w:p>
    <w:p w14:paraId="47CD1077" w14:textId="77777777" w:rsidR="008D137E" w:rsidRDefault="00125322">
      <w:pPr>
        <w:pStyle w:val="Podtitul1"/>
        <w:numPr>
          <w:ilvl w:val="1"/>
          <w:numId w:val="7"/>
        </w:numPr>
        <w:tabs>
          <w:tab w:val="left" w:pos="709"/>
          <w:tab w:val="left" w:pos="851"/>
        </w:tabs>
        <w:ind w:left="709" w:hanging="709"/>
        <w:rPr>
          <w:rStyle w:val="Siln"/>
          <w:rFonts w:ascii="Garamond" w:hAnsi="Garamond" w:cs="Times New Roman"/>
          <w:b w:val="0"/>
          <w:szCs w:val="24"/>
          <w:lang w:val="cs-CZ"/>
        </w:rPr>
      </w:pPr>
      <w:r>
        <w:rPr>
          <w:rStyle w:val="Siln"/>
          <w:rFonts w:ascii="Garamond" w:hAnsi="Garamond" w:cs="Times New Roman"/>
          <w:b w:val="0"/>
          <w:szCs w:val="24"/>
          <w:lang w:val="cs-CZ"/>
        </w:rPr>
        <w:t>Náhrada škody je splatná ve lhůtě 30 (třiceti) kalendářních dnů od doručení písemné výzvy oprávněné Smluvní strany Smluvní straně povinné z náhrady škody.</w:t>
      </w:r>
    </w:p>
    <w:p w14:paraId="20FD7B53" w14:textId="77777777" w:rsidR="008D137E" w:rsidRDefault="00125322">
      <w:pPr>
        <w:pStyle w:val="Odstavecseseznamem"/>
        <w:numPr>
          <w:ilvl w:val="1"/>
          <w:numId w:val="7"/>
        </w:numPr>
        <w:tabs>
          <w:tab w:val="left" w:pos="851"/>
        </w:tabs>
        <w:ind w:left="709" w:hanging="709"/>
        <w:rPr>
          <w:rStyle w:val="Siln"/>
          <w:rFonts w:ascii="Garamond" w:eastAsia="Calibri" w:hAnsi="Garamond" w:cs="Times New Roman"/>
        </w:rPr>
      </w:pPr>
      <w:r>
        <w:rPr>
          <w:rStyle w:val="Siln"/>
          <w:rFonts w:ascii="Garamond" w:eastAsia="Calibri" w:hAnsi="Garamond" w:cs="Times New Roman"/>
        </w:rPr>
        <w:lastRenderedPageBreak/>
        <w:t xml:space="preserve">Zhotovitel nese od doby převzetí Staveniště do doby protokolárního předání díla Objednateli nebezpečí škody: </w:t>
      </w:r>
    </w:p>
    <w:p w14:paraId="3770EDAE"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Díle a všech jeho zhotovovaných a upravovaných částech, </w:t>
      </w:r>
    </w:p>
    <w:p w14:paraId="025AED7A"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plochách, inženýrských sítích a cizích zařízeních v dotčených prostorách Staveniště, a to ode dne jejich převzetí Zhotovitelem do doby předání Díla, pokud v jednotlivých případech nebude dohodnuto jinak, </w:t>
      </w:r>
    </w:p>
    <w:p w14:paraId="75551CCF"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majetku, zdraví a právech třetích osob vzniklých v souvislosti s prováděním předmětu Díla, </w:t>
      </w:r>
    </w:p>
    <w:p w14:paraId="5D3F39F2"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 xml:space="preserve">na pozemku, na kterém je Dílo prováděno, pokud vznik škody je v souvislosti s prováděním předmětu Díla nebo způsobený zaměstnanci či spolupracujícími subjekty Zhotovitele, </w:t>
      </w:r>
    </w:p>
    <w:p w14:paraId="5D9ED659" w14:textId="77777777" w:rsidR="008D137E" w:rsidRDefault="00125322">
      <w:pPr>
        <w:pStyle w:val="Podtitul1"/>
        <w:numPr>
          <w:ilvl w:val="0"/>
          <w:numId w:val="15"/>
        </w:numPr>
        <w:ind w:left="993" w:hanging="284"/>
        <w:rPr>
          <w:rStyle w:val="Siln"/>
          <w:rFonts w:ascii="Garamond" w:hAnsi="Garamond" w:cs="Times New Roman"/>
          <w:b w:val="0"/>
          <w:szCs w:val="24"/>
          <w:lang w:val="cs-CZ"/>
        </w:rPr>
      </w:pPr>
      <w:r>
        <w:rPr>
          <w:rStyle w:val="Siln"/>
          <w:rFonts w:ascii="Garamond" w:hAnsi="Garamond" w:cs="Times New Roman"/>
          <w:b w:val="0"/>
          <w:szCs w:val="24"/>
          <w:lang w:val="cs-CZ"/>
        </w:rPr>
        <w:t>na ostatních přilehlých objektech a pozemcích.</w:t>
      </w:r>
    </w:p>
    <w:p w14:paraId="31920194" w14:textId="77777777" w:rsidR="008D137E" w:rsidRDefault="008D137E">
      <w:pPr>
        <w:rPr>
          <w:lang w:val="x-none"/>
        </w:rPr>
      </w:pPr>
    </w:p>
    <w:p w14:paraId="49535E29"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Poddodavatelé</w:t>
      </w:r>
    </w:p>
    <w:p w14:paraId="1E502B1B" w14:textId="77777777" w:rsidR="008D137E" w:rsidRDefault="008D137E">
      <w:pPr>
        <w:pStyle w:val="Podtitul1"/>
        <w:rPr>
          <w:lang w:val="cs-CZ"/>
        </w:rPr>
      </w:pPr>
    </w:p>
    <w:p w14:paraId="049266FB" w14:textId="77777777" w:rsidR="008D137E" w:rsidRDefault="00125322">
      <w:pPr>
        <w:pStyle w:val="Podtitul1"/>
        <w:numPr>
          <w:ilvl w:val="1"/>
          <w:numId w:val="7"/>
        </w:numPr>
        <w:tabs>
          <w:tab w:val="left" w:pos="709"/>
        </w:tabs>
        <w:ind w:left="709" w:hanging="709"/>
        <w:rPr>
          <w:rFonts w:ascii="Garamond" w:hAnsi="Garamond" w:cs="Times New Roman"/>
          <w:b w:val="0"/>
          <w:szCs w:val="24"/>
        </w:rPr>
      </w:pPr>
      <w:bookmarkStart w:id="5" w:name="_Ref336248913"/>
      <w:r>
        <w:rPr>
          <w:rFonts w:ascii="Garamond" w:hAnsi="Garamond" w:cs="Times New Roman"/>
          <w:b w:val="0"/>
          <w:szCs w:val="24"/>
        </w:rPr>
        <w:t xml:space="preserve">Zhotovitel se zavazuje při </w:t>
      </w:r>
      <w:r>
        <w:rPr>
          <w:rFonts w:ascii="Garamond" w:hAnsi="Garamond" w:cs="Times New Roman"/>
          <w:b w:val="0"/>
          <w:szCs w:val="24"/>
          <w:lang w:val="cs-CZ"/>
        </w:rPr>
        <w:t>provádění Díla</w:t>
      </w:r>
      <w:r>
        <w:rPr>
          <w:rFonts w:ascii="Garamond" w:hAnsi="Garamond" w:cs="Times New Roman"/>
          <w:b w:val="0"/>
          <w:szCs w:val="24"/>
        </w:rPr>
        <w:t xml:space="preserve"> využít výhradně </w:t>
      </w:r>
      <w:r>
        <w:rPr>
          <w:rFonts w:ascii="Garamond" w:hAnsi="Garamond" w:cs="Times New Roman"/>
          <w:b w:val="0"/>
          <w:szCs w:val="24"/>
          <w:lang w:val="cs-CZ"/>
        </w:rPr>
        <w:t>poddodavatele</w:t>
      </w:r>
      <w:r>
        <w:rPr>
          <w:rFonts w:ascii="Garamond" w:hAnsi="Garamond" w:cs="Times New Roman"/>
          <w:b w:val="0"/>
          <w:szCs w:val="24"/>
        </w:rPr>
        <w:t>, kteří jsou uvedeni v </w:t>
      </w:r>
      <w:r>
        <w:rPr>
          <w:rFonts w:ascii="Garamond" w:hAnsi="Garamond" w:cs="Times New Roman"/>
          <w:szCs w:val="24"/>
        </w:rPr>
        <w:t>Příloze č.</w:t>
      </w:r>
      <w:r>
        <w:rPr>
          <w:rFonts w:ascii="Garamond" w:hAnsi="Garamond" w:cs="Times New Roman"/>
          <w:szCs w:val="24"/>
          <w:lang w:val="cs-CZ"/>
        </w:rPr>
        <w:t> 4 – Seznam poddodavatelů Zhotovitele</w:t>
      </w:r>
      <w:r>
        <w:rPr>
          <w:rFonts w:ascii="Garamond" w:hAnsi="Garamond" w:cs="Times New Roman"/>
          <w:b w:val="0"/>
          <w:szCs w:val="24"/>
        </w:rPr>
        <w:t xml:space="preserve"> této </w:t>
      </w:r>
      <w:r>
        <w:rPr>
          <w:rFonts w:ascii="Garamond" w:hAnsi="Garamond" w:cs="Times New Roman"/>
          <w:b w:val="0"/>
          <w:szCs w:val="24"/>
          <w:lang w:val="cs-CZ"/>
        </w:rPr>
        <w:t>Smlouvy</w:t>
      </w:r>
      <w:r>
        <w:rPr>
          <w:rFonts w:ascii="Garamond" w:hAnsi="Garamond" w:cs="Times New Roman"/>
          <w:b w:val="0"/>
          <w:szCs w:val="24"/>
        </w:rPr>
        <w:t xml:space="preserve">. Poddodavatelé jsou povinni plnit ty části plnění, které specifikuje </w:t>
      </w:r>
      <w:r>
        <w:rPr>
          <w:rFonts w:ascii="Garamond" w:hAnsi="Garamond" w:cs="Times New Roman"/>
          <w:szCs w:val="24"/>
        </w:rPr>
        <w:t xml:space="preserve">Příloha č. </w:t>
      </w:r>
      <w:r>
        <w:rPr>
          <w:rFonts w:ascii="Garamond" w:hAnsi="Garamond" w:cs="Times New Roman"/>
          <w:szCs w:val="24"/>
          <w:lang w:val="cs-CZ"/>
        </w:rPr>
        <w:t>4</w:t>
      </w:r>
      <w:r>
        <w:rPr>
          <w:rFonts w:ascii="Garamond" w:hAnsi="Garamond" w:cs="Times New Roman"/>
          <w:b w:val="0"/>
          <w:szCs w:val="24"/>
        </w:rPr>
        <w:t xml:space="preserve"> </w:t>
      </w:r>
      <w:r>
        <w:rPr>
          <w:rFonts w:ascii="Garamond" w:hAnsi="Garamond" w:cs="Times New Roman"/>
          <w:b w:val="0"/>
          <w:szCs w:val="24"/>
          <w:lang w:val="cs-CZ"/>
        </w:rPr>
        <w:t>Smlouvy</w:t>
      </w:r>
      <w:r>
        <w:rPr>
          <w:rFonts w:ascii="Garamond" w:hAnsi="Garamond" w:cs="Times New Roman"/>
          <w:b w:val="0"/>
          <w:szCs w:val="24"/>
        </w:rPr>
        <w:t xml:space="preserve">, a to plně v souladu s podmínkami této </w:t>
      </w:r>
      <w:r>
        <w:rPr>
          <w:rFonts w:ascii="Garamond" w:hAnsi="Garamond" w:cs="Times New Roman"/>
          <w:b w:val="0"/>
          <w:szCs w:val="24"/>
          <w:lang w:val="cs-CZ"/>
        </w:rPr>
        <w:t>Smlouvy</w:t>
      </w:r>
      <w:r>
        <w:rPr>
          <w:rFonts w:ascii="Garamond" w:hAnsi="Garamond" w:cs="Times New Roman"/>
          <w:b w:val="0"/>
          <w:szCs w:val="24"/>
        </w:rPr>
        <w:t xml:space="preserve">. </w:t>
      </w:r>
      <w:r>
        <w:rPr>
          <w:rFonts w:ascii="Garamond" w:hAnsi="Garamond" w:cs="Times New Roman"/>
          <w:b w:val="0"/>
          <w:szCs w:val="24"/>
          <w:lang w:val="cs-CZ"/>
        </w:rPr>
        <w:t xml:space="preserve">Zhotovitel </w:t>
      </w:r>
      <w:r>
        <w:rPr>
          <w:rFonts w:ascii="Garamond" w:hAnsi="Garamond" w:cs="Times New Roman"/>
          <w:b w:val="0"/>
          <w:szCs w:val="24"/>
        </w:rPr>
        <w:t xml:space="preserve">však odpovídá za plnění svých závazků podle této </w:t>
      </w:r>
      <w:r>
        <w:rPr>
          <w:rFonts w:ascii="Garamond" w:hAnsi="Garamond" w:cs="Times New Roman"/>
          <w:b w:val="0"/>
          <w:szCs w:val="24"/>
          <w:lang w:val="cs-CZ"/>
        </w:rPr>
        <w:t>Smlouvy</w:t>
      </w:r>
      <w:r>
        <w:rPr>
          <w:rFonts w:ascii="Garamond" w:hAnsi="Garamond" w:cs="Times New Roman"/>
          <w:b w:val="0"/>
          <w:szCs w:val="24"/>
        </w:rPr>
        <w:t xml:space="preserve"> bez ohledu na to, že k jejímu plnění bude užívat </w:t>
      </w:r>
      <w:bookmarkEnd w:id="5"/>
      <w:r>
        <w:rPr>
          <w:rFonts w:ascii="Garamond" w:hAnsi="Garamond" w:cs="Times New Roman"/>
          <w:b w:val="0"/>
          <w:szCs w:val="24"/>
          <w:lang w:val="cs-CZ"/>
        </w:rPr>
        <w:t>poddodavatele</w:t>
      </w:r>
      <w:r>
        <w:rPr>
          <w:rFonts w:ascii="Garamond" w:hAnsi="Garamond" w:cs="Times New Roman"/>
          <w:b w:val="0"/>
          <w:szCs w:val="24"/>
        </w:rPr>
        <w:t xml:space="preserve">, a to včetně plné odpovědnosti za vznik škody způsobené </w:t>
      </w:r>
      <w:r>
        <w:rPr>
          <w:rFonts w:ascii="Garamond" w:hAnsi="Garamond" w:cs="Times New Roman"/>
          <w:b w:val="0"/>
          <w:szCs w:val="24"/>
          <w:lang w:val="cs-CZ"/>
        </w:rPr>
        <w:t>poddodavateli</w:t>
      </w:r>
      <w:r>
        <w:rPr>
          <w:rFonts w:ascii="Garamond" w:hAnsi="Garamond" w:cs="Times New Roman"/>
          <w:b w:val="0"/>
          <w:szCs w:val="24"/>
        </w:rPr>
        <w:t>.</w:t>
      </w:r>
      <w:bookmarkStart w:id="6" w:name="_Ref336248914"/>
      <w:r>
        <w:rPr>
          <w:rFonts w:ascii="Garamond" w:hAnsi="Garamond" w:cs="Times New Roman"/>
          <w:b w:val="0"/>
          <w:szCs w:val="24"/>
        </w:rPr>
        <w:t xml:space="preserve"> </w:t>
      </w:r>
    </w:p>
    <w:p w14:paraId="7F855930" w14:textId="77777777" w:rsidR="008D137E" w:rsidRDefault="00125322">
      <w:pPr>
        <w:pStyle w:val="Podtitul1"/>
        <w:numPr>
          <w:ilvl w:val="1"/>
          <w:numId w:val="7"/>
        </w:numPr>
        <w:tabs>
          <w:tab w:val="left" w:pos="709"/>
        </w:tabs>
        <w:ind w:left="709" w:hanging="709"/>
        <w:rPr>
          <w:rFonts w:ascii="Garamond" w:hAnsi="Garamond" w:cs="Times New Roman"/>
          <w:b w:val="0"/>
          <w:szCs w:val="24"/>
          <w:lang w:val="cs-CZ"/>
        </w:rPr>
      </w:pPr>
      <w:r>
        <w:rPr>
          <w:rFonts w:ascii="Garamond" w:hAnsi="Garamond" w:cs="Times New Roman"/>
          <w:b w:val="0"/>
          <w:szCs w:val="24"/>
        </w:rPr>
        <w:t xml:space="preserve">Výměna kteréhokoli z </w:t>
      </w:r>
      <w:r>
        <w:rPr>
          <w:rFonts w:ascii="Garamond" w:hAnsi="Garamond" w:cs="Times New Roman"/>
          <w:b w:val="0"/>
          <w:szCs w:val="24"/>
          <w:lang w:val="cs-CZ"/>
        </w:rPr>
        <w:t>poddodavatelů</w:t>
      </w:r>
      <w:r>
        <w:rPr>
          <w:rFonts w:ascii="Garamond" w:hAnsi="Garamond" w:cs="Times New Roman"/>
          <w:b w:val="0"/>
          <w:szCs w:val="24"/>
        </w:rPr>
        <w:t xml:space="preserve"> uvedených v </w:t>
      </w:r>
      <w:r>
        <w:rPr>
          <w:rFonts w:ascii="Garamond" w:hAnsi="Garamond" w:cs="Times New Roman"/>
          <w:szCs w:val="24"/>
        </w:rPr>
        <w:t xml:space="preserve">Příloze č. </w:t>
      </w:r>
      <w:r>
        <w:rPr>
          <w:rFonts w:ascii="Garamond" w:hAnsi="Garamond" w:cs="Times New Roman"/>
          <w:szCs w:val="24"/>
          <w:lang w:val="cs-CZ"/>
        </w:rPr>
        <w:t>4</w:t>
      </w:r>
      <w:r>
        <w:rPr>
          <w:rFonts w:ascii="Garamond" w:hAnsi="Garamond" w:cs="Times New Roman"/>
          <w:szCs w:val="24"/>
        </w:rPr>
        <w:t xml:space="preserve">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 xml:space="preserve"> je možná jen s předchozím písemným souhlasem </w:t>
      </w:r>
      <w:r>
        <w:rPr>
          <w:rFonts w:ascii="Garamond" w:hAnsi="Garamond" w:cs="Times New Roman"/>
          <w:b w:val="0"/>
          <w:szCs w:val="24"/>
          <w:lang w:val="cs-CZ"/>
        </w:rPr>
        <w:t>Objednatele</w:t>
      </w:r>
      <w:r>
        <w:rPr>
          <w:rFonts w:ascii="Garamond" w:hAnsi="Garamond" w:cs="Times New Roman"/>
          <w:b w:val="0"/>
          <w:szCs w:val="24"/>
        </w:rPr>
        <w:t xml:space="preserve">, který svůj souhlas nebude bezdůvodně odpírat či zdržovat. Za důvod k odepření souhlasu se však považuje, pokud má jít o výměnu </w:t>
      </w:r>
      <w:r>
        <w:rPr>
          <w:rFonts w:ascii="Garamond" w:hAnsi="Garamond" w:cs="Times New Roman"/>
          <w:b w:val="0"/>
          <w:szCs w:val="24"/>
          <w:lang w:val="cs-CZ"/>
        </w:rPr>
        <w:t>poddodavatele</w:t>
      </w:r>
      <w:r>
        <w:rPr>
          <w:rFonts w:ascii="Garamond" w:hAnsi="Garamond" w:cs="Times New Roman"/>
          <w:b w:val="0"/>
          <w:szCs w:val="24"/>
        </w:rPr>
        <w:t xml:space="preserve">, pomocí kterého </w:t>
      </w:r>
      <w:r>
        <w:rPr>
          <w:rFonts w:ascii="Garamond" w:hAnsi="Garamond" w:cs="Times New Roman"/>
          <w:b w:val="0"/>
          <w:szCs w:val="24"/>
          <w:lang w:val="cs-CZ"/>
        </w:rPr>
        <w:t>Z</w:t>
      </w:r>
      <w:r>
        <w:rPr>
          <w:rFonts w:ascii="Garamond" w:hAnsi="Garamond" w:cs="Times New Roman"/>
          <w:b w:val="0"/>
          <w:szCs w:val="24"/>
        </w:rPr>
        <w:t xml:space="preserve">hotovitel prokazoval v zadávacím řízení kvalifikaci a </w:t>
      </w:r>
      <w:r>
        <w:rPr>
          <w:rFonts w:ascii="Garamond" w:hAnsi="Garamond" w:cs="Times New Roman"/>
          <w:b w:val="0"/>
          <w:szCs w:val="24"/>
          <w:lang w:val="cs-CZ"/>
        </w:rPr>
        <w:t>Z</w:t>
      </w:r>
      <w:r>
        <w:rPr>
          <w:rFonts w:ascii="Garamond" w:hAnsi="Garamond" w:cs="Times New Roman"/>
          <w:b w:val="0"/>
          <w:szCs w:val="24"/>
        </w:rPr>
        <w:t>hotovitel neprokáže způsobem stanoveným pro</w:t>
      </w:r>
      <w:r>
        <w:rPr>
          <w:rFonts w:ascii="Garamond" w:hAnsi="Garamond" w:cs="Times New Roman"/>
          <w:b w:val="0"/>
          <w:szCs w:val="24"/>
          <w:lang w:val="cs-CZ"/>
        </w:rPr>
        <w:t> </w:t>
      </w:r>
      <w:r>
        <w:rPr>
          <w:rFonts w:ascii="Garamond" w:hAnsi="Garamond" w:cs="Times New Roman"/>
          <w:b w:val="0"/>
          <w:szCs w:val="24"/>
        </w:rPr>
        <w:t>prokazování kvalifikace v </w:t>
      </w:r>
      <w:r>
        <w:rPr>
          <w:rFonts w:ascii="Garamond" w:hAnsi="Garamond" w:cs="Times New Roman"/>
          <w:b w:val="0"/>
          <w:szCs w:val="24"/>
          <w:lang w:val="cs-CZ"/>
        </w:rPr>
        <w:t>Zadávacím</w:t>
      </w:r>
      <w:r>
        <w:rPr>
          <w:rFonts w:ascii="Garamond" w:hAnsi="Garamond" w:cs="Times New Roman"/>
          <w:b w:val="0"/>
          <w:szCs w:val="24"/>
        </w:rPr>
        <w:t xml:space="preserve"> řízení, že nový </w:t>
      </w:r>
      <w:r>
        <w:rPr>
          <w:rFonts w:ascii="Garamond" w:hAnsi="Garamond" w:cs="Times New Roman"/>
          <w:b w:val="0"/>
          <w:szCs w:val="24"/>
          <w:lang w:val="cs-CZ"/>
        </w:rPr>
        <w:t>poddodavatel</w:t>
      </w:r>
      <w:r>
        <w:rPr>
          <w:rFonts w:ascii="Garamond" w:hAnsi="Garamond" w:cs="Times New Roman"/>
          <w:b w:val="0"/>
          <w:szCs w:val="24"/>
        </w:rPr>
        <w:t xml:space="preserve"> splňuje kvalifikaci minimálně v rozsahu, v němž ji</w:t>
      </w:r>
      <w:r>
        <w:rPr>
          <w:rFonts w:ascii="Garamond" w:hAnsi="Garamond" w:cs="Times New Roman"/>
          <w:b w:val="0"/>
          <w:szCs w:val="24"/>
          <w:lang w:val="cs-CZ"/>
        </w:rPr>
        <w:t> </w:t>
      </w:r>
      <w:r>
        <w:rPr>
          <w:rFonts w:ascii="Garamond" w:hAnsi="Garamond" w:cs="Times New Roman"/>
          <w:b w:val="0"/>
          <w:szCs w:val="24"/>
        </w:rPr>
        <w:t>v </w:t>
      </w:r>
      <w:r>
        <w:rPr>
          <w:rFonts w:ascii="Garamond" w:hAnsi="Garamond" w:cs="Times New Roman"/>
          <w:b w:val="0"/>
          <w:szCs w:val="24"/>
          <w:lang w:val="cs-CZ"/>
        </w:rPr>
        <w:t>Zadávacím</w:t>
      </w:r>
      <w:r>
        <w:rPr>
          <w:rFonts w:ascii="Garamond" w:hAnsi="Garamond" w:cs="Times New Roman"/>
          <w:b w:val="0"/>
          <w:szCs w:val="24"/>
        </w:rPr>
        <w:t xml:space="preserve"> řízení prokázal původní </w:t>
      </w:r>
      <w:r>
        <w:rPr>
          <w:rFonts w:ascii="Garamond" w:hAnsi="Garamond" w:cs="Times New Roman"/>
          <w:b w:val="0"/>
          <w:szCs w:val="24"/>
          <w:lang w:val="cs-CZ"/>
        </w:rPr>
        <w:t>poddodavatel</w:t>
      </w:r>
      <w:r>
        <w:rPr>
          <w:rFonts w:ascii="Garamond" w:hAnsi="Garamond" w:cs="Times New Roman"/>
          <w:b w:val="0"/>
          <w:szCs w:val="24"/>
        </w:rPr>
        <w:t xml:space="preserve">; </w:t>
      </w:r>
      <w:r>
        <w:rPr>
          <w:rFonts w:ascii="Garamond" w:hAnsi="Garamond" w:cs="Times New Roman"/>
          <w:b w:val="0"/>
          <w:szCs w:val="24"/>
          <w:lang w:val="cs-CZ"/>
        </w:rPr>
        <w:t>Objednatel</w:t>
      </w:r>
      <w:r>
        <w:rPr>
          <w:rFonts w:ascii="Garamond" w:hAnsi="Garamond" w:cs="Times New Roman"/>
          <w:b w:val="0"/>
          <w:szCs w:val="24"/>
        </w:rPr>
        <w:t xml:space="preserve"> je rovněž oprávněn odepřít souhlas s výměnou </w:t>
      </w:r>
      <w:r>
        <w:rPr>
          <w:rFonts w:ascii="Garamond" w:hAnsi="Garamond" w:cs="Times New Roman"/>
          <w:b w:val="0"/>
          <w:szCs w:val="24"/>
          <w:lang w:val="cs-CZ"/>
        </w:rPr>
        <w:t>poddodavatele</w:t>
      </w:r>
      <w:r>
        <w:rPr>
          <w:rFonts w:ascii="Garamond" w:hAnsi="Garamond" w:cs="Times New Roman"/>
          <w:b w:val="0"/>
          <w:szCs w:val="24"/>
        </w:rPr>
        <w:t xml:space="preserve"> tehdy, pokud navrhovaný nový </w:t>
      </w:r>
      <w:r>
        <w:rPr>
          <w:rFonts w:ascii="Garamond" w:hAnsi="Garamond" w:cs="Times New Roman"/>
          <w:b w:val="0"/>
          <w:szCs w:val="24"/>
          <w:lang w:val="cs-CZ"/>
        </w:rPr>
        <w:t>poddodavatel</w:t>
      </w:r>
      <w:r>
        <w:rPr>
          <w:rFonts w:ascii="Garamond" w:hAnsi="Garamond" w:cs="Times New Roman"/>
          <w:b w:val="0"/>
          <w:szCs w:val="24"/>
        </w:rPr>
        <w:t xml:space="preserve"> podal v </w:t>
      </w:r>
      <w:r>
        <w:rPr>
          <w:rFonts w:ascii="Garamond" w:hAnsi="Garamond" w:cs="Times New Roman"/>
          <w:b w:val="0"/>
          <w:szCs w:val="24"/>
          <w:lang w:val="cs-CZ"/>
        </w:rPr>
        <w:t>Zadávacím</w:t>
      </w:r>
      <w:r>
        <w:rPr>
          <w:rFonts w:ascii="Garamond" w:hAnsi="Garamond" w:cs="Times New Roman"/>
          <w:b w:val="0"/>
          <w:szCs w:val="24"/>
        </w:rPr>
        <w:t xml:space="preserve"> řízení vlastní nabídku nebo </w:t>
      </w:r>
      <w:bookmarkEnd w:id="6"/>
      <w:r>
        <w:rPr>
          <w:rFonts w:ascii="Garamond" w:hAnsi="Garamond" w:cs="Times New Roman"/>
          <w:b w:val="0"/>
          <w:szCs w:val="24"/>
        </w:rPr>
        <w:t xml:space="preserve">je subjektem, který již poskytoval </w:t>
      </w:r>
      <w:r>
        <w:rPr>
          <w:rFonts w:ascii="Garamond" w:hAnsi="Garamond" w:cs="Times New Roman"/>
          <w:b w:val="0"/>
          <w:szCs w:val="24"/>
          <w:lang w:val="cs-CZ"/>
        </w:rPr>
        <w:t>Objednateli stavební práce</w:t>
      </w:r>
      <w:r>
        <w:rPr>
          <w:rFonts w:ascii="Garamond" w:hAnsi="Garamond" w:cs="Times New Roman"/>
          <w:b w:val="0"/>
          <w:szCs w:val="24"/>
        </w:rPr>
        <w:t xml:space="preserve">, na jejíchž základě vznikla </w:t>
      </w:r>
      <w:r>
        <w:rPr>
          <w:rFonts w:ascii="Garamond" w:hAnsi="Garamond" w:cs="Times New Roman"/>
          <w:b w:val="0"/>
          <w:szCs w:val="24"/>
          <w:lang w:val="cs-CZ"/>
        </w:rPr>
        <w:t>Objednateli</w:t>
      </w:r>
      <w:r>
        <w:rPr>
          <w:rFonts w:ascii="Garamond" w:hAnsi="Garamond" w:cs="Times New Roman"/>
          <w:b w:val="0"/>
          <w:szCs w:val="24"/>
        </w:rPr>
        <w:t xml:space="preserve"> škoda nebo pokud měl </w:t>
      </w:r>
      <w:r>
        <w:rPr>
          <w:rFonts w:ascii="Garamond" w:hAnsi="Garamond" w:cs="Times New Roman"/>
          <w:b w:val="0"/>
          <w:szCs w:val="24"/>
          <w:lang w:val="cs-CZ"/>
        </w:rPr>
        <w:t>Objednatel</w:t>
      </w:r>
      <w:r>
        <w:rPr>
          <w:rFonts w:ascii="Garamond" w:hAnsi="Garamond" w:cs="Times New Roman"/>
          <w:b w:val="0"/>
          <w:szCs w:val="24"/>
        </w:rPr>
        <w:t xml:space="preserve"> k takto poskytovaným </w:t>
      </w:r>
      <w:r>
        <w:rPr>
          <w:rFonts w:ascii="Garamond" w:hAnsi="Garamond" w:cs="Times New Roman"/>
          <w:b w:val="0"/>
          <w:szCs w:val="24"/>
          <w:lang w:val="cs-CZ"/>
        </w:rPr>
        <w:t>stavebním pracím</w:t>
      </w:r>
      <w:r>
        <w:rPr>
          <w:rFonts w:ascii="Garamond" w:hAnsi="Garamond" w:cs="Times New Roman"/>
          <w:b w:val="0"/>
          <w:szCs w:val="24"/>
        </w:rPr>
        <w:t xml:space="preserve"> námitky související s kvalitou, rozsahem či účtováním. </w:t>
      </w:r>
      <w:r>
        <w:rPr>
          <w:rFonts w:ascii="Garamond" w:hAnsi="Garamond" w:cs="Times New Roman"/>
          <w:b w:val="0"/>
          <w:szCs w:val="24"/>
          <w:lang w:val="cs-CZ"/>
        </w:rPr>
        <w:t xml:space="preserve">Objednatel </w:t>
      </w:r>
      <w:r>
        <w:rPr>
          <w:rFonts w:ascii="Garamond" w:hAnsi="Garamond" w:cs="Times New Roman"/>
          <w:b w:val="0"/>
          <w:szCs w:val="24"/>
        </w:rPr>
        <w:t xml:space="preserve">je také oprávněn požadovat výměnu </w:t>
      </w:r>
      <w:r>
        <w:rPr>
          <w:rFonts w:ascii="Garamond" w:hAnsi="Garamond" w:cs="Times New Roman"/>
          <w:b w:val="0"/>
          <w:szCs w:val="24"/>
          <w:lang w:val="cs-CZ"/>
        </w:rPr>
        <w:t>poddodavatele</w:t>
      </w:r>
      <w:r>
        <w:rPr>
          <w:rFonts w:ascii="Garamond" w:hAnsi="Garamond" w:cs="Times New Roman"/>
          <w:b w:val="0"/>
          <w:szCs w:val="24"/>
        </w:rPr>
        <w:t xml:space="preserve">, pokud tento prokazatelně přispívá k vadnému </w:t>
      </w:r>
      <w:r>
        <w:rPr>
          <w:rFonts w:ascii="Garamond" w:hAnsi="Garamond" w:cs="Times New Roman"/>
          <w:b w:val="0"/>
          <w:szCs w:val="24"/>
          <w:lang w:val="cs-CZ"/>
        </w:rPr>
        <w:t>provádění Díla</w:t>
      </w:r>
      <w:r>
        <w:rPr>
          <w:rFonts w:ascii="Garamond" w:hAnsi="Garamond" w:cs="Times New Roman"/>
          <w:b w:val="0"/>
          <w:szCs w:val="24"/>
        </w:rPr>
        <w:t xml:space="preserve"> a</w:t>
      </w:r>
      <w:r>
        <w:rPr>
          <w:rFonts w:ascii="Garamond" w:hAnsi="Garamond" w:cs="Times New Roman"/>
          <w:b w:val="0"/>
          <w:szCs w:val="24"/>
          <w:lang w:val="cs-CZ"/>
        </w:rPr>
        <w:t> Z</w:t>
      </w:r>
      <w:r>
        <w:rPr>
          <w:rFonts w:ascii="Garamond" w:hAnsi="Garamond" w:cs="Times New Roman"/>
          <w:b w:val="0"/>
          <w:szCs w:val="24"/>
        </w:rPr>
        <w:t>hotovitel je povinen této žádosti vyhovět</w:t>
      </w:r>
      <w:r>
        <w:rPr>
          <w:rFonts w:ascii="Garamond" w:hAnsi="Garamond" w:cs="Times New Roman"/>
          <w:b w:val="0"/>
          <w:szCs w:val="24"/>
          <w:lang w:val="cs-CZ"/>
        </w:rPr>
        <w:t>. V případě, že se v DPS objevují požadavky nebo přímé či nepřímé odkazy na určité poddodavatele, výrobky nebo patenty na vynálezy, užitné vzory, průmyslové vzory, ochranné známky nebo označení původu, Objednatel, po předchozím písemném souhlasu, může umožnit pro plnění předmětu této Smlouvy použití i jiných, kvalitativně a technicky stejných nebo lepších řešení, než jsou stanovena v DPS.</w:t>
      </w:r>
    </w:p>
    <w:p w14:paraId="39BB7482"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Porušení jakékoli povinnosti dle článku</w:t>
      </w:r>
      <w:r>
        <w:rPr>
          <w:rFonts w:ascii="Garamond" w:hAnsi="Garamond" w:cs="Times New Roman"/>
          <w:b w:val="0"/>
          <w:szCs w:val="24"/>
          <w:lang w:val="cs-CZ"/>
        </w:rPr>
        <w:t xml:space="preserve"> 10 této Smlouvy</w:t>
      </w:r>
      <w:r>
        <w:rPr>
          <w:rFonts w:ascii="Garamond" w:hAnsi="Garamond" w:cs="Times New Roman"/>
          <w:b w:val="0"/>
          <w:szCs w:val="24"/>
        </w:rPr>
        <w:t xml:space="preserve"> opravňuje </w:t>
      </w:r>
      <w:r>
        <w:rPr>
          <w:rFonts w:ascii="Garamond" w:hAnsi="Garamond" w:cs="Times New Roman"/>
          <w:b w:val="0"/>
          <w:szCs w:val="24"/>
          <w:lang w:val="cs-CZ"/>
        </w:rPr>
        <w:t>Objednatele</w:t>
      </w:r>
      <w:r>
        <w:rPr>
          <w:rFonts w:ascii="Garamond" w:hAnsi="Garamond" w:cs="Times New Roman"/>
          <w:b w:val="0"/>
          <w:szCs w:val="24"/>
        </w:rPr>
        <w:t xml:space="preserve"> k odstoupení od této </w:t>
      </w:r>
      <w:r>
        <w:rPr>
          <w:rFonts w:ascii="Garamond" w:hAnsi="Garamond" w:cs="Times New Roman"/>
          <w:b w:val="0"/>
          <w:szCs w:val="24"/>
          <w:lang w:val="cs-CZ"/>
        </w:rPr>
        <w:t>Smlouvy</w:t>
      </w:r>
      <w:r>
        <w:rPr>
          <w:rFonts w:ascii="Garamond" w:hAnsi="Garamond" w:cs="Times New Roman"/>
          <w:b w:val="0"/>
          <w:szCs w:val="24"/>
        </w:rPr>
        <w:t xml:space="preserve">. Tím není dotčena povinnost </w:t>
      </w:r>
      <w:r>
        <w:rPr>
          <w:rFonts w:ascii="Garamond" w:hAnsi="Garamond" w:cs="Times New Roman"/>
          <w:b w:val="0"/>
          <w:szCs w:val="24"/>
          <w:lang w:val="cs-CZ"/>
        </w:rPr>
        <w:t>Z</w:t>
      </w:r>
      <w:r>
        <w:rPr>
          <w:rFonts w:ascii="Garamond" w:hAnsi="Garamond" w:cs="Times New Roman"/>
          <w:b w:val="0"/>
          <w:szCs w:val="24"/>
        </w:rPr>
        <w:t>hotovitel</w:t>
      </w:r>
      <w:r>
        <w:rPr>
          <w:rFonts w:ascii="Garamond" w:hAnsi="Garamond" w:cs="Times New Roman"/>
          <w:b w:val="0"/>
          <w:szCs w:val="24"/>
          <w:lang w:val="cs-CZ"/>
        </w:rPr>
        <w:t>e</w:t>
      </w:r>
      <w:r>
        <w:rPr>
          <w:rFonts w:ascii="Garamond" w:hAnsi="Garamond" w:cs="Times New Roman"/>
          <w:b w:val="0"/>
          <w:szCs w:val="24"/>
        </w:rPr>
        <w:t xml:space="preserve"> zaplatit </w:t>
      </w:r>
      <w:r>
        <w:rPr>
          <w:rFonts w:ascii="Garamond" w:hAnsi="Garamond" w:cs="Times New Roman"/>
          <w:b w:val="0"/>
          <w:szCs w:val="24"/>
          <w:lang w:val="cs-CZ"/>
        </w:rPr>
        <w:t>Objednateli</w:t>
      </w:r>
      <w:r>
        <w:rPr>
          <w:rFonts w:ascii="Garamond" w:hAnsi="Garamond" w:cs="Times New Roman"/>
          <w:b w:val="0"/>
          <w:szCs w:val="24"/>
        </w:rPr>
        <w:t xml:space="preserve"> smluvní pokutu dle čl. </w:t>
      </w:r>
      <w:r>
        <w:rPr>
          <w:rFonts w:ascii="Garamond" w:hAnsi="Garamond" w:cs="Times New Roman"/>
          <w:b w:val="0"/>
          <w:szCs w:val="24"/>
          <w:lang w:val="cs-CZ"/>
        </w:rPr>
        <w:t xml:space="preserve">8. odst. 8.2.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w:t>
      </w:r>
    </w:p>
    <w:p w14:paraId="6771729F" w14:textId="77777777" w:rsidR="008D137E" w:rsidRDefault="008D137E">
      <w:pPr>
        <w:rPr>
          <w:lang w:val="x-none"/>
        </w:rPr>
      </w:pPr>
    </w:p>
    <w:p w14:paraId="06471DF9"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Realizační tým</w:t>
      </w:r>
    </w:p>
    <w:p w14:paraId="7155959F" w14:textId="77777777" w:rsidR="008D137E" w:rsidRDefault="008D137E">
      <w:pPr>
        <w:rPr>
          <w:lang w:val="x-none"/>
        </w:rPr>
      </w:pPr>
    </w:p>
    <w:p w14:paraId="7B59EF7E"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lang w:val="cs-CZ"/>
        </w:rPr>
        <w:t>Zhotovitel</w:t>
      </w:r>
      <w:r>
        <w:rPr>
          <w:rFonts w:ascii="Garamond" w:hAnsi="Garamond" w:cs="Times New Roman"/>
          <w:b w:val="0"/>
          <w:szCs w:val="24"/>
        </w:rPr>
        <w:t xml:space="preserve"> se zavazuje, že provádění </w:t>
      </w:r>
      <w:r>
        <w:rPr>
          <w:rFonts w:ascii="Garamond" w:hAnsi="Garamond" w:cs="Times New Roman"/>
          <w:b w:val="0"/>
          <w:szCs w:val="24"/>
          <w:lang w:val="cs-CZ"/>
        </w:rPr>
        <w:t>Díla</w:t>
      </w:r>
      <w:r>
        <w:rPr>
          <w:rFonts w:ascii="Garamond" w:hAnsi="Garamond" w:cs="Times New Roman"/>
          <w:b w:val="0"/>
          <w:szCs w:val="24"/>
        </w:rPr>
        <w:t xml:space="preserve"> na jeho straně bude zajišťovat realizační tým, jehož složení a</w:t>
      </w:r>
      <w:r>
        <w:rPr>
          <w:rFonts w:ascii="Garamond" w:hAnsi="Garamond" w:cs="Times New Roman"/>
          <w:b w:val="0"/>
          <w:szCs w:val="24"/>
          <w:lang w:val="cs-CZ"/>
        </w:rPr>
        <w:t> </w:t>
      </w:r>
      <w:r>
        <w:rPr>
          <w:rFonts w:ascii="Garamond" w:hAnsi="Garamond" w:cs="Times New Roman"/>
          <w:b w:val="0"/>
          <w:szCs w:val="24"/>
        </w:rPr>
        <w:t xml:space="preserve">odborná kvalifikace jednotlivých členů jsou uvedeny v </w:t>
      </w:r>
      <w:r>
        <w:rPr>
          <w:rFonts w:ascii="Garamond" w:hAnsi="Garamond" w:cs="Times New Roman"/>
          <w:szCs w:val="24"/>
        </w:rPr>
        <w:t xml:space="preserve">Příloze č. </w:t>
      </w:r>
      <w:r>
        <w:rPr>
          <w:rFonts w:ascii="Garamond" w:hAnsi="Garamond" w:cs="Times New Roman"/>
          <w:szCs w:val="24"/>
          <w:lang w:val="cs-CZ"/>
        </w:rPr>
        <w:t>5 – Realizační tým Zhotovitele</w:t>
      </w:r>
      <w:r>
        <w:rPr>
          <w:rFonts w:ascii="Garamond" w:hAnsi="Garamond" w:cs="Times New Roman"/>
          <w:b w:val="0"/>
          <w:szCs w:val="24"/>
          <w:lang w:val="cs-CZ"/>
        </w:rPr>
        <w:t xml:space="preserve"> této Smlouvy</w:t>
      </w:r>
      <w:r>
        <w:rPr>
          <w:rFonts w:ascii="Garamond" w:hAnsi="Garamond" w:cs="Times New Roman"/>
          <w:b w:val="0"/>
          <w:szCs w:val="24"/>
        </w:rPr>
        <w:t>, popř. tým, jehož složení bylo změněno v souladu s tímto článkem (dále též „</w:t>
      </w:r>
      <w:r>
        <w:rPr>
          <w:rFonts w:ascii="Garamond" w:hAnsi="Garamond" w:cs="Times New Roman"/>
          <w:szCs w:val="24"/>
        </w:rPr>
        <w:t>Realizační tým</w:t>
      </w:r>
      <w:r>
        <w:rPr>
          <w:rFonts w:ascii="Garamond" w:hAnsi="Garamond" w:cs="Times New Roman"/>
          <w:b w:val="0"/>
          <w:szCs w:val="24"/>
        </w:rPr>
        <w:t xml:space="preserve">“). </w:t>
      </w:r>
    </w:p>
    <w:p w14:paraId="4445A2FE"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 xml:space="preserve">Výměna kteréhokoli ze členů Realizačního týmu je možná pouze v případě, že nový člen Realizačního týmu disponuje minimálně stejnou odbornou způsobilostí, kterou dle </w:t>
      </w:r>
      <w:r>
        <w:rPr>
          <w:rFonts w:ascii="Garamond" w:hAnsi="Garamond" w:cs="Times New Roman"/>
          <w:szCs w:val="24"/>
          <w:lang w:val="cs-CZ"/>
        </w:rPr>
        <w:t>Přílohy</w:t>
      </w:r>
      <w:r>
        <w:rPr>
          <w:rFonts w:ascii="Garamond" w:hAnsi="Garamond" w:cs="Times New Roman"/>
          <w:szCs w:val="24"/>
        </w:rPr>
        <w:t xml:space="preserve"> č. </w:t>
      </w:r>
      <w:r>
        <w:rPr>
          <w:rFonts w:ascii="Garamond" w:hAnsi="Garamond" w:cs="Times New Roman"/>
          <w:szCs w:val="24"/>
          <w:lang w:val="cs-CZ"/>
        </w:rPr>
        <w:t>5</w:t>
      </w:r>
      <w:r>
        <w:rPr>
          <w:rFonts w:ascii="Garamond" w:hAnsi="Garamond" w:cs="Times New Roman"/>
          <w:b w:val="0"/>
          <w:szCs w:val="24"/>
          <w:lang w:val="cs-CZ"/>
        </w:rPr>
        <w:t xml:space="preserve"> této Smlouvy</w:t>
      </w:r>
      <w:r>
        <w:rPr>
          <w:rFonts w:ascii="Garamond" w:hAnsi="Garamond" w:cs="Times New Roman"/>
          <w:b w:val="0"/>
          <w:szCs w:val="24"/>
        </w:rPr>
        <w:t xml:space="preserve"> disponuje člen Realizačního týmu, jenž je nahrazován novým členem nebo kterou nahrazovaný člen Realizačního týmu prokazoval v </w:t>
      </w:r>
      <w:r>
        <w:rPr>
          <w:rFonts w:ascii="Garamond" w:hAnsi="Garamond" w:cs="Times New Roman"/>
          <w:b w:val="0"/>
          <w:szCs w:val="24"/>
          <w:lang w:val="cs-CZ"/>
        </w:rPr>
        <w:t>Zadávacím</w:t>
      </w:r>
      <w:r>
        <w:rPr>
          <w:rFonts w:ascii="Garamond" w:hAnsi="Garamond" w:cs="Times New Roman"/>
          <w:b w:val="0"/>
          <w:szCs w:val="24"/>
        </w:rPr>
        <w:t xml:space="preserve"> řízení; jakoukoli změnu člena Realizačního týmu je</w:t>
      </w:r>
      <w:r>
        <w:rPr>
          <w:rFonts w:ascii="Garamond" w:hAnsi="Garamond" w:cs="Times New Roman"/>
          <w:b w:val="0"/>
          <w:szCs w:val="24"/>
          <w:lang w:val="cs-CZ"/>
        </w:rPr>
        <w:t> Zhotovitel</w:t>
      </w:r>
      <w:r>
        <w:rPr>
          <w:rFonts w:ascii="Garamond" w:hAnsi="Garamond" w:cs="Times New Roman"/>
          <w:b w:val="0"/>
          <w:szCs w:val="24"/>
        </w:rPr>
        <w:t xml:space="preserve"> povinen </w:t>
      </w:r>
      <w:r>
        <w:rPr>
          <w:rFonts w:ascii="Garamond" w:hAnsi="Garamond" w:cs="Times New Roman"/>
          <w:b w:val="0"/>
          <w:szCs w:val="24"/>
        </w:rPr>
        <w:lastRenderedPageBreak/>
        <w:t xml:space="preserve">oznámit </w:t>
      </w:r>
      <w:r>
        <w:rPr>
          <w:rFonts w:ascii="Garamond" w:hAnsi="Garamond" w:cs="Times New Roman"/>
          <w:b w:val="0"/>
          <w:szCs w:val="24"/>
          <w:lang w:val="cs-CZ"/>
        </w:rPr>
        <w:t>Objednateli</w:t>
      </w:r>
      <w:r>
        <w:rPr>
          <w:rFonts w:ascii="Garamond" w:hAnsi="Garamond" w:cs="Times New Roman"/>
          <w:b w:val="0"/>
          <w:szCs w:val="24"/>
        </w:rPr>
        <w:t xml:space="preserve"> nejméně 5 </w:t>
      </w:r>
      <w:r>
        <w:rPr>
          <w:rFonts w:ascii="Garamond" w:hAnsi="Garamond" w:cs="Times New Roman"/>
          <w:b w:val="0"/>
          <w:szCs w:val="24"/>
          <w:lang w:val="cs-CZ"/>
        </w:rPr>
        <w:t xml:space="preserve">(pět) </w:t>
      </w:r>
      <w:r>
        <w:rPr>
          <w:rFonts w:ascii="Garamond" w:hAnsi="Garamond" w:cs="Times New Roman"/>
          <w:b w:val="0"/>
          <w:szCs w:val="24"/>
        </w:rPr>
        <w:t xml:space="preserve">pracovních dnů před touto změnou, kromě případů, jejichž povaha to vylučuje, </w:t>
      </w:r>
      <w:r>
        <w:rPr>
          <w:rFonts w:ascii="Garamond" w:hAnsi="Garamond" w:cs="Times New Roman"/>
          <w:b w:val="0"/>
          <w:szCs w:val="24"/>
          <w:lang w:val="cs-CZ"/>
        </w:rPr>
        <w:t>Zhotovitel</w:t>
      </w:r>
      <w:r>
        <w:rPr>
          <w:rFonts w:ascii="Garamond" w:hAnsi="Garamond" w:cs="Times New Roman"/>
          <w:b w:val="0"/>
          <w:szCs w:val="24"/>
        </w:rPr>
        <w:t xml:space="preserve"> je povinen na požádání </w:t>
      </w:r>
      <w:r>
        <w:rPr>
          <w:rFonts w:ascii="Garamond" w:hAnsi="Garamond" w:cs="Times New Roman"/>
          <w:b w:val="0"/>
          <w:szCs w:val="24"/>
          <w:lang w:val="cs-CZ"/>
        </w:rPr>
        <w:t>Objednatele</w:t>
      </w:r>
      <w:r>
        <w:rPr>
          <w:rFonts w:ascii="Garamond" w:hAnsi="Garamond" w:cs="Times New Roman"/>
          <w:b w:val="0"/>
          <w:szCs w:val="24"/>
        </w:rPr>
        <w:t xml:space="preserve"> prokázat splnění povinností stanovených v tomto článku.</w:t>
      </w:r>
    </w:p>
    <w:p w14:paraId="3E8ACB9B" w14:textId="77777777" w:rsidR="008D137E" w:rsidRDefault="00125322">
      <w:pPr>
        <w:pStyle w:val="Podtitul1"/>
        <w:numPr>
          <w:ilvl w:val="1"/>
          <w:numId w:val="7"/>
        </w:numPr>
        <w:tabs>
          <w:tab w:val="left" w:pos="709"/>
        </w:tabs>
        <w:ind w:left="709" w:hanging="709"/>
        <w:rPr>
          <w:rFonts w:ascii="Garamond" w:hAnsi="Garamond" w:cs="Times New Roman"/>
          <w:b w:val="0"/>
          <w:szCs w:val="24"/>
        </w:rPr>
      </w:pPr>
      <w:r>
        <w:rPr>
          <w:rFonts w:ascii="Garamond" w:hAnsi="Garamond" w:cs="Times New Roman"/>
          <w:b w:val="0"/>
          <w:szCs w:val="24"/>
        </w:rPr>
        <w:t xml:space="preserve">Porušení jakékoli povinnosti dle tohoto článku opravňuje </w:t>
      </w:r>
      <w:r>
        <w:rPr>
          <w:rFonts w:ascii="Garamond" w:hAnsi="Garamond" w:cs="Times New Roman"/>
          <w:b w:val="0"/>
          <w:szCs w:val="24"/>
          <w:lang w:val="cs-CZ"/>
        </w:rPr>
        <w:t>Objednatele</w:t>
      </w:r>
      <w:r>
        <w:rPr>
          <w:rFonts w:ascii="Garamond" w:hAnsi="Garamond" w:cs="Times New Roman"/>
          <w:b w:val="0"/>
          <w:szCs w:val="24"/>
        </w:rPr>
        <w:t xml:space="preserve"> k odstoupení od této </w:t>
      </w:r>
      <w:r>
        <w:rPr>
          <w:rFonts w:ascii="Garamond" w:hAnsi="Garamond" w:cs="Times New Roman"/>
          <w:b w:val="0"/>
          <w:szCs w:val="24"/>
          <w:lang w:val="cs-CZ"/>
        </w:rPr>
        <w:t>Smlouvy</w:t>
      </w:r>
      <w:r>
        <w:rPr>
          <w:rFonts w:ascii="Garamond" w:hAnsi="Garamond" w:cs="Times New Roman"/>
          <w:b w:val="0"/>
          <w:szCs w:val="24"/>
        </w:rPr>
        <w:t xml:space="preserve">. Tím není dotčena povinnost </w:t>
      </w:r>
      <w:r>
        <w:rPr>
          <w:rFonts w:ascii="Garamond" w:hAnsi="Garamond" w:cs="Times New Roman"/>
          <w:b w:val="0"/>
          <w:szCs w:val="24"/>
          <w:lang w:val="cs-CZ"/>
        </w:rPr>
        <w:t>Z</w:t>
      </w:r>
      <w:r>
        <w:rPr>
          <w:rFonts w:ascii="Garamond" w:hAnsi="Garamond" w:cs="Times New Roman"/>
          <w:b w:val="0"/>
          <w:szCs w:val="24"/>
        </w:rPr>
        <w:t>hotovitel</w:t>
      </w:r>
      <w:r>
        <w:rPr>
          <w:rFonts w:ascii="Garamond" w:hAnsi="Garamond" w:cs="Times New Roman"/>
          <w:b w:val="0"/>
          <w:szCs w:val="24"/>
          <w:lang w:val="cs-CZ"/>
        </w:rPr>
        <w:t>e</w:t>
      </w:r>
      <w:r>
        <w:rPr>
          <w:rFonts w:ascii="Garamond" w:hAnsi="Garamond" w:cs="Times New Roman"/>
          <w:b w:val="0"/>
          <w:szCs w:val="24"/>
        </w:rPr>
        <w:t xml:space="preserve"> zaplatit </w:t>
      </w:r>
      <w:r>
        <w:rPr>
          <w:rFonts w:ascii="Garamond" w:hAnsi="Garamond" w:cs="Times New Roman"/>
          <w:b w:val="0"/>
          <w:szCs w:val="24"/>
          <w:lang w:val="cs-CZ"/>
        </w:rPr>
        <w:t>Objednateli</w:t>
      </w:r>
      <w:r>
        <w:rPr>
          <w:rFonts w:ascii="Garamond" w:hAnsi="Garamond" w:cs="Times New Roman"/>
          <w:b w:val="0"/>
          <w:szCs w:val="24"/>
        </w:rPr>
        <w:t xml:space="preserve"> smluvní pokutu dle čl. </w:t>
      </w:r>
      <w:r>
        <w:rPr>
          <w:rFonts w:ascii="Garamond" w:hAnsi="Garamond" w:cs="Times New Roman"/>
          <w:b w:val="0"/>
          <w:szCs w:val="24"/>
          <w:lang w:val="cs-CZ"/>
        </w:rPr>
        <w:t xml:space="preserve">8 odstavce 8.2 </w:t>
      </w:r>
      <w:r>
        <w:rPr>
          <w:rFonts w:ascii="Garamond" w:hAnsi="Garamond" w:cs="Times New Roman"/>
          <w:b w:val="0"/>
          <w:szCs w:val="24"/>
        </w:rPr>
        <w:t xml:space="preserve">této </w:t>
      </w:r>
      <w:r>
        <w:rPr>
          <w:rFonts w:ascii="Garamond" w:hAnsi="Garamond" w:cs="Times New Roman"/>
          <w:b w:val="0"/>
          <w:szCs w:val="24"/>
          <w:lang w:val="cs-CZ"/>
        </w:rPr>
        <w:t>Smlouvy</w:t>
      </w:r>
      <w:r>
        <w:rPr>
          <w:rFonts w:ascii="Garamond" w:hAnsi="Garamond" w:cs="Times New Roman"/>
          <w:b w:val="0"/>
          <w:szCs w:val="24"/>
        </w:rPr>
        <w:t>.</w:t>
      </w:r>
    </w:p>
    <w:p w14:paraId="6DB1D146" w14:textId="77777777" w:rsidR="008D137E" w:rsidRDefault="008D137E">
      <w:pPr>
        <w:pStyle w:val="Nzev"/>
        <w:ind w:left="540"/>
        <w:jc w:val="left"/>
        <w:rPr>
          <w:rFonts w:ascii="Garamond" w:hAnsi="Garamond" w:cs="Times New Roman"/>
          <w:u w:val="none"/>
        </w:rPr>
      </w:pPr>
    </w:p>
    <w:p w14:paraId="59B64DB5" w14:textId="77777777" w:rsidR="008D137E" w:rsidRDefault="00125322">
      <w:pPr>
        <w:pStyle w:val="Nzev"/>
        <w:numPr>
          <w:ilvl w:val="0"/>
          <w:numId w:val="7"/>
        </w:numPr>
        <w:rPr>
          <w:rFonts w:ascii="Garamond" w:hAnsi="Garamond" w:cs="Times New Roman"/>
          <w:sz w:val="32"/>
          <w:szCs w:val="32"/>
          <w:u w:val="none"/>
        </w:rPr>
      </w:pPr>
      <w:r>
        <w:rPr>
          <w:rFonts w:ascii="Garamond" w:hAnsi="Garamond" w:cs="Times New Roman"/>
          <w:sz w:val="32"/>
          <w:szCs w:val="32"/>
          <w:u w:val="none"/>
        </w:rPr>
        <w:t xml:space="preserve"> Závěrečná ustanovení</w:t>
      </w:r>
    </w:p>
    <w:p w14:paraId="41D00C85" w14:textId="77777777" w:rsidR="008D137E" w:rsidRDefault="008D137E">
      <w:pPr>
        <w:pStyle w:val="Odstavecseseznamem"/>
        <w:tabs>
          <w:tab w:val="left" w:pos="1418"/>
        </w:tabs>
        <w:ind w:left="0"/>
        <w:jc w:val="both"/>
        <w:rPr>
          <w:rFonts w:ascii="Garamond" w:eastAsia="Calibri" w:hAnsi="Garamond" w:cs="Times New Roman"/>
          <w:vanish/>
          <w:lang w:val="x-none"/>
        </w:rPr>
      </w:pPr>
    </w:p>
    <w:p w14:paraId="657D1624" w14:textId="77777777" w:rsidR="008D137E" w:rsidRDefault="00125322">
      <w:pPr>
        <w:pStyle w:val="Podtitul1"/>
        <w:numPr>
          <w:ilvl w:val="1"/>
          <w:numId w:val="11"/>
        </w:numPr>
        <w:rPr>
          <w:rFonts w:ascii="Garamond" w:hAnsi="Garamond" w:cs="Times New Roman"/>
          <w:b w:val="0"/>
          <w:szCs w:val="24"/>
        </w:rPr>
      </w:pPr>
      <w:r>
        <w:rPr>
          <w:rFonts w:ascii="Garamond" w:hAnsi="Garamond" w:cs="Times New Roman"/>
          <w:b w:val="0"/>
          <w:szCs w:val="24"/>
        </w:rPr>
        <w:t>Smluvní strany berou na vědomí, že k nabytí účinnosti této smlouvy je nezbytné její uveřejnění v Registru smluv podle § 5 odst. 2) zákona č. 340/2015 Sb., o zvláštních podmínkách účinnosti některých smluv, uveřejňování těchto smluv a o registru smluv, ve znění pozdějších předpisů, a to bezodkladně nejpozději však ve lhůtě do 30 dnů ode dne podpisu smlouvy poslední smluvní stranou, které provede Městská část Praha 5. Smluvní strany berou na vědomí, že uveřejnění osobních údajů ve smlouvě uveřejněné v Registru smluv podle věty první se děje v souladu s tímto zákonem a s čl. 6 odst. 1) písm. c) nařízení Evropského parlamentu a Rady (EU) 2016/679. Smluvní strany prohlašují, že skutečnosti obsažené ve smlouvě nepovažují za obchodní tajemství ve smyslu § 504 občanského zákoníku a udělují svolení k jejich užití a</w:t>
      </w:r>
      <w:r>
        <w:rPr>
          <w:rFonts w:ascii="Garamond" w:hAnsi="Garamond" w:cs="Times New Roman"/>
          <w:b w:val="0"/>
          <w:szCs w:val="24"/>
          <w:lang w:val="cs-CZ"/>
        </w:rPr>
        <w:t> </w:t>
      </w:r>
      <w:r>
        <w:rPr>
          <w:rFonts w:ascii="Garamond" w:hAnsi="Garamond" w:cs="Times New Roman"/>
          <w:b w:val="0"/>
          <w:szCs w:val="24"/>
        </w:rPr>
        <w:t>uveřejnění bez stanovení jakýchkoliv dalších podmínek.</w:t>
      </w:r>
    </w:p>
    <w:p w14:paraId="0AC75C64" w14:textId="77777777" w:rsidR="008D137E" w:rsidRDefault="00125322">
      <w:pPr>
        <w:pStyle w:val="Podtitul1"/>
        <w:numPr>
          <w:ilvl w:val="1"/>
          <w:numId w:val="11"/>
        </w:numPr>
      </w:pPr>
      <w:r>
        <w:rPr>
          <w:rFonts w:ascii="Garamond" w:hAnsi="Garamond" w:cs="Times New Roman"/>
          <w:b w:val="0"/>
          <w:szCs w:val="24"/>
        </w:rPr>
        <w:t xml:space="preserve">Zhotovitel </w:t>
      </w:r>
      <w:r>
        <w:rPr>
          <w:rFonts w:ascii="Garamond" w:hAnsi="Garamond" w:cs="Times New Roman"/>
          <w:b w:val="0"/>
          <w:szCs w:val="24"/>
          <w:lang w:val="cs-CZ"/>
        </w:rPr>
        <w:t xml:space="preserve">potvrzuje, že je mu známo, že Objednatel před zahájením Zadávacího řízení podal žádost o přidělení dotace </w:t>
      </w:r>
      <w:r>
        <w:rPr>
          <w:rFonts w:ascii="Garamond" w:hAnsi="Garamond" w:cs="Times New Roman"/>
          <w:b w:val="0"/>
          <w:szCs w:val="24"/>
        </w:rPr>
        <w:t>z Národního programu Životní prostředí v rámci Národního plánu obnovy</w:t>
      </w:r>
      <w:r>
        <w:rPr>
          <w:rFonts w:ascii="Garamond" w:hAnsi="Garamond" w:cs="Times New Roman"/>
          <w:b w:val="0"/>
          <w:szCs w:val="24"/>
          <w:lang w:val="cs-CZ"/>
        </w:rPr>
        <w:t>, v rámci výzvy č. 8/2024, pod registračním číslem 5240200099</w:t>
      </w:r>
      <w:r>
        <w:rPr>
          <w:rFonts w:ascii="Garamond" w:hAnsi="Garamond" w:cs="Times New Roman"/>
          <w:b w:val="0"/>
          <w:szCs w:val="24"/>
        </w:rPr>
        <w:t>.</w:t>
      </w:r>
      <w:r>
        <w:rPr>
          <w:rFonts w:ascii="Garamond" w:hAnsi="Garamond" w:cs="Times New Roman"/>
          <w:b w:val="0"/>
          <w:szCs w:val="24"/>
          <w:lang w:val="cs-CZ"/>
        </w:rPr>
        <w:t xml:space="preserve"> </w:t>
      </w:r>
      <w:r>
        <w:rPr>
          <w:rFonts w:ascii="Garamond" w:hAnsi="Garamond" w:cs="Times New Roman"/>
          <w:b w:val="0"/>
          <w:szCs w:val="24"/>
        </w:rPr>
        <w:t xml:space="preserve">Zhotovitel </w:t>
      </w:r>
      <w:r>
        <w:rPr>
          <w:rFonts w:ascii="Garamond" w:hAnsi="Garamond" w:cs="Times New Roman"/>
          <w:b w:val="0"/>
          <w:szCs w:val="24"/>
          <w:lang w:val="cs-CZ"/>
        </w:rPr>
        <w:t xml:space="preserve">se při realizaci této Smlouvy zavazuje dodržovat veškeré povinnosti vyplývající z případného přidělení dotace a je povinen se řídit pokyny Objednatele týkající se plnění povinností k přidělené dotaci. Zhotovitel potvrzuje, že se v průběhu Zadávacího řízení seznámil s podmínkami uvedené výzvy č. 8/2024.    </w:t>
      </w:r>
    </w:p>
    <w:p w14:paraId="1D301EBB" w14:textId="77777777" w:rsidR="008D137E" w:rsidRDefault="00125322">
      <w:pPr>
        <w:pStyle w:val="Podtitul1"/>
        <w:numPr>
          <w:ilvl w:val="1"/>
          <w:numId w:val="11"/>
        </w:numPr>
        <w:rPr>
          <w:rFonts w:ascii="Garamond" w:hAnsi="Garamond" w:cs="Times New Roman"/>
          <w:b w:val="0"/>
          <w:szCs w:val="24"/>
        </w:rPr>
      </w:pPr>
      <w:r>
        <w:rPr>
          <w:rFonts w:ascii="Garamond" w:hAnsi="Garamond" w:cs="Times New Roman"/>
          <w:b w:val="0"/>
          <w:szCs w:val="24"/>
        </w:rPr>
        <w:t xml:space="preserve">Tímto se ve smyslu ustanovení § 43 odst. 1 zákona č. 131/2000 Sb., o hlavním městě Praze, ve znění pozdějších předpisů, potvrzuje, že byly splněny podmínky pro platnost právního jednání </w:t>
      </w:r>
      <w:r>
        <w:rPr>
          <w:rFonts w:ascii="Garamond" w:hAnsi="Garamond" w:cs="Times New Roman"/>
          <w:b w:val="0"/>
          <w:szCs w:val="24"/>
          <w:lang w:val="cs-CZ"/>
        </w:rPr>
        <w:t>M</w:t>
      </w:r>
      <w:proofErr w:type="spellStart"/>
      <w:r>
        <w:rPr>
          <w:rFonts w:ascii="Garamond" w:hAnsi="Garamond" w:cs="Times New Roman"/>
          <w:b w:val="0"/>
          <w:szCs w:val="24"/>
        </w:rPr>
        <w:t>ěstské</w:t>
      </w:r>
      <w:proofErr w:type="spellEnd"/>
      <w:r>
        <w:rPr>
          <w:rFonts w:ascii="Garamond" w:hAnsi="Garamond" w:cs="Times New Roman"/>
          <w:b w:val="0"/>
          <w:szCs w:val="24"/>
        </w:rPr>
        <w:t xml:space="preserve"> části Praha 5, a to </w:t>
      </w:r>
      <w:r w:rsidRPr="00AA6E3B">
        <w:rPr>
          <w:rFonts w:ascii="Garamond" w:hAnsi="Garamond" w:cs="Times New Roman"/>
          <w:b w:val="0"/>
          <w:szCs w:val="24"/>
        </w:rPr>
        <w:t xml:space="preserve">usnesením </w:t>
      </w:r>
      <w:r w:rsidRPr="00AA6E3B">
        <w:rPr>
          <w:rFonts w:ascii="Garamond" w:hAnsi="Garamond" w:cs="Times New Roman"/>
          <w:szCs w:val="24"/>
        </w:rPr>
        <w:t xml:space="preserve">RMČ č. </w:t>
      </w:r>
      <w:r w:rsidRPr="00AA6E3B">
        <w:rPr>
          <w:rFonts w:ascii="Garamond" w:hAnsi="Garamond" w:cs="Times New Roman"/>
          <w:szCs w:val="24"/>
          <w:lang w:val="cs-CZ"/>
        </w:rPr>
        <w:t>___</w:t>
      </w:r>
      <w:r w:rsidRPr="00AA6E3B">
        <w:rPr>
          <w:rFonts w:ascii="Garamond" w:hAnsi="Garamond" w:cs="Times New Roman"/>
          <w:szCs w:val="24"/>
        </w:rPr>
        <w:t>/</w:t>
      </w:r>
      <w:r w:rsidRPr="00AA6E3B">
        <w:rPr>
          <w:rFonts w:ascii="Garamond" w:hAnsi="Garamond" w:cs="Times New Roman"/>
          <w:szCs w:val="24"/>
          <w:lang w:val="cs-CZ"/>
        </w:rPr>
        <w:t>___</w:t>
      </w:r>
      <w:r w:rsidRPr="00AA6E3B">
        <w:rPr>
          <w:rFonts w:ascii="Garamond" w:hAnsi="Garamond" w:cs="Times New Roman"/>
          <w:szCs w:val="24"/>
        </w:rPr>
        <w:t>/202</w:t>
      </w:r>
      <w:r w:rsidRPr="00AA6E3B">
        <w:rPr>
          <w:rFonts w:ascii="Garamond" w:hAnsi="Garamond" w:cs="Times New Roman"/>
          <w:szCs w:val="24"/>
          <w:lang w:val="cs-CZ"/>
        </w:rPr>
        <w:t>5</w:t>
      </w:r>
      <w:r w:rsidRPr="00AA6E3B">
        <w:rPr>
          <w:rFonts w:ascii="Garamond" w:hAnsi="Garamond" w:cs="Times New Roman"/>
          <w:szCs w:val="24"/>
        </w:rPr>
        <w:t xml:space="preserve"> ze dne </w:t>
      </w:r>
      <w:r w:rsidRPr="00AA6E3B">
        <w:rPr>
          <w:rFonts w:ascii="Garamond" w:hAnsi="Garamond" w:cs="Times New Roman"/>
          <w:szCs w:val="24"/>
          <w:lang w:val="cs-CZ"/>
        </w:rPr>
        <w:t>__. __.</w:t>
      </w:r>
      <w:r w:rsidRPr="00AA6E3B">
        <w:rPr>
          <w:rFonts w:ascii="Garamond" w:hAnsi="Garamond" w:cs="Times New Roman"/>
          <w:szCs w:val="24"/>
        </w:rPr>
        <w:t xml:space="preserve"> 202</w:t>
      </w:r>
      <w:r w:rsidRPr="00AA6E3B">
        <w:rPr>
          <w:rFonts w:ascii="Garamond" w:hAnsi="Garamond" w:cs="Times New Roman"/>
          <w:szCs w:val="24"/>
          <w:lang w:val="cs-CZ"/>
        </w:rPr>
        <w:t>5</w:t>
      </w:r>
      <w:r>
        <w:rPr>
          <w:rFonts w:ascii="Garamond" w:hAnsi="Garamond" w:cs="Times New Roman"/>
          <w:b w:val="0"/>
          <w:szCs w:val="24"/>
        </w:rPr>
        <w:t>.</w:t>
      </w:r>
    </w:p>
    <w:p w14:paraId="5A179A76"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Oznámení nebo jiná sdělení podle této Smlouvy musí být učiněna písemně v českém jazyce. Jakékoliv úkony směřující ke skončení této Smlouvy musí být doručeny druhé Smluvní straně datovou schránkou nebo formou doporučeného dopisu. Oznámení nebo jiná sdělení podle této Smlouvy se budou považovat za řádně učiněná, pokud budou doručena osobně, poštou, emailem, kurýrem či prostřednictvím datové schránky (není-li v této Smlouvě dohodnuto jinak) na adresy uvedené v tomto článku nebo na jinou adrese, kterou příslušná Smluvní strana v předstihu písemně oznámí druhé Smluvní straně.</w:t>
      </w:r>
    </w:p>
    <w:p w14:paraId="568D995A" w14:textId="77777777" w:rsidR="008D137E" w:rsidRDefault="008D137E">
      <w:pPr>
        <w:jc w:val="both"/>
        <w:rPr>
          <w:rFonts w:ascii="Garamond" w:hAnsi="Garamond" w:cs="Times New Roman"/>
        </w:rPr>
      </w:pPr>
    </w:p>
    <w:p w14:paraId="1140EE89" w14:textId="77777777" w:rsidR="008D137E" w:rsidRDefault="00125322">
      <w:pPr>
        <w:pStyle w:val="Odstavecseseznamem"/>
        <w:numPr>
          <w:ilvl w:val="0"/>
          <w:numId w:val="13"/>
        </w:numPr>
        <w:rPr>
          <w:rFonts w:ascii="Garamond" w:hAnsi="Garamond" w:cs="Times New Roman"/>
          <w:b/>
        </w:rPr>
      </w:pPr>
      <w:r>
        <w:rPr>
          <w:rFonts w:ascii="Garamond" w:hAnsi="Garamond" w:cs="Times New Roman"/>
          <w:b/>
        </w:rPr>
        <w:t xml:space="preserve">Objednatel: </w:t>
      </w:r>
    </w:p>
    <w:p w14:paraId="030BB346" w14:textId="77777777" w:rsidR="008D137E" w:rsidRDefault="00125322">
      <w:pPr>
        <w:pStyle w:val="Odstavecseseznamem"/>
        <w:ind w:left="1418"/>
        <w:rPr>
          <w:rFonts w:ascii="Garamond" w:hAnsi="Garamond" w:cs="Times New Roman"/>
        </w:rPr>
      </w:pPr>
      <w:r>
        <w:rPr>
          <w:rFonts w:ascii="Garamond" w:hAnsi="Garamond" w:cs="Times New Roman"/>
        </w:rPr>
        <w:t xml:space="preserve">Název: </w:t>
      </w:r>
      <w:r>
        <w:rPr>
          <w:rFonts w:ascii="Garamond" w:hAnsi="Garamond" w:cs="Times New Roman"/>
          <w:b/>
        </w:rPr>
        <w:t>Městská část Praha 5</w:t>
      </w:r>
    </w:p>
    <w:p w14:paraId="72E92C10" w14:textId="77777777" w:rsidR="008D137E" w:rsidRDefault="00125322">
      <w:pPr>
        <w:pStyle w:val="Odstavecseseznamem"/>
        <w:ind w:left="1418"/>
        <w:rPr>
          <w:rFonts w:ascii="Garamond" w:hAnsi="Garamond" w:cs="Times New Roman"/>
        </w:rPr>
      </w:pPr>
      <w:r>
        <w:rPr>
          <w:rFonts w:ascii="Garamond" w:hAnsi="Garamond" w:cs="Times New Roman"/>
        </w:rPr>
        <w:t>Adresa: náměstí 14. října 1381/4, PSČ 150 22, Praha 5 - Smíchov</w:t>
      </w:r>
    </w:p>
    <w:p w14:paraId="764C6563" w14:textId="77777777" w:rsidR="008D137E" w:rsidRDefault="00125322">
      <w:pPr>
        <w:pStyle w:val="Odstavecseseznamem"/>
        <w:ind w:left="1418"/>
        <w:rPr>
          <w:rFonts w:ascii="Garamond" w:hAnsi="Garamond" w:cs="Times New Roman"/>
        </w:rPr>
      </w:pPr>
      <w:r>
        <w:rPr>
          <w:rFonts w:ascii="Garamond" w:hAnsi="Garamond" w:cs="Times New Roman"/>
        </w:rPr>
        <w:t>k rukám Oprávněné osoby Objednatele</w:t>
      </w:r>
    </w:p>
    <w:p w14:paraId="6BDA7662" w14:textId="77777777" w:rsidR="008D137E" w:rsidRDefault="00125322">
      <w:pPr>
        <w:pStyle w:val="Odstavecseseznamem"/>
        <w:ind w:left="1418"/>
        <w:rPr>
          <w:rFonts w:ascii="Garamond" w:hAnsi="Garamond" w:cs="Times New Roman"/>
        </w:rPr>
      </w:pPr>
      <w:r>
        <w:rPr>
          <w:rFonts w:ascii="Garamond" w:hAnsi="Garamond" w:cs="Times New Roman"/>
        </w:rPr>
        <w:t xml:space="preserve">E-mail: </w:t>
      </w:r>
      <w:hyperlink r:id="rId9">
        <w:r>
          <w:rPr>
            <w:rStyle w:val="Hypertextovodkaz"/>
            <w:rFonts w:ascii="Garamond" w:hAnsi="Garamond" w:cs="Times New Roman"/>
          </w:rPr>
          <w:t>pavel.vokoun@praha5.cz</w:t>
        </w:r>
      </w:hyperlink>
      <w:r>
        <w:rPr>
          <w:rFonts w:ascii="Garamond" w:hAnsi="Garamond" w:cs="Times New Roman"/>
        </w:rPr>
        <w:t xml:space="preserve"> </w:t>
      </w:r>
    </w:p>
    <w:p w14:paraId="36FC6B56" w14:textId="77777777" w:rsidR="008D137E" w:rsidRDefault="00125322">
      <w:pPr>
        <w:pStyle w:val="Odstavecseseznamem"/>
        <w:ind w:left="1418"/>
        <w:rPr>
          <w:rFonts w:ascii="Garamond" w:hAnsi="Garamond" w:cs="Times New Roman"/>
        </w:rPr>
      </w:pPr>
      <w:r>
        <w:rPr>
          <w:rFonts w:ascii="Garamond" w:hAnsi="Garamond" w:cs="Times New Roman"/>
        </w:rPr>
        <w:t xml:space="preserve">Datová schránka: </w:t>
      </w:r>
      <w:proofErr w:type="spellStart"/>
      <w:r>
        <w:rPr>
          <w:rFonts w:ascii="Garamond" w:hAnsi="Garamond" w:cs="Times New Roman"/>
        </w:rPr>
        <w:t>yctbyzq</w:t>
      </w:r>
      <w:proofErr w:type="spellEnd"/>
      <w:r>
        <w:rPr>
          <w:rFonts w:ascii="Garamond" w:hAnsi="Garamond" w:cs="Times New Roman"/>
        </w:rPr>
        <w:t xml:space="preserve">  </w:t>
      </w:r>
    </w:p>
    <w:p w14:paraId="0CAEA513" w14:textId="77777777" w:rsidR="008D137E" w:rsidRDefault="00125322">
      <w:pPr>
        <w:pStyle w:val="Odstavecseseznamem"/>
        <w:ind w:left="1084"/>
        <w:rPr>
          <w:rFonts w:ascii="Garamond" w:hAnsi="Garamond" w:cs="Times New Roman"/>
        </w:rPr>
      </w:pPr>
      <w:r>
        <w:rPr>
          <w:rFonts w:ascii="Garamond" w:hAnsi="Garamond" w:cs="Times New Roman"/>
        </w:rPr>
        <w:t xml:space="preserve">  </w:t>
      </w:r>
    </w:p>
    <w:p w14:paraId="22FF93C9" w14:textId="77777777" w:rsidR="008D137E" w:rsidRPr="00AA6E3B" w:rsidRDefault="00125322">
      <w:pPr>
        <w:pStyle w:val="Odstavecseseznamem"/>
        <w:numPr>
          <w:ilvl w:val="0"/>
          <w:numId w:val="13"/>
        </w:numPr>
        <w:rPr>
          <w:rFonts w:ascii="Garamond" w:hAnsi="Garamond" w:cs="Times New Roman"/>
          <w:b/>
        </w:rPr>
      </w:pPr>
      <w:r w:rsidRPr="00AA6E3B">
        <w:rPr>
          <w:rFonts w:ascii="Garamond" w:hAnsi="Garamond" w:cs="Times New Roman"/>
          <w:b/>
        </w:rPr>
        <w:t>Zhotovitel:</w:t>
      </w:r>
    </w:p>
    <w:p w14:paraId="41D53D3E"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Název: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2C9B4858" w14:textId="77777777" w:rsidR="008D137E" w:rsidRPr="00AA6E3B" w:rsidRDefault="00125322">
      <w:pPr>
        <w:pStyle w:val="Odstavecseseznamem"/>
        <w:ind w:left="1418"/>
        <w:rPr>
          <w:rFonts w:ascii="Garamond" w:hAnsi="Garamond" w:cs="Times New Roman"/>
          <w:lang w:val="en-US"/>
        </w:rPr>
      </w:pPr>
      <w:r w:rsidRPr="00AA6E3B">
        <w:rPr>
          <w:rFonts w:ascii="Garamond" w:hAnsi="Garamond" w:cs="Times New Roman"/>
        </w:rPr>
        <w:t xml:space="preserve">Adresa: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p>
    <w:p w14:paraId="5C33231F" w14:textId="77777777" w:rsidR="008D137E" w:rsidRPr="00AA6E3B" w:rsidRDefault="00125322">
      <w:pPr>
        <w:pStyle w:val="Odstavecseseznamem"/>
        <w:ind w:left="1418"/>
        <w:rPr>
          <w:rFonts w:ascii="Garamond" w:hAnsi="Garamond" w:cs="Times New Roman"/>
        </w:rPr>
      </w:pPr>
      <w:r w:rsidRPr="00AA6E3B">
        <w:rPr>
          <w:rFonts w:ascii="Garamond" w:hAnsi="Garamond" w:cs="Times New Roman"/>
          <w:lang w:val="en-US"/>
        </w:rPr>
        <w:t xml:space="preserve">K </w:t>
      </w:r>
      <w:proofErr w:type="spellStart"/>
      <w:r w:rsidRPr="00AA6E3B">
        <w:rPr>
          <w:rFonts w:ascii="Garamond" w:hAnsi="Garamond" w:cs="Times New Roman"/>
          <w:lang w:val="en-US"/>
        </w:rPr>
        <w:t>rukám</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Oprávněné</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osoby</w:t>
      </w:r>
      <w:proofErr w:type="spellEnd"/>
      <w:r w:rsidRPr="00AA6E3B">
        <w:rPr>
          <w:rFonts w:ascii="Garamond" w:hAnsi="Garamond" w:cs="Times New Roman"/>
          <w:lang w:val="en-US"/>
        </w:rPr>
        <w:t xml:space="preserve"> </w:t>
      </w:r>
      <w:proofErr w:type="spellStart"/>
      <w:r w:rsidRPr="00AA6E3B">
        <w:rPr>
          <w:rFonts w:ascii="Garamond" w:hAnsi="Garamond" w:cs="Times New Roman"/>
          <w:lang w:val="en-US"/>
        </w:rPr>
        <w:t>Zhotovitele</w:t>
      </w:r>
      <w:proofErr w:type="spellEnd"/>
    </w:p>
    <w:p w14:paraId="30D73D38"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E-mail: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4C5468D5" w14:textId="77777777" w:rsidR="008D137E" w:rsidRPr="00AA6E3B" w:rsidRDefault="00125322">
      <w:pPr>
        <w:pStyle w:val="Odstavecseseznamem"/>
        <w:ind w:left="1418"/>
        <w:rPr>
          <w:rFonts w:ascii="Garamond" w:hAnsi="Garamond" w:cs="Times New Roman"/>
        </w:rPr>
      </w:pPr>
      <w:r w:rsidRPr="00AA6E3B">
        <w:rPr>
          <w:rFonts w:ascii="Garamond" w:hAnsi="Garamond" w:cs="Times New Roman"/>
        </w:rPr>
        <w:t xml:space="preserve">Datová schránka: </w:t>
      </w:r>
      <w:r w:rsidRPr="00AA6E3B">
        <w:rPr>
          <w:rFonts w:ascii="Garamond" w:hAnsi="Garamond" w:cs="Times New Roman"/>
          <w:highlight w:val="yellow"/>
          <w:lang w:val="en-US"/>
        </w:rPr>
        <w:t>[</w:t>
      </w:r>
      <w:r w:rsidRPr="00AA6E3B">
        <w:rPr>
          <w:rFonts w:ascii="Garamond" w:hAnsi="Garamond" w:cs="Times New Roman"/>
          <w:b/>
          <w:highlight w:val="yellow"/>
          <w:lang w:val="en-US"/>
        </w:rPr>
        <w:t>DOPLNÍ ÚČASTNÍK</w:t>
      </w:r>
      <w:r w:rsidRPr="00AA6E3B">
        <w:rPr>
          <w:rFonts w:ascii="Garamond" w:hAnsi="Garamond" w:cs="Times New Roman"/>
          <w:highlight w:val="yellow"/>
          <w:lang w:val="en-US"/>
        </w:rPr>
        <w:t>]</w:t>
      </w:r>
      <w:r w:rsidRPr="00AA6E3B">
        <w:rPr>
          <w:rFonts w:ascii="Garamond" w:hAnsi="Garamond" w:cs="Times New Roman"/>
          <w:highlight w:val="yellow"/>
        </w:rPr>
        <w:t xml:space="preserve">  </w:t>
      </w:r>
    </w:p>
    <w:p w14:paraId="5D4684E6" w14:textId="77777777" w:rsidR="008D137E" w:rsidRDefault="008D137E">
      <w:pPr>
        <w:pStyle w:val="Odstavecseseznamem"/>
        <w:ind w:left="1084"/>
        <w:rPr>
          <w:rFonts w:ascii="Garamond" w:hAnsi="Garamond" w:cs="Times New Roman"/>
          <w:highlight w:val="yellow"/>
        </w:rPr>
      </w:pPr>
    </w:p>
    <w:p w14:paraId="75655D5E" w14:textId="77777777" w:rsidR="008D137E" w:rsidRDefault="00125322">
      <w:pPr>
        <w:pStyle w:val="Odstavecseseznamem"/>
        <w:numPr>
          <w:ilvl w:val="1"/>
          <w:numId w:val="11"/>
        </w:numPr>
        <w:rPr>
          <w:rFonts w:ascii="Garamond" w:hAnsi="Garamond" w:cs="Times New Roman"/>
        </w:rPr>
      </w:pPr>
      <w:r>
        <w:rPr>
          <w:rFonts w:ascii="Garamond" w:hAnsi="Garamond" w:cs="Times New Roman"/>
        </w:rPr>
        <w:lastRenderedPageBreak/>
        <w:t>Účinnost oznámení nastává v pracovní den následující po dni doručení tohoto oznámení druhé Smluvní straně, není-li ve Smlouvě nebo dohodou Smluvních stran stanoveno jinak.</w:t>
      </w:r>
    </w:p>
    <w:p w14:paraId="4CBBDBFB"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Ke změně nebo zrušení této Smlouvy je za Objednatele Oprávněna osoba ve věcech smluvních dle článku 1. odstavce 1.3.1 této Smlouvy. K jednáním směřujícím ke změně nebo ukončení této Smlouvy je za Zhotovitele oprávněn Zhotovitel sám, je-li fyzickou osobou podnikající nebo statutární orgán Zhotovitele, příp. prokurista, a to dle způsobu jednání uvedeném v obchodním rejstříku. Jiné osoby mohou tato právní jednání činit pouze s písemným pověřením osoby či orgánu vymezených v předchozí větě (dále jen „</w:t>
      </w:r>
      <w:r>
        <w:rPr>
          <w:rFonts w:ascii="Garamond" w:hAnsi="Garamond" w:cs="Times New Roman"/>
          <w:b/>
          <w:bCs/>
        </w:rPr>
        <w:t>Odpovědné osoby pro věci smluvní</w:t>
      </w:r>
      <w:r>
        <w:rPr>
          <w:rFonts w:ascii="Garamond" w:hAnsi="Garamond" w:cs="Times New Roman"/>
        </w:rPr>
        <w:t>“). Odpovědné osoby pro věci smluvní mají současně všechna oprávnění Oprávněných osob.</w:t>
      </w:r>
    </w:p>
    <w:p w14:paraId="5DF2F756" w14:textId="77777777" w:rsidR="008D137E" w:rsidRDefault="00125322">
      <w:pPr>
        <w:pStyle w:val="Odstavecseseznamem"/>
        <w:numPr>
          <w:ilvl w:val="1"/>
          <w:numId w:val="11"/>
        </w:numPr>
        <w:rPr>
          <w:rFonts w:ascii="Garamond" w:hAnsi="Garamond" w:cs="Times New Roman"/>
        </w:rPr>
      </w:pPr>
      <w:r>
        <w:rPr>
          <w:rFonts w:ascii="Garamond" w:hAnsi="Garamond" w:cs="Times New Roman"/>
        </w:rPr>
        <w:t>Jakékoliv změny kontaktních údajů, bankovních údajů a Oprávněných osob je příslušná Smluvní strana oprávněna provádět jednostranně a je povinna tyto změny neprodleně písemně oznámit druhé Smluvní straně.</w:t>
      </w:r>
    </w:p>
    <w:p w14:paraId="4D077F33"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Zhotovitel prohlašuje, že tato Smlouva, jakož i její text a přílohy, neobsahuje obchodní tajemství a souhlasí, aby je Objednatel v plném rozsahu (s vyloučením jinak chráněných informací) v elektronické podobě uveřejnil na profilu zadavatele ve smyslu Zákona o zadávání veřejných zakázek a v registru smluv ve smyslu zákona č. 340/2015 Sb., o zvláštních podmínkách účinnosti některých smluv, uveřejňování těchto smluv a o registru smluv (zákon o registru smluv), ve znění pozdějších předpisů (dále jen „</w:t>
      </w:r>
      <w:r>
        <w:rPr>
          <w:rFonts w:ascii="Garamond" w:hAnsi="Garamond" w:cs="Times New Roman"/>
          <w:b/>
          <w:bCs/>
        </w:rPr>
        <w:t>Zákon o registru smluv</w:t>
      </w:r>
      <w:r>
        <w:rPr>
          <w:rFonts w:ascii="Garamond" w:hAnsi="Garamond" w:cs="Times New Roman"/>
        </w:rPr>
        <w:t xml:space="preserve">“), případně na jiném místě, bude-li k tomu Objednatel povinován, a to bez časového omezení. </w:t>
      </w:r>
    </w:p>
    <w:p w14:paraId="33A7A304"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V případě, kdy Zhotovitel v souladu s Dokumenty Zadávacího řízení a Zákonem o zadávání veřejných zakázek uzavře s třetí osobou smlouvu, z níž bude vyplývat závazek poddodavatele k provádění části Díla dle této Smlouvy, bude Zhotovitel odpovědný za jakákoliv jednání, porušení, nebo zanedbání jakéhokoliv poddodavatele, jeho zmocněnců nebo zaměstnanců, jako by to byla jednání nebo zanedbání Zhotovitele. Zhotovitel je odpovědný za jakoukoliv škodu způsobenou poddodavatelem v souvislosti s plněním dle této Smlouvy. Zhotovitel je povinen zajistit a bude odpovědný za splnění všech ustanovení této Smlouvy ze strany poddodavatele.</w:t>
      </w:r>
    </w:p>
    <w:p w14:paraId="4125A1FA"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Tato Smlouva se řídí právními předpisy České republiky. Smluvní strany pro vyloučení pochybností sjednávají, že tato Smlouva se řídí ustanoveními Občanského zákoníku upravujícími smlouvu o dílo a oddílem upravujícím stavbu jako předmět díla.</w:t>
      </w:r>
    </w:p>
    <w:p w14:paraId="5BC3BF46"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Stane-li se kterékoli ustanovení této Smlouvy neplatným, neúčinným, nebo nevykonatelným, zůstává platnost, účinnost, a vykonatelnost ostatních ustanovení této Smlouvy neovlivněna a nedotčena, nevyplývá-li z povahy daného ustanovení, obsahu Smlouvy nebo okolností, za nichž bylo toto ustanovení vytvořeno, že toto ustanovení nelze oddělit od ostatního obsahu Smlouvy. Smluvní strany se zavazují nahradit po vzájemné dohodě dotčené ustanovení jiným ustanovením, blížícím se svým obsahem nejvíce účelu neplatného či neúčinného ustanovení.</w:t>
      </w:r>
    </w:p>
    <w:p w14:paraId="7F8DB6E5"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Jestliže kterákoli ze Smluvních stran neuplatní nárok nebo nevykoná nárok podle této Smlouvy, nebo je vykoná se zpožděním či pouze částečně, nebude to znamenat vzdání se těchto nároků nebo práv. Vzdání se práva z titulu porušení této Smlouvy nebo práva na nápravu anebo jakéhokoliv jiného práva podle této Smlouvy musí být vyhotoveno písemně a podepsáno Smluvní stranou, která takové vzdání činí.</w:t>
      </w:r>
    </w:p>
    <w:p w14:paraId="7AAE608E"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 xml:space="preserve">Žádná ze Smluvních stran není oprávněna bez souhlasu druhé Smluvní strany postoupit Smlouvu, jednotlivý závazek ze Smlouvy ani pohledávky vzniklé v souvislosti s touto Smlouvou na třetí osoby, ani </w:t>
      </w:r>
      <w:proofErr w:type="gramStart"/>
      <w:r>
        <w:rPr>
          <w:rFonts w:ascii="Garamond" w:hAnsi="Garamond" w:cs="Times New Roman"/>
        </w:rPr>
        <w:t>učinit</w:t>
      </w:r>
      <w:proofErr w:type="gramEnd"/>
      <w:r>
        <w:rPr>
          <w:rFonts w:ascii="Garamond" w:hAnsi="Garamond" w:cs="Times New Roman"/>
        </w:rPr>
        <w:t xml:space="preserve"> jakkoliv právní jednání, v jehož důsledku by došlo k převodu či přechodu práv či povinností vyplývajících z této Smlouvy.</w:t>
      </w:r>
    </w:p>
    <w:p w14:paraId="0EBB210C"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se dohodly, že všechny spory vyplývající z této Smlouvy nebo spory o existenci této Smlouvy (včetně otázky jejího vzniku a platnosti) budou rozhodovány před věcně a místně příslušným soudem České republiky. Smluvní strany výslovně vylučují možnost využití rozhodčí doložky.</w:t>
      </w:r>
    </w:p>
    <w:p w14:paraId="3BEF8DC5"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se dohodly, že v rámci této Smlouvy vylučují aplikaci ustanovení § 557 Občanského zákoníku.</w:t>
      </w:r>
    </w:p>
    <w:p w14:paraId="701E922F"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lastRenderedPageBreak/>
        <w:t>Smluvní strany v souladu s ustanovením § 558 odst. 2 Občanského zákoníku vylučují použití obchodních zvyklostí na právní vztahy vzniklé z této Smlouvy.</w:t>
      </w:r>
    </w:p>
    <w:p w14:paraId="5FDB0A2F"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Smluvní strany souhlasně prohlašují, že tato Smlouva není smlouvou uzavřenou adhezním způsobem ve smyslu ustanovení § 1798 a násl. Občanského zákoníku. Ustanovení § 1799 a § 1800 Občanského zákoníku se nepoužijí.</w:t>
      </w:r>
    </w:p>
    <w:p w14:paraId="7122A9AD"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Změny nebo doplňky Smlouvy včetně jejich příloh musejí být vyhotoveny písemně formou dodatku, datovány a podepsány oběma Smluvními stranami s podpisy Smluvních stran na jedné listině.</w:t>
      </w:r>
    </w:p>
    <w:p w14:paraId="59D454AC" w14:textId="77777777" w:rsidR="008D137E" w:rsidRDefault="00125322">
      <w:pPr>
        <w:pStyle w:val="Odstavecseseznamem"/>
        <w:numPr>
          <w:ilvl w:val="1"/>
          <w:numId w:val="11"/>
        </w:numPr>
        <w:ind w:left="726"/>
        <w:jc w:val="both"/>
      </w:pPr>
      <w:r>
        <w:rPr>
          <w:rFonts w:ascii="Garamond" w:hAnsi="Garamond"/>
        </w:rPr>
        <w:t xml:space="preserve">Tato Smlouva nabývá platnosti dnem jejího podpisu oběma Smluvními stranami a účinnosti dnem, </w:t>
      </w:r>
      <w:r>
        <w:rPr>
          <w:rFonts w:ascii="Garamond" w:eastAsia="Calibri" w:hAnsi="Garamond"/>
          <w:lang w:eastAsia="en-US"/>
        </w:rPr>
        <w:t xml:space="preserve">kdy došlo k uveřejnění této Smlouvy v registru smluv podle Zákona o registru smluv. </w:t>
      </w:r>
      <w:r>
        <w:rPr>
          <w:rFonts w:ascii="Garamond" w:hAnsi="Garamond"/>
        </w:rPr>
        <w:t>Objednatel se zavazuje, že tuto Smlouvu včetně jejích příloh (s vyloučením jinak chráněných informací) uveřejní v registru smluv a o jejím uveřejnění bude prostřednictvím e-mailové zprávy informovat Oprávněnou osobu Zhotovitele.</w:t>
      </w:r>
    </w:p>
    <w:p w14:paraId="41C12A05" w14:textId="77777777" w:rsidR="008D137E" w:rsidRDefault="00125322">
      <w:pPr>
        <w:pStyle w:val="Odstavecseseznamem"/>
        <w:numPr>
          <w:ilvl w:val="1"/>
          <w:numId w:val="11"/>
        </w:numPr>
        <w:ind w:left="726"/>
        <w:jc w:val="both"/>
        <w:rPr>
          <w:rFonts w:ascii="Garamond" w:hAnsi="Garamond" w:cs="Times New Roman"/>
        </w:rPr>
      </w:pPr>
      <w:r>
        <w:rPr>
          <w:rFonts w:ascii="Garamond" w:hAnsi="Garamond" w:cs="Times New Roman"/>
        </w:rPr>
        <w:t>Smluvní strany se dohodly, že v případě rozporu mezi Smlouvu a jejími přílohami mají přednost ustanovení Smlouvy a v případě rozporu mezi Smlouvou a Dokumenty Zadávacího řízení mají přednost ustanovení této Smlouvy. V případě rozporu příloh Smlouvy a Dokumentů Zadávacího řízení mají přednost ustanovení příloh.</w:t>
      </w:r>
    </w:p>
    <w:p w14:paraId="2A75CBFF" w14:textId="77777777" w:rsidR="008D137E" w:rsidRDefault="00125322">
      <w:pPr>
        <w:pStyle w:val="Podnadpis"/>
        <w:numPr>
          <w:ilvl w:val="1"/>
          <w:numId w:val="11"/>
        </w:numPr>
        <w:ind w:left="726"/>
        <w:contextualSpacing/>
        <w:rPr>
          <w:rFonts w:ascii="Garamond" w:hAnsi="Garamond"/>
          <w:sz w:val="24"/>
          <w:szCs w:val="24"/>
          <w:lang w:eastAsia="en-US"/>
        </w:rPr>
      </w:pPr>
      <w:r>
        <w:rPr>
          <w:rFonts w:ascii="Garamond" w:hAnsi="Garamond"/>
          <w:b w:val="0"/>
          <w:bCs w:val="0"/>
          <w:sz w:val="24"/>
          <w:szCs w:val="24"/>
        </w:rPr>
        <w:t xml:space="preserve">Tato Smlouva se uzavírá v elektronické podobě v jednom stejnopise podepsaném kvalifikovanými elektronickými podpisy smluvních </w:t>
      </w:r>
      <w:proofErr w:type="gramStart"/>
      <w:r>
        <w:rPr>
          <w:rFonts w:ascii="Garamond" w:hAnsi="Garamond"/>
          <w:b w:val="0"/>
          <w:bCs w:val="0"/>
          <w:sz w:val="24"/>
          <w:szCs w:val="24"/>
        </w:rPr>
        <w:t>stran - pokud</w:t>
      </w:r>
      <w:proofErr w:type="gramEnd"/>
      <w:r>
        <w:rPr>
          <w:rFonts w:ascii="Garamond" w:hAnsi="Garamond"/>
          <w:b w:val="0"/>
          <w:bCs w:val="0"/>
          <w:sz w:val="24"/>
          <w:szCs w:val="24"/>
        </w:rPr>
        <w:t xml:space="preserve"> ale Zhotovitel nedisponuje nástroji k uzavření Smlouvy v elektronické podobě, bude Smlouva uzavřena v listinné podobě, a to ve dvou (2) vyhotoveních s platností originálu, z nichž každá ze Smluvních stran obdrží jedno. </w:t>
      </w:r>
    </w:p>
    <w:p w14:paraId="041FC8BC"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Zhotovitel bere na vědomí, že plnění Díla mohou přerušit bezpečnostní a hygienická opatření přijatá Objednatelem v souvislosti s bojem proti onemocnění COVID-19 nebo jiného obdobného onemocnění. Tato skutečnost není důvodem pro navýšení ceny díla dle čl. 7. odst. 7.1 této smlouvy.</w:t>
      </w:r>
    </w:p>
    <w:p w14:paraId="526498A1" w14:textId="77777777" w:rsidR="008D137E" w:rsidRDefault="00125322">
      <w:pPr>
        <w:pStyle w:val="Odstavecseseznamem"/>
        <w:numPr>
          <w:ilvl w:val="1"/>
          <w:numId w:val="11"/>
        </w:numPr>
        <w:jc w:val="both"/>
        <w:rPr>
          <w:rFonts w:ascii="Garamond" w:hAnsi="Garamond" w:cs="Times New Roman"/>
        </w:rPr>
      </w:pPr>
      <w:r>
        <w:rPr>
          <w:rFonts w:ascii="Garamond" w:hAnsi="Garamond" w:cs="Times New Roman"/>
        </w:rPr>
        <w:t>Přílohou této Smlouvy jsou následující přílohy:</w:t>
      </w:r>
    </w:p>
    <w:p w14:paraId="78404B80" w14:textId="77777777" w:rsidR="008D137E" w:rsidRDefault="008D137E">
      <w:pPr>
        <w:rPr>
          <w:rFonts w:ascii="Garamond" w:hAnsi="Garamond" w:cs="Times New Roman"/>
          <w:b/>
        </w:rPr>
      </w:pPr>
    </w:p>
    <w:p w14:paraId="559D66BC" w14:textId="77777777" w:rsidR="008D137E" w:rsidRDefault="00125322">
      <w:pPr>
        <w:ind w:left="2552" w:hanging="1276"/>
        <w:rPr>
          <w:rFonts w:ascii="Garamond" w:hAnsi="Garamond" w:cs="Times New Roman"/>
        </w:rPr>
      </w:pPr>
      <w:r>
        <w:rPr>
          <w:rFonts w:ascii="Garamond" w:hAnsi="Garamond" w:cs="Times New Roman"/>
          <w:b/>
        </w:rPr>
        <w:t>Příloha č. 1:</w:t>
      </w:r>
      <w:r>
        <w:rPr>
          <w:rFonts w:ascii="Garamond" w:hAnsi="Garamond" w:cs="Times New Roman"/>
        </w:rPr>
        <w:t xml:space="preserve"> Položkový rozpočet s nabídkovou cenou (nabídková cena Zhotovitele)</w:t>
      </w:r>
    </w:p>
    <w:p w14:paraId="127B103E" w14:textId="77777777" w:rsidR="008D137E" w:rsidRDefault="00125322">
      <w:pPr>
        <w:ind w:left="2268" w:hanging="992"/>
        <w:rPr>
          <w:rFonts w:ascii="Garamond" w:hAnsi="Garamond" w:cs="Times New Roman"/>
          <w:b/>
        </w:rPr>
      </w:pPr>
      <w:r>
        <w:rPr>
          <w:rFonts w:ascii="Garamond" w:hAnsi="Garamond" w:cs="Times New Roman"/>
          <w:b/>
        </w:rPr>
        <w:t>Příloha č. 2:</w:t>
      </w:r>
      <w:r>
        <w:rPr>
          <w:rFonts w:ascii="Garamond" w:hAnsi="Garamond" w:cs="Times New Roman"/>
        </w:rPr>
        <w:t xml:space="preserve"> Dokumentace pro provádění stavby – DPS (volná příloha)</w:t>
      </w:r>
    </w:p>
    <w:p w14:paraId="162ADB1D" w14:textId="77777777" w:rsidR="008D137E" w:rsidRDefault="00125322">
      <w:pPr>
        <w:ind w:left="2552" w:hanging="1276"/>
        <w:rPr>
          <w:rFonts w:ascii="Garamond" w:hAnsi="Garamond" w:cs="Times New Roman"/>
        </w:rPr>
      </w:pPr>
      <w:r>
        <w:rPr>
          <w:rFonts w:ascii="Garamond" w:hAnsi="Garamond" w:cs="Times New Roman"/>
          <w:b/>
        </w:rPr>
        <w:t>Příloha č. 3:</w:t>
      </w:r>
      <w:r>
        <w:rPr>
          <w:rFonts w:ascii="Garamond" w:hAnsi="Garamond" w:cs="Times New Roman"/>
        </w:rPr>
        <w:t xml:space="preserve"> Platný doklad o pojištění Zhotovitele na odpovědnost za škodu způsobenou  </w:t>
      </w:r>
    </w:p>
    <w:p w14:paraId="0524B10B" w14:textId="77777777" w:rsidR="008D137E" w:rsidRDefault="00125322">
      <w:pPr>
        <w:ind w:left="2552" w:hanging="1276"/>
        <w:rPr>
          <w:rFonts w:ascii="Garamond" w:hAnsi="Garamond" w:cs="Times New Roman"/>
        </w:rPr>
      </w:pPr>
      <w:r>
        <w:rPr>
          <w:rFonts w:ascii="Garamond" w:hAnsi="Garamond" w:cs="Times New Roman"/>
        </w:rPr>
        <w:t xml:space="preserve">                     činností Zhotovitele v souvislosti s plněním této Smlouvy o Dílo</w:t>
      </w:r>
    </w:p>
    <w:p w14:paraId="6BA8ADBD" w14:textId="77777777" w:rsidR="008D137E" w:rsidRDefault="00125322">
      <w:pPr>
        <w:ind w:left="2552" w:hanging="1276"/>
        <w:rPr>
          <w:rFonts w:ascii="Garamond" w:hAnsi="Garamond" w:cs="Times New Roman"/>
        </w:rPr>
      </w:pPr>
      <w:r>
        <w:rPr>
          <w:rFonts w:ascii="Garamond" w:hAnsi="Garamond" w:cs="Times New Roman"/>
          <w:b/>
        </w:rPr>
        <w:t>Příloha č. 4:</w:t>
      </w:r>
      <w:r>
        <w:rPr>
          <w:rFonts w:ascii="Garamond" w:hAnsi="Garamond" w:cs="Times New Roman"/>
        </w:rPr>
        <w:t xml:space="preserve"> Seznam poddodavatelů Zhotovitele</w:t>
      </w:r>
    </w:p>
    <w:p w14:paraId="411E1516" w14:textId="77777777" w:rsidR="008D137E" w:rsidRDefault="00125322">
      <w:pPr>
        <w:ind w:left="2552" w:hanging="1276"/>
        <w:rPr>
          <w:rFonts w:ascii="Garamond" w:hAnsi="Garamond" w:cs="Times New Roman"/>
        </w:rPr>
      </w:pPr>
      <w:r>
        <w:rPr>
          <w:rFonts w:ascii="Garamond" w:hAnsi="Garamond" w:cs="Times New Roman"/>
          <w:b/>
        </w:rPr>
        <w:t>Příloha č. 5:</w:t>
      </w:r>
      <w:r>
        <w:rPr>
          <w:rFonts w:ascii="Garamond" w:hAnsi="Garamond" w:cs="Times New Roman"/>
        </w:rPr>
        <w:t xml:space="preserve"> Realizační tým Zhotovitele</w:t>
      </w:r>
    </w:p>
    <w:p w14:paraId="3A1BB659" w14:textId="77777777" w:rsidR="008D137E" w:rsidRDefault="00125322">
      <w:pPr>
        <w:ind w:left="2552" w:hanging="1276"/>
        <w:rPr>
          <w:rFonts w:ascii="Garamond" w:hAnsi="Garamond" w:cs="Times New Roman"/>
        </w:rPr>
      </w:pPr>
      <w:r>
        <w:rPr>
          <w:rFonts w:ascii="Garamond" w:hAnsi="Garamond" w:cs="Times New Roman"/>
          <w:b/>
        </w:rPr>
        <w:t>Příloha č. 6:</w:t>
      </w:r>
      <w:r>
        <w:rPr>
          <w:rFonts w:ascii="Garamond" w:hAnsi="Garamond" w:cs="Times New Roman"/>
        </w:rPr>
        <w:t xml:space="preserve"> Předávací protokol (vzor)</w:t>
      </w:r>
    </w:p>
    <w:p w14:paraId="542F4780" w14:textId="77777777" w:rsidR="008D137E" w:rsidRDefault="00125322">
      <w:pPr>
        <w:ind w:left="2552" w:hanging="1276"/>
        <w:rPr>
          <w:rFonts w:ascii="Garamond" w:hAnsi="Garamond" w:cs="Times New Roman"/>
        </w:rPr>
      </w:pPr>
      <w:r>
        <w:rPr>
          <w:rFonts w:ascii="Garamond" w:hAnsi="Garamond" w:cs="Times New Roman"/>
          <w:b/>
        </w:rPr>
        <w:t>Příloha č. 7:</w:t>
      </w:r>
      <w:r>
        <w:rPr>
          <w:rFonts w:ascii="Garamond" w:hAnsi="Garamond" w:cs="Times New Roman"/>
        </w:rPr>
        <w:t xml:space="preserve"> Protokol o odstranění vad (vzor)</w:t>
      </w:r>
    </w:p>
    <w:p w14:paraId="34D6EB2B" w14:textId="77777777" w:rsidR="008D137E" w:rsidRDefault="00125322">
      <w:pPr>
        <w:ind w:left="2552" w:hanging="1276"/>
        <w:rPr>
          <w:rFonts w:ascii="Garamond" w:hAnsi="Garamond" w:cs="Times New Roman"/>
        </w:rPr>
      </w:pPr>
      <w:r>
        <w:rPr>
          <w:rFonts w:ascii="Garamond" w:hAnsi="Garamond" w:cs="Times New Roman"/>
          <w:b/>
        </w:rPr>
        <w:t>Příloha č. 8:</w:t>
      </w:r>
      <w:r>
        <w:rPr>
          <w:rFonts w:ascii="Garamond" w:hAnsi="Garamond" w:cs="Times New Roman"/>
        </w:rPr>
        <w:t xml:space="preserve"> Protokol o předání a převzetí staveniště (vzor) </w:t>
      </w:r>
    </w:p>
    <w:p w14:paraId="34089927" w14:textId="77777777" w:rsidR="008D137E" w:rsidRDefault="008D137E">
      <w:pPr>
        <w:ind w:left="2552" w:hanging="1276"/>
        <w:rPr>
          <w:rFonts w:ascii="Garamond" w:hAnsi="Garamond" w:cs="Times New Roman"/>
        </w:rPr>
      </w:pPr>
    </w:p>
    <w:p w14:paraId="48E8406A" w14:textId="77777777" w:rsidR="008D137E" w:rsidRDefault="00125322">
      <w:pPr>
        <w:pStyle w:val="Odstavecseseznamem"/>
        <w:ind w:left="4"/>
        <w:rPr>
          <w:rFonts w:ascii="Garamond" w:hAnsi="Garamond" w:cs="Times New Roman"/>
          <w:bCs/>
        </w:rPr>
      </w:pPr>
      <w:r>
        <w:rPr>
          <w:rFonts w:ascii="Garamond" w:hAnsi="Garamond" w:cs="Times New Roman"/>
          <w:bCs/>
        </w:rPr>
        <w:t>Smluvní strany prohlašují, že před podepsáním této Smlouvy si ji přečetly, že tato Smlouva je projevem jejich pravé a svobodné vůle a nebyla sjednána v tísni, ani za nijak jednostranně nevýhodných podmínek. Na důkaz této skutečnosti Smluvní strany připojují své podpisy.</w:t>
      </w:r>
    </w:p>
    <w:p w14:paraId="10FBF4C8" w14:textId="77777777" w:rsidR="008D137E" w:rsidRDefault="008D137E">
      <w:pPr>
        <w:pStyle w:val="Seznam31"/>
        <w:tabs>
          <w:tab w:val="left" w:pos="284"/>
        </w:tabs>
        <w:ind w:left="0" w:firstLine="0"/>
        <w:jc w:val="both"/>
        <w:rPr>
          <w:rFonts w:ascii="Garamond" w:hAnsi="Garamond" w:cs="Times New Roman"/>
          <w:b/>
        </w:rPr>
      </w:pPr>
    </w:p>
    <w:p w14:paraId="2CEA6111" w14:textId="77777777" w:rsidR="008D137E" w:rsidRDefault="008D137E">
      <w:pPr>
        <w:pStyle w:val="Seznam31"/>
        <w:tabs>
          <w:tab w:val="left" w:pos="284"/>
        </w:tabs>
        <w:ind w:left="0" w:firstLine="0"/>
        <w:jc w:val="both"/>
        <w:rPr>
          <w:rFonts w:ascii="Garamond" w:hAnsi="Garamond" w:cs="Times New Roman"/>
          <w:b/>
        </w:rPr>
      </w:pPr>
    </w:p>
    <w:tbl>
      <w:tblPr>
        <w:tblW w:w="9781" w:type="dxa"/>
        <w:tblInd w:w="108" w:type="dxa"/>
        <w:tblLayout w:type="fixed"/>
        <w:tblLook w:val="04A0" w:firstRow="1" w:lastRow="0" w:firstColumn="1" w:lastColumn="0" w:noHBand="0" w:noVBand="1"/>
      </w:tblPr>
      <w:tblGrid>
        <w:gridCol w:w="3969"/>
        <w:gridCol w:w="1133"/>
        <w:gridCol w:w="4679"/>
      </w:tblGrid>
      <w:tr w:rsidR="008D137E" w14:paraId="5CD8B81D" w14:textId="77777777">
        <w:tc>
          <w:tcPr>
            <w:tcW w:w="3969" w:type="dxa"/>
            <w:shd w:val="clear" w:color="auto" w:fill="auto"/>
          </w:tcPr>
          <w:p w14:paraId="369A9CC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647E0CDB" w14:textId="77777777" w:rsidR="008D137E" w:rsidRDefault="008D137E">
            <w:pPr>
              <w:widowControl w:val="0"/>
              <w:suppressAutoHyphens w:val="0"/>
              <w:ind w:left="709"/>
              <w:rPr>
                <w:rStyle w:val="Siln"/>
                <w:rFonts w:ascii="Garamond" w:hAnsi="Garamond" w:cs="Times New Roman"/>
                <w:b/>
              </w:rPr>
            </w:pPr>
          </w:p>
          <w:p w14:paraId="52C02A17" w14:textId="77777777" w:rsidR="008D137E" w:rsidRDefault="00125322">
            <w:pPr>
              <w:widowControl w:val="0"/>
              <w:suppressAutoHyphens w:val="0"/>
              <w:ind w:left="709"/>
              <w:rPr>
                <w:rFonts w:ascii="Garamond" w:hAnsi="Garamond" w:cs="Times New Roman"/>
                <w:b/>
              </w:rPr>
            </w:pPr>
            <w:r>
              <w:rPr>
                <w:rStyle w:val="Siln"/>
                <w:rFonts w:ascii="Garamond" w:hAnsi="Garamond" w:cs="Times New Roman"/>
                <w:b/>
              </w:rPr>
              <w:t>Za Objednatele:</w:t>
            </w:r>
          </w:p>
        </w:tc>
        <w:tc>
          <w:tcPr>
            <w:tcW w:w="1133" w:type="dxa"/>
            <w:shd w:val="clear" w:color="auto" w:fill="auto"/>
          </w:tcPr>
          <w:p w14:paraId="311B89DA" w14:textId="77777777" w:rsidR="008D137E" w:rsidRDefault="008D137E">
            <w:pPr>
              <w:widowControl w:val="0"/>
              <w:suppressAutoHyphens w:val="0"/>
              <w:ind w:left="709"/>
              <w:rPr>
                <w:rStyle w:val="Siln"/>
                <w:rFonts w:ascii="Garamond" w:hAnsi="Garamond" w:cs="Times New Roman"/>
                <w:b/>
              </w:rPr>
            </w:pPr>
          </w:p>
        </w:tc>
        <w:tc>
          <w:tcPr>
            <w:tcW w:w="4679" w:type="dxa"/>
            <w:shd w:val="clear" w:color="auto" w:fill="auto"/>
          </w:tcPr>
          <w:p w14:paraId="08842D57"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 xml:space="preserve"> V _____ dne</w:t>
            </w:r>
            <w:r>
              <w:rPr>
                <w:rStyle w:val="Siln"/>
                <w:rFonts w:ascii="Garamond" w:hAnsi="Garamond" w:cs="Times New Roman"/>
                <w:b/>
              </w:rPr>
              <w:t xml:space="preserve"> ___. ___. ______ </w:t>
            </w:r>
          </w:p>
          <w:p w14:paraId="51CC1E79" w14:textId="77777777" w:rsidR="008D137E" w:rsidRDefault="008D137E">
            <w:pPr>
              <w:widowControl w:val="0"/>
              <w:suppressAutoHyphens w:val="0"/>
              <w:ind w:left="709"/>
              <w:rPr>
                <w:rStyle w:val="Siln"/>
                <w:rFonts w:ascii="Garamond" w:hAnsi="Garamond" w:cs="Times New Roman"/>
                <w:b/>
              </w:rPr>
            </w:pPr>
          </w:p>
          <w:p w14:paraId="1EB9E6D2"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 xml:space="preserve">    Za Zhotovitele:</w:t>
            </w:r>
          </w:p>
        </w:tc>
      </w:tr>
      <w:tr w:rsidR="008D137E" w14:paraId="4A935BC7" w14:textId="77777777">
        <w:tc>
          <w:tcPr>
            <w:tcW w:w="3969" w:type="dxa"/>
            <w:shd w:val="clear" w:color="auto" w:fill="auto"/>
          </w:tcPr>
          <w:p w14:paraId="011C28B9" w14:textId="77777777" w:rsidR="008D137E" w:rsidRDefault="008D137E">
            <w:pPr>
              <w:widowControl w:val="0"/>
              <w:suppressAutoHyphens w:val="0"/>
              <w:rPr>
                <w:rFonts w:cs="Arial"/>
                <w:b/>
                <w:iCs/>
                <w:szCs w:val="20"/>
              </w:rPr>
            </w:pPr>
          </w:p>
          <w:p w14:paraId="3053022C" w14:textId="77777777" w:rsidR="008D137E" w:rsidRDefault="008D137E">
            <w:pPr>
              <w:widowControl w:val="0"/>
              <w:suppressAutoHyphens w:val="0"/>
              <w:ind w:left="601"/>
              <w:rPr>
                <w:rFonts w:cs="Arial"/>
                <w:b/>
                <w:iCs/>
                <w:szCs w:val="20"/>
              </w:rPr>
            </w:pPr>
          </w:p>
        </w:tc>
        <w:tc>
          <w:tcPr>
            <w:tcW w:w="1133" w:type="dxa"/>
            <w:shd w:val="clear" w:color="auto" w:fill="auto"/>
          </w:tcPr>
          <w:p w14:paraId="7B8717F7" w14:textId="77777777" w:rsidR="008D137E" w:rsidRDefault="008D137E">
            <w:pPr>
              <w:widowControl w:val="0"/>
              <w:suppressAutoHyphens w:val="0"/>
              <w:rPr>
                <w:rFonts w:cs="Arial"/>
                <w:b/>
                <w:iCs/>
                <w:szCs w:val="20"/>
              </w:rPr>
            </w:pPr>
          </w:p>
        </w:tc>
        <w:tc>
          <w:tcPr>
            <w:tcW w:w="4679" w:type="dxa"/>
            <w:shd w:val="clear" w:color="auto" w:fill="auto"/>
          </w:tcPr>
          <w:p w14:paraId="08AF5D1A" w14:textId="77777777" w:rsidR="008D137E" w:rsidRDefault="008D137E">
            <w:pPr>
              <w:widowControl w:val="0"/>
              <w:suppressAutoHyphens w:val="0"/>
              <w:rPr>
                <w:rFonts w:cs="Arial"/>
                <w:b/>
                <w:iCs/>
                <w:szCs w:val="20"/>
              </w:rPr>
            </w:pPr>
          </w:p>
        </w:tc>
      </w:tr>
      <w:tr w:rsidR="008D137E" w14:paraId="0308381E" w14:textId="77777777">
        <w:tc>
          <w:tcPr>
            <w:tcW w:w="3969" w:type="dxa"/>
            <w:tcBorders>
              <w:bottom w:val="single" w:sz="4" w:space="0" w:color="000000"/>
            </w:tcBorders>
            <w:shd w:val="clear" w:color="auto" w:fill="auto"/>
          </w:tcPr>
          <w:p w14:paraId="1234B704" w14:textId="77777777" w:rsidR="008D137E" w:rsidRDefault="008D137E">
            <w:pPr>
              <w:widowControl w:val="0"/>
              <w:suppressAutoHyphens w:val="0"/>
              <w:rPr>
                <w:rStyle w:val="Siln"/>
                <w:rFonts w:ascii="Garamond" w:hAnsi="Garamond" w:cs="Times New Roman"/>
                <w:b/>
              </w:rPr>
            </w:pPr>
          </w:p>
        </w:tc>
        <w:tc>
          <w:tcPr>
            <w:tcW w:w="1133" w:type="dxa"/>
            <w:shd w:val="clear" w:color="auto" w:fill="auto"/>
          </w:tcPr>
          <w:p w14:paraId="0B5DC024" w14:textId="77777777" w:rsidR="008D137E" w:rsidRDefault="008D137E">
            <w:pPr>
              <w:widowControl w:val="0"/>
              <w:suppressAutoHyphens w:val="0"/>
              <w:ind w:left="601"/>
              <w:rPr>
                <w:rStyle w:val="Siln"/>
                <w:rFonts w:ascii="Garamond" w:hAnsi="Garamond" w:cs="Times New Roman"/>
                <w:b/>
              </w:rPr>
            </w:pPr>
          </w:p>
        </w:tc>
        <w:tc>
          <w:tcPr>
            <w:tcW w:w="4679" w:type="dxa"/>
            <w:tcBorders>
              <w:bottom w:val="single" w:sz="4" w:space="0" w:color="000000"/>
            </w:tcBorders>
            <w:shd w:val="clear" w:color="auto" w:fill="auto"/>
          </w:tcPr>
          <w:p w14:paraId="26A0D496" w14:textId="77777777" w:rsidR="008D137E" w:rsidRDefault="008D137E">
            <w:pPr>
              <w:widowControl w:val="0"/>
              <w:suppressAutoHyphens w:val="0"/>
              <w:ind w:left="601"/>
              <w:rPr>
                <w:rStyle w:val="Siln"/>
                <w:rFonts w:ascii="Garamond" w:hAnsi="Garamond" w:cs="Times New Roman"/>
                <w:b/>
              </w:rPr>
            </w:pPr>
          </w:p>
        </w:tc>
      </w:tr>
      <w:tr w:rsidR="008D137E" w14:paraId="67ED1373" w14:textId="77777777">
        <w:tc>
          <w:tcPr>
            <w:tcW w:w="3969" w:type="dxa"/>
            <w:tcBorders>
              <w:top w:val="single" w:sz="4" w:space="0" w:color="000000"/>
            </w:tcBorders>
            <w:shd w:val="clear" w:color="auto" w:fill="auto"/>
          </w:tcPr>
          <w:p w14:paraId="6D5D7E29" w14:textId="77777777" w:rsidR="008D137E" w:rsidRDefault="008D137E">
            <w:pPr>
              <w:widowControl w:val="0"/>
              <w:suppressAutoHyphens w:val="0"/>
              <w:ind w:left="176"/>
              <w:jc w:val="center"/>
              <w:rPr>
                <w:rFonts w:ascii="Garamond" w:hAnsi="Garamond" w:cs="Times New Roman"/>
                <w:b/>
              </w:rPr>
            </w:pPr>
          </w:p>
          <w:p w14:paraId="36BDCBA1" w14:textId="790301A7" w:rsidR="008D137E" w:rsidRDefault="00E16F3C">
            <w:pPr>
              <w:widowControl w:val="0"/>
              <w:suppressAutoHyphens w:val="0"/>
              <w:rPr>
                <w:rFonts w:ascii="Garamond" w:hAnsi="Garamond" w:cs="Times New Roman"/>
                <w:b/>
              </w:rPr>
            </w:pPr>
            <w:r>
              <w:rPr>
                <w:rFonts w:ascii="Garamond" w:hAnsi="Garamond" w:cs="Times New Roman"/>
                <w:b/>
              </w:rPr>
              <w:t>Bc. Lukáš Herold</w:t>
            </w:r>
            <w:r w:rsidR="00125322">
              <w:rPr>
                <w:b/>
              </w:rPr>
              <w:t xml:space="preserve">, </w:t>
            </w:r>
          </w:p>
          <w:p w14:paraId="2A39BD13" w14:textId="77777777" w:rsidR="008D137E" w:rsidRDefault="00125322">
            <w:pPr>
              <w:widowControl w:val="0"/>
              <w:suppressAutoHyphens w:val="0"/>
              <w:rPr>
                <w:rStyle w:val="Siln"/>
                <w:rFonts w:ascii="Garamond" w:hAnsi="Garamond" w:cs="Times New Roman"/>
                <w:b/>
              </w:rPr>
            </w:pPr>
            <w:r>
              <w:rPr>
                <w:rFonts w:ascii="Garamond" w:hAnsi="Garamond" w:cs="Times New Roman"/>
                <w:b/>
              </w:rPr>
              <w:t>místostarosta MČ Praha 5</w:t>
            </w:r>
          </w:p>
          <w:p w14:paraId="041756BA" w14:textId="77777777" w:rsidR="008D137E" w:rsidRDefault="008D137E">
            <w:pPr>
              <w:widowControl w:val="0"/>
              <w:suppressAutoHyphens w:val="0"/>
              <w:ind w:left="176"/>
              <w:jc w:val="center"/>
              <w:rPr>
                <w:rStyle w:val="Siln"/>
                <w:rFonts w:ascii="Garamond" w:hAnsi="Garamond" w:cs="Times New Roman"/>
                <w:b/>
              </w:rPr>
            </w:pPr>
          </w:p>
        </w:tc>
        <w:tc>
          <w:tcPr>
            <w:tcW w:w="1133" w:type="dxa"/>
            <w:shd w:val="clear" w:color="auto" w:fill="auto"/>
          </w:tcPr>
          <w:p w14:paraId="0E66C25D" w14:textId="77777777" w:rsidR="008D137E" w:rsidRDefault="008D137E">
            <w:pPr>
              <w:widowControl w:val="0"/>
              <w:suppressAutoHyphens w:val="0"/>
              <w:ind w:left="601"/>
              <w:rPr>
                <w:rStyle w:val="Siln"/>
                <w:rFonts w:ascii="Garamond" w:hAnsi="Garamond" w:cs="Times New Roman"/>
                <w:b/>
              </w:rPr>
            </w:pPr>
          </w:p>
        </w:tc>
        <w:tc>
          <w:tcPr>
            <w:tcW w:w="4679" w:type="dxa"/>
            <w:tcBorders>
              <w:top w:val="single" w:sz="4" w:space="0" w:color="000000"/>
            </w:tcBorders>
            <w:shd w:val="clear" w:color="auto" w:fill="auto"/>
          </w:tcPr>
          <w:p w14:paraId="173B2462" w14:textId="77777777" w:rsidR="008D137E" w:rsidRDefault="008D137E">
            <w:pPr>
              <w:widowControl w:val="0"/>
              <w:suppressAutoHyphens w:val="0"/>
              <w:ind w:left="176"/>
              <w:jc w:val="center"/>
              <w:rPr>
                <w:rStyle w:val="Siln"/>
                <w:rFonts w:ascii="Garamond" w:hAnsi="Garamond" w:cs="Times New Roman"/>
                <w:b/>
                <w:highlight w:val="yellow"/>
              </w:rPr>
            </w:pPr>
          </w:p>
          <w:p w14:paraId="52EF78BA" w14:textId="77777777" w:rsidR="008D137E" w:rsidRDefault="00125322">
            <w:pPr>
              <w:widowControl w:val="0"/>
              <w:suppressAutoHyphens w:val="0"/>
              <w:rPr>
                <w:rFonts w:cs="Arial"/>
                <w:b/>
                <w:szCs w:val="20"/>
              </w:rPr>
            </w:pPr>
            <w:r>
              <w:rPr>
                <w:rFonts w:ascii="Garamond" w:hAnsi="Garamond" w:cs="Times New Roman"/>
                <w:b/>
                <w:highlight w:val="yellow"/>
                <w:lang w:eastAsia="cs-CZ"/>
              </w:rPr>
              <w:t xml:space="preserve"> [DOPLNÍ Ú</w:t>
            </w:r>
            <w:r>
              <w:rPr>
                <w:b/>
                <w:highlight w:val="yellow"/>
                <w:lang w:eastAsia="cs-CZ"/>
              </w:rPr>
              <w:t>ČASTNÍK</w:t>
            </w:r>
            <w:r>
              <w:rPr>
                <w:rFonts w:ascii="Garamond" w:hAnsi="Garamond" w:cs="Times New Roman"/>
                <w:b/>
                <w:highlight w:val="yellow"/>
                <w:lang w:eastAsia="cs-CZ"/>
              </w:rPr>
              <w:t>]</w:t>
            </w:r>
          </w:p>
          <w:p w14:paraId="47F74918" w14:textId="77777777" w:rsidR="008D137E" w:rsidRDefault="00125322">
            <w:pPr>
              <w:widowControl w:val="0"/>
              <w:suppressAutoHyphens w:val="0"/>
              <w:rPr>
                <w:rFonts w:cs="Arial"/>
                <w:b/>
                <w:szCs w:val="20"/>
              </w:rPr>
            </w:pPr>
            <w:r>
              <w:rPr>
                <w:rFonts w:ascii="Garamond" w:hAnsi="Garamond" w:cs="Times New Roman"/>
                <w:b/>
                <w:highlight w:val="yellow"/>
                <w:lang w:eastAsia="cs-CZ"/>
              </w:rPr>
              <w:t>[DOPLNÍ Ú</w:t>
            </w:r>
            <w:r>
              <w:rPr>
                <w:b/>
                <w:highlight w:val="yellow"/>
                <w:lang w:eastAsia="cs-CZ"/>
              </w:rPr>
              <w:t>ČASTNÍK</w:t>
            </w:r>
            <w:r>
              <w:rPr>
                <w:rFonts w:ascii="Garamond" w:hAnsi="Garamond" w:cs="Times New Roman"/>
                <w:b/>
                <w:highlight w:val="yellow"/>
                <w:lang w:eastAsia="cs-CZ"/>
              </w:rPr>
              <w:t>]</w:t>
            </w:r>
          </w:p>
          <w:p w14:paraId="74BBE92B" w14:textId="77777777" w:rsidR="008D137E" w:rsidRDefault="008D137E">
            <w:pPr>
              <w:widowControl w:val="0"/>
              <w:suppressAutoHyphens w:val="0"/>
              <w:ind w:left="176"/>
              <w:jc w:val="center"/>
              <w:rPr>
                <w:rStyle w:val="Siln"/>
                <w:rFonts w:ascii="Garamond" w:hAnsi="Garamond" w:cs="Times New Roman"/>
                <w:b/>
              </w:rPr>
            </w:pPr>
          </w:p>
        </w:tc>
      </w:tr>
    </w:tbl>
    <w:p w14:paraId="0D10144C" w14:textId="77777777" w:rsidR="008D137E" w:rsidRDefault="008D137E">
      <w:pPr>
        <w:rPr>
          <w:rFonts w:ascii="Garamond" w:hAnsi="Garamond" w:cs="Times New Roman"/>
          <w:sz w:val="36"/>
          <w:szCs w:val="36"/>
        </w:rPr>
      </w:pPr>
    </w:p>
    <w:p w14:paraId="3CE76234" w14:textId="77777777" w:rsidR="008D137E" w:rsidRDefault="008D137E">
      <w:pPr>
        <w:jc w:val="center"/>
        <w:rPr>
          <w:rFonts w:ascii="Garamond" w:hAnsi="Garamond" w:cs="Times New Roman"/>
          <w:b/>
          <w:sz w:val="32"/>
          <w:szCs w:val="32"/>
          <w:lang w:eastAsia="cs-CZ"/>
        </w:rPr>
      </w:pPr>
    </w:p>
    <w:p w14:paraId="13AF4062" w14:textId="77777777" w:rsidR="008D137E" w:rsidRDefault="008D137E">
      <w:pPr>
        <w:jc w:val="center"/>
        <w:rPr>
          <w:rFonts w:ascii="Garamond" w:hAnsi="Garamond" w:cs="Times New Roman"/>
          <w:b/>
          <w:sz w:val="32"/>
          <w:szCs w:val="32"/>
          <w:lang w:eastAsia="cs-CZ"/>
        </w:rPr>
      </w:pPr>
    </w:p>
    <w:p w14:paraId="45459AC3" w14:textId="77777777" w:rsidR="008D137E" w:rsidRDefault="008D137E">
      <w:pPr>
        <w:jc w:val="center"/>
        <w:rPr>
          <w:rFonts w:ascii="Garamond" w:hAnsi="Garamond" w:cs="Times New Roman"/>
          <w:b/>
          <w:sz w:val="32"/>
          <w:szCs w:val="32"/>
          <w:lang w:eastAsia="cs-CZ"/>
        </w:rPr>
      </w:pPr>
    </w:p>
    <w:p w14:paraId="1A4EF64C" w14:textId="77777777" w:rsidR="008D137E" w:rsidRDefault="008D137E">
      <w:pPr>
        <w:jc w:val="center"/>
        <w:rPr>
          <w:rFonts w:ascii="Garamond" w:hAnsi="Garamond" w:cs="Times New Roman"/>
          <w:b/>
          <w:sz w:val="32"/>
          <w:szCs w:val="32"/>
          <w:lang w:eastAsia="cs-CZ"/>
        </w:rPr>
      </w:pPr>
    </w:p>
    <w:p w14:paraId="15492205"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Příloha č. 1</w:t>
      </w:r>
    </w:p>
    <w:p w14:paraId="31AACDF8" w14:textId="77777777" w:rsidR="008D137E" w:rsidRDefault="00125322">
      <w:pPr>
        <w:jc w:val="center"/>
        <w:rPr>
          <w:sz w:val="32"/>
          <w:szCs w:val="32"/>
          <w:lang w:eastAsia="cs-CZ"/>
        </w:rPr>
      </w:pPr>
      <w:r>
        <w:rPr>
          <w:sz w:val="32"/>
          <w:szCs w:val="32"/>
          <w:lang w:eastAsia="cs-CZ"/>
        </w:rPr>
        <w:t xml:space="preserve">Položkový rozpočet s nabídkovou cenou </w:t>
      </w:r>
    </w:p>
    <w:p w14:paraId="00AC66C2"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(nabídková cena Zhotovitele)</w:t>
      </w:r>
    </w:p>
    <w:p w14:paraId="70EED4C6" w14:textId="77777777" w:rsidR="008D137E" w:rsidRDefault="00125322">
      <w:pPr>
        <w:jc w:val="center"/>
        <w:rPr>
          <w:rFonts w:ascii="Garamond" w:hAnsi="Garamond" w:cs="Times New Roman"/>
          <w:lang w:eastAsia="cs-CZ"/>
        </w:rPr>
      </w:pPr>
      <w:r>
        <w:rPr>
          <w:rFonts w:ascii="Garamond" w:hAnsi="Garamond" w:cs="Times New Roman"/>
          <w:lang w:eastAsia="cs-CZ"/>
        </w:rPr>
        <w:tab/>
      </w:r>
    </w:p>
    <w:p w14:paraId="1565A7E5" w14:textId="77777777" w:rsidR="008D137E" w:rsidRDefault="008D137E">
      <w:pPr>
        <w:jc w:val="center"/>
        <w:rPr>
          <w:rFonts w:ascii="Garamond" w:hAnsi="Garamond" w:cs="Times New Roman"/>
          <w:lang w:eastAsia="cs-CZ"/>
        </w:rPr>
      </w:pPr>
    </w:p>
    <w:p w14:paraId="77E6B3DC" w14:textId="77777777" w:rsidR="008D137E" w:rsidRDefault="008D137E">
      <w:pPr>
        <w:tabs>
          <w:tab w:val="left" w:pos="4500"/>
        </w:tabs>
        <w:rPr>
          <w:rFonts w:ascii="Garamond" w:hAnsi="Garamond" w:cs="Times New Roman"/>
          <w:lang w:eastAsia="cs-CZ"/>
        </w:rPr>
      </w:pPr>
    </w:p>
    <w:p w14:paraId="688EFD8C" w14:textId="77777777" w:rsidR="008D137E" w:rsidRDefault="00125322">
      <w:pPr>
        <w:rPr>
          <w:rFonts w:ascii="Garamond" w:hAnsi="Garamond" w:cs="Times New Roman"/>
          <w:b/>
          <w:lang w:eastAsia="cs-CZ"/>
        </w:rPr>
      </w:pPr>
      <w:r>
        <w:br w:type="page"/>
      </w:r>
    </w:p>
    <w:p w14:paraId="50A1E329"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2</w:t>
      </w:r>
    </w:p>
    <w:p w14:paraId="6D948D09" w14:textId="77777777" w:rsidR="008D137E" w:rsidRDefault="00125322">
      <w:pPr>
        <w:jc w:val="center"/>
        <w:rPr>
          <w:sz w:val="32"/>
          <w:szCs w:val="32"/>
          <w:lang w:eastAsia="cs-CZ"/>
        </w:rPr>
      </w:pPr>
      <w:r>
        <w:rPr>
          <w:sz w:val="32"/>
          <w:szCs w:val="32"/>
          <w:lang w:eastAsia="cs-CZ"/>
        </w:rPr>
        <w:t xml:space="preserve">Dokumentace pro provádění </w:t>
      </w:r>
      <w:proofErr w:type="gramStart"/>
      <w:r>
        <w:rPr>
          <w:sz w:val="32"/>
          <w:szCs w:val="32"/>
          <w:lang w:eastAsia="cs-CZ"/>
        </w:rPr>
        <w:t>stavby - DPS</w:t>
      </w:r>
      <w:proofErr w:type="gramEnd"/>
      <w:r>
        <w:rPr>
          <w:sz w:val="32"/>
          <w:szCs w:val="32"/>
          <w:lang w:eastAsia="cs-CZ"/>
        </w:rPr>
        <w:t xml:space="preserve"> (volná příloha)</w:t>
      </w:r>
    </w:p>
    <w:p w14:paraId="76F376BF" w14:textId="77777777" w:rsidR="008D137E" w:rsidRDefault="008D137E">
      <w:pPr>
        <w:jc w:val="center"/>
        <w:rPr>
          <w:rFonts w:ascii="Garamond" w:hAnsi="Garamond" w:cs="Times New Roman"/>
          <w:b/>
          <w:sz w:val="32"/>
          <w:szCs w:val="32"/>
          <w:lang w:eastAsia="cs-CZ"/>
        </w:rPr>
      </w:pPr>
    </w:p>
    <w:p w14:paraId="751F6D8D" w14:textId="77777777" w:rsidR="008D137E" w:rsidRDefault="008D137E">
      <w:pPr>
        <w:jc w:val="center"/>
        <w:rPr>
          <w:rFonts w:ascii="Garamond" w:hAnsi="Garamond" w:cs="Times New Roman"/>
          <w:b/>
          <w:sz w:val="32"/>
          <w:szCs w:val="32"/>
          <w:lang w:eastAsia="cs-CZ"/>
        </w:rPr>
      </w:pPr>
    </w:p>
    <w:p w14:paraId="51BAB747" w14:textId="77777777" w:rsidR="008D137E" w:rsidRDefault="008D137E">
      <w:pPr>
        <w:ind w:left="1276" w:hanging="142"/>
        <w:rPr>
          <w:rFonts w:ascii="Garamond" w:hAnsi="Garamond" w:cs="Times New Roman"/>
          <w:lang w:eastAsia="cs-CZ"/>
        </w:rPr>
      </w:pPr>
    </w:p>
    <w:p w14:paraId="0315FEC8" w14:textId="77777777" w:rsidR="008D137E" w:rsidRDefault="008D137E">
      <w:pPr>
        <w:rPr>
          <w:rFonts w:ascii="Garamond" w:hAnsi="Garamond" w:cs="Times New Roman"/>
          <w:b/>
          <w:lang w:eastAsia="cs-CZ"/>
        </w:rPr>
      </w:pPr>
    </w:p>
    <w:p w14:paraId="7DDBE5EA" w14:textId="77777777" w:rsidR="008D137E" w:rsidRDefault="008D137E">
      <w:pPr>
        <w:contextualSpacing/>
        <w:rPr>
          <w:rFonts w:ascii="Garamond" w:hAnsi="Garamond" w:cs="Times New Roman"/>
          <w:b/>
          <w:lang w:eastAsia="cs-CZ"/>
        </w:rPr>
      </w:pPr>
    </w:p>
    <w:p w14:paraId="7810491A" w14:textId="77777777" w:rsidR="008D137E" w:rsidRDefault="00125322">
      <w:pPr>
        <w:jc w:val="center"/>
        <w:rPr>
          <w:rFonts w:ascii="Garamond" w:hAnsi="Garamond" w:cs="Times New Roman"/>
          <w:b/>
          <w:sz w:val="36"/>
          <w:szCs w:val="36"/>
          <w:lang w:eastAsia="cs-CZ"/>
        </w:rPr>
      </w:pPr>
      <w:r>
        <w:br w:type="page"/>
      </w:r>
    </w:p>
    <w:p w14:paraId="23D16E65"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3:</w:t>
      </w:r>
    </w:p>
    <w:p w14:paraId="3484ED96"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 xml:space="preserve">Platný doklad o pojištění Zhotovitele </w:t>
      </w:r>
    </w:p>
    <w:p w14:paraId="6A9B659C"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 xml:space="preserve">na odpovědnost za škodu způsobenou činností Zhotovitele </w:t>
      </w:r>
    </w:p>
    <w:p w14:paraId="669614DF" w14:textId="77777777" w:rsidR="008D137E" w:rsidRDefault="00125322">
      <w:pPr>
        <w:jc w:val="center"/>
        <w:rPr>
          <w:rFonts w:ascii="Garamond" w:hAnsi="Garamond" w:cs="Times New Roman"/>
          <w:b/>
          <w:sz w:val="32"/>
          <w:szCs w:val="32"/>
          <w:lang w:eastAsia="cs-CZ"/>
        </w:rPr>
      </w:pPr>
      <w:r>
        <w:rPr>
          <w:rFonts w:ascii="Garamond" w:hAnsi="Garamond" w:cs="Times New Roman"/>
          <w:b/>
          <w:sz w:val="32"/>
          <w:szCs w:val="32"/>
          <w:lang w:eastAsia="cs-CZ"/>
        </w:rPr>
        <w:t>v souvislosti s plněním této Smlouvy o Dílo</w:t>
      </w:r>
    </w:p>
    <w:p w14:paraId="26AB8AE0" w14:textId="77777777" w:rsidR="008D137E" w:rsidRDefault="008D137E">
      <w:pPr>
        <w:jc w:val="center"/>
        <w:rPr>
          <w:rFonts w:ascii="Garamond" w:hAnsi="Garamond" w:cs="Times New Roman"/>
          <w:b/>
          <w:sz w:val="32"/>
          <w:szCs w:val="32"/>
          <w:lang w:eastAsia="cs-CZ"/>
        </w:rPr>
      </w:pPr>
    </w:p>
    <w:p w14:paraId="549F1D16" w14:textId="77777777" w:rsidR="008D137E" w:rsidRDefault="008D137E">
      <w:pPr>
        <w:jc w:val="center"/>
        <w:rPr>
          <w:rFonts w:ascii="Garamond" w:hAnsi="Garamond" w:cs="Times New Roman"/>
          <w:b/>
          <w:sz w:val="32"/>
          <w:szCs w:val="32"/>
          <w:lang w:eastAsia="cs-CZ"/>
        </w:rPr>
      </w:pPr>
    </w:p>
    <w:p w14:paraId="772BAD54" w14:textId="77777777" w:rsidR="008D137E" w:rsidRDefault="00125322">
      <w:pPr>
        <w:rPr>
          <w:rFonts w:ascii="Garamond" w:hAnsi="Garamond" w:cs="Times New Roman"/>
          <w:b/>
          <w:sz w:val="36"/>
          <w:szCs w:val="36"/>
          <w:lang w:eastAsia="cs-CZ"/>
        </w:rPr>
      </w:pPr>
      <w:r>
        <w:br w:type="page"/>
      </w:r>
    </w:p>
    <w:p w14:paraId="61A575A3" w14:textId="77777777" w:rsidR="008D137E" w:rsidRDefault="00125322">
      <w:pPr>
        <w:contextualSpacing/>
        <w:jc w:val="center"/>
        <w:rPr>
          <w:rFonts w:ascii="Garamond" w:hAnsi="Garamond" w:cs="Times New Roman"/>
          <w:b/>
          <w:sz w:val="32"/>
          <w:szCs w:val="32"/>
          <w:lang w:eastAsia="cs-CZ"/>
        </w:rPr>
      </w:pPr>
      <w:r>
        <w:rPr>
          <w:rFonts w:ascii="Garamond" w:hAnsi="Garamond" w:cs="Times New Roman"/>
          <w:b/>
          <w:sz w:val="32"/>
          <w:szCs w:val="32"/>
          <w:lang w:eastAsia="cs-CZ"/>
        </w:rPr>
        <w:lastRenderedPageBreak/>
        <w:t>Příloha č. 4:</w:t>
      </w:r>
    </w:p>
    <w:p w14:paraId="239ECD73" w14:textId="77777777" w:rsidR="008D137E" w:rsidRDefault="00125322">
      <w:pPr>
        <w:contextualSpacing/>
        <w:jc w:val="center"/>
        <w:rPr>
          <w:rFonts w:ascii="Garamond" w:hAnsi="Garamond" w:cs="Times New Roman"/>
          <w:b/>
          <w:sz w:val="32"/>
          <w:szCs w:val="32"/>
          <w:lang w:eastAsia="cs-CZ"/>
        </w:rPr>
      </w:pPr>
      <w:r>
        <w:rPr>
          <w:rFonts w:ascii="Garamond" w:hAnsi="Garamond" w:cs="Times New Roman"/>
          <w:b/>
          <w:sz w:val="32"/>
          <w:szCs w:val="32"/>
          <w:lang w:eastAsia="cs-CZ"/>
        </w:rPr>
        <w:t>Seznam poddodavatelů</w:t>
      </w:r>
      <w:r>
        <w:rPr>
          <w:rStyle w:val="Znakapoznpodarou"/>
          <w:rFonts w:ascii="Garamond" w:hAnsi="Garamond" w:cs="Times New Roman"/>
          <w:sz w:val="32"/>
          <w:szCs w:val="32"/>
          <w:lang w:eastAsia="cs-CZ"/>
        </w:rPr>
        <w:footnoteReference w:id="1"/>
      </w:r>
      <w:r>
        <w:rPr>
          <w:rFonts w:ascii="Garamond" w:hAnsi="Garamond" w:cs="Times New Roman"/>
          <w:b/>
          <w:sz w:val="32"/>
          <w:szCs w:val="32"/>
          <w:lang w:eastAsia="cs-CZ"/>
        </w:rPr>
        <w:t xml:space="preserve"> Zhotovitele</w:t>
      </w:r>
    </w:p>
    <w:p w14:paraId="1E3C8973" w14:textId="77777777" w:rsidR="008D137E" w:rsidRDefault="008D137E">
      <w:pPr>
        <w:contextualSpacing/>
        <w:jc w:val="center"/>
        <w:rPr>
          <w:rFonts w:ascii="Garamond" w:hAnsi="Garamond" w:cs="Times New Roman"/>
          <w:b/>
          <w:sz w:val="36"/>
          <w:szCs w:val="36"/>
          <w:lang w:eastAsia="cs-CZ"/>
        </w:rPr>
      </w:pPr>
    </w:p>
    <w:p w14:paraId="72168B4E" w14:textId="77777777" w:rsidR="00AA6E3B" w:rsidRDefault="00AA6E3B" w:rsidP="00AA6E3B">
      <w:pPr>
        <w:suppressAutoHyphens w:val="0"/>
        <w:jc w:val="center"/>
        <w:rPr>
          <w:rFonts w:cs="Arial"/>
          <w:b/>
          <w:szCs w:val="20"/>
        </w:rPr>
      </w:pPr>
      <w:r>
        <w:rPr>
          <w:rFonts w:ascii="Garamond" w:hAnsi="Garamond" w:cs="Times New Roman"/>
          <w:b/>
          <w:highlight w:val="yellow"/>
          <w:lang w:eastAsia="cs-CZ"/>
        </w:rPr>
        <w:t>[DOPLNÍ ZHOTOVITEL]</w:t>
      </w:r>
    </w:p>
    <w:p w14:paraId="368B2A7C" w14:textId="77777777" w:rsidR="008D137E" w:rsidRDefault="008D137E">
      <w:pPr>
        <w:rPr>
          <w:rFonts w:ascii="Garamond" w:hAnsi="Garamond" w:cs="Times New Roman"/>
          <w:b/>
          <w:lang w:eastAsia="cs-CZ"/>
        </w:rPr>
      </w:pPr>
    </w:p>
    <w:p w14:paraId="13E99C5C" w14:textId="77777777" w:rsidR="008D137E" w:rsidRDefault="00125322">
      <w:pPr>
        <w:contextualSpacing/>
        <w:rPr>
          <w:rStyle w:val="Siln"/>
          <w:b/>
          <w:sz w:val="36"/>
          <w:szCs w:val="36"/>
        </w:rPr>
      </w:pPr>
      <w:r>
        <w:br w:type="page"/>
      </w:r>
    </w:p>
    <w:p w14:paraId="04202993"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lastRenderedPageBreak/>
        <w:t>Příloha č. 5:</w:t>
      </w:r>
    </w:p>
    <w:p w14:paraId="60E7B010"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Realizační tým Zhotovitele</w:t>
      </w:r>
    </w:p>
    <w:p w14:paraId="335A307A" w14:textId="77777777" w:rsidR="008D137E" w:rsidRDefault="008D137E">
      <w:pPr>
        <w:suppressAutoHyphens w:val="0"/>
        <w:rPr>
          <w:rFonts w:cs="Arial"/>
          <w:b/>
          <w:szCs w:val="20"/>
        </w:rPr>
      </w:pPr>
    </w:p>
    <w:p w14:paraId="260289EB" w14:textId="77777777" w:rsidR="008D137E" w:rsidRDefault="008D137E">
      <w:pPr>
        <w:suppressAutoHyphens w:val="0"/>
        <w:jc w:val="center"/>
        <w:rPr>
          <w:rFonts w:cs="Arial"/>
          <w:b/>
          <w:szCs w:val="20"/>
        </w:rPr>
      </w:pPr>
    </w:p>
    <w:p w14:paraId="4A71CECB" w14:textId="77777777" w:rsidR="008D137E" w:rsidRDefault="00125322">
      <w:pPr>
        <w:suppressAutoHyphens w:val="0"/>
        <w:jc w:val="center"/>
        <w:rPr>
          <w:rFonts w:cs="Arial"/>
          <w:b/>
          <w:szCs w:val="20"/>
        </w:rPr>
      </w:pPr>
      <w:r>
        <w:rPr>
          <w:rFonts w:ascii="Garamond" w:hAnsi="Garamond" w:cs="Times New Roman"/>
          <w:b/>
          <w:highlight w:val="yellow"/>
          <w:lang w:eastAsia="cs-CZ"/>
        </w:rPr>
        <w:t>[DOPLNÍ ZHOTOVITEL]</w:t>
      </w:r>
    </w:p>
    <w:p w14:paraId="0B171419" w14:textId="77777777" w:rsidR="008D137E" w:rsidRDefault="008D137E">
      <w:pPr>
        <w:suppressAutoHyphens w:val="0"/>
        <w:rPr>
          <w:rFonts w:cs="Arial"/>
          <w:b/>
          <w:szCs w:val="20"/>
        </w:rPr>
      </w:pPr>
    </w:p>
    <w:p w14:paraId="0F6AA81A" w14:textId="77777777" w:rsidR="008D137E" w:rsidRDefault="008D137E">
      <w:pPr>
        <w:suppressAutoHyphens w:val="0"/>
        <w:rPr>
          <w:rFonts w:cs="Arial"/>
          <w:b/>
          <w:szCs w:val="20"/>
        </w:rPr>
      </w:pPr>
    </w:p>
    <w:p w14:paraId="09BF9696" w14:textId="77777777" w:rsidR="008D137E" w:rsidRDefault="008D137E">
      <w:pPr>
        <w:suppressAutoHyphens w:val="0"/>
        <w:rPr>
          <w:rFonts w:cs="Arial"/>
          <w:b/>
          <w:szCs w:val="20"/>
        </w:rPr>
      </w:pPr>
    </w:p>
    <w:p w14:paraId="1600A142" w14:textId="77777777" w:rsidR="008D137E" w:rsidRDefault="008D137E">
      <w:pPr>
        <w:suppressAutoHyphens w:val="0"/>
        <w:rPr>
          <w:rFonts w:cs="Arial"/>
          <w:b/>
          <w:szCs w:val="20"/>
        </w:rPr>
      </w:pPr>
    </w:p>
    <w:p w14:paraId="31370D43" w14:textId="77777777" w:rsidR="008D137E" w:rsidRDefault="008D137E">
      <w:pPr>
        <w:suppressAutoHyphens w:val="0"/>
        <w:rPr>
          <w:rFonts w:cs="Arial"/>
          <w:b/>
          <w:szCs w:val="20"/>
        </w:rPr>
      </w:pPr>
    </w:p>
    <w:p w14:paraId="2804843B" w14:textId="77777777" w:rsidR="008D137E" w:rsidRDefault="008D137E">
      <w:pPr>
        <w:suppressAutoHyphens w:val="0"/>
        <w:rPr>
          <w:rFonts w:cs="Arial"/>
          <w:b/>
          <w:szCs w:val="20"/>
        </w:rPr>
      </w:pPr>
    </w:p>
    <w:p w14:paraId="50518A73" w14:textId="77777777" w:rsidR="008D137E" w:rsidRDefault="008D137E">
      <w:pPr>
        <w:suppressAutoHyphens w:val="0"/>
        <w:rPr>
          <w:rFonts w:cs="Arial"/>
          <w:b/>
          <w:szCs w:val="20"/>
        </w:rPr>
      </w:pPr>
    </w:p>
    <w:p w14:paraId="63392E66" w14:textId="77777777" w:rsidR="008D137E" w:rsidRDefault="008D137E">
      <w:pPr>
        <w:suppressAutoHyphens w:val="0"/>
        <w:rPr>
          <w:rFonts w:cs="Arial"/>
          <w:b/>
          <w:szCs w:val="20"/>
        </w:rPr>
      </w:pPr>
    </w:p>
    <w:p w14:paraId="23B5E9FB" w14:textId="77777777" w:rsidR="008D137E" w:rsidRDefault="008D137E">
      <w:pPr>
        <w:suppressAutoHyphens w:val="0"/>
        <w:rPr>
          <w:rFonts w:cs="Arial"/>
          <w:b/>
          <w:szCs w:val="20"/>
        </w:rPr>
      </w:pPr>
    </w:p>
    <w:p w14:paraId="14DDFD61" w14:textId="77777777" w:rsidR="008D137E" w:rsidRDefault="008D137E">
      <w:pPr>
        <w:suppressAutoHyphens w:val="0"/>
        <w:rPr>
          <w:rFonts w:cs="Arial"/>
          <w:b/>
          <w:szCs w:val="20"/>
        </w:rPr>
      </w:pPr>
    </w:p>
    <w:p w14:paraId="234E38BF" w14:textId="77777777" w:rsidR="008D137E" w:rsidRDefault="008D137E">
      <w:pPr>
        <w:suppressAutoHyphens w:val="0"/>
        <w:rPr>
          <w:rFonts w:cs="Arial"/>
          <w:b/>
          <w:szCs w:val="20"/>
        </w:rPr>
      </w:pPr>
    </w:p>
    <w:p w14:paraId="0AE3CE4F" w14:textId="77777777" w:rsidR="008D137E" w:rsidRDefault="008D137E">
      <w:pPr>
        <w:suppressAutoHyphens w:val="0"/>
        <w:rPr>
          <w:rFonts w:cs="Arial"/>
          <w:b/>
          <w:szCs w:val="20"/>
        </w:rPr>
      </w:pPr>
    </w:p>
    <w:p w14:paraId="606E54C9" w14:textId="77777777" w:rsidR="008D137E" w:rsidRDefault="008D137E">
      <w:pPr>
        <w:suppressAutoHyphens w:val="0"/>
        <w:rPr>
          <w:rFonts w:cs="Arial"/>
          <w:b/>
          <w:szCs w:val="20"/>
        </w:rPr>
      </w:pPr>
    </w:p>
    <w:p w14:paraId="03B783AE" w14:textId="77777777" w:rsidR="008D137E" w:rsidRDefault="008D137E">
      <w:pPr>
        <w:suppressAutoHyphens w:val="0"/>
        <w:rPr>
          <w:rFonts w:cs="Arial"/>
          <w:b/>
          <w:szCs w:val="20"/>
        </w:rPr>
      </w:pPr>
    </w:p>
    <w:p w14:paraId="324369D4" w14:textId="77777777" w:rsidR="008D137E" w:rsidRDefault="008D137E">
      <w:pPr>
        <w:suppressAutoHyphens w:val="0"/>
        <w:rPr>
          <w:rFonts w:cs="Arial"/>
          <w:b/>
          <w:szCs w:val="20"/>
        </w:rPr>
      </w:pPr>
    </w:p>
    <w:p w14:paraId="5F3FA5A8" w14:textId="77777777" w:rsidR="008D137E" w:rsidRDefault="008D137E">
      <w:pPr>
        <w:suppressAutoHyphens w:val="0"/>
        <w:rPr>
          <w:rFonts w:cs="Arial"/>
          <w:b/>
          <w:szCs w:val="20"/>
        </w:rPr>
      </w:pPr>
    </w:p>
    <w:p w14:paraId="27C30E5A" w14:textId="77777777" w:rsidR="008D137E" w:rsidRDefault="008D137E">
      <w:pPr>
        <w:suppressAutoHyphens w:val="0"/>
        <w:rPr>
          <w:rFonts w:cs="Arial"/>
          <w:b/>
          <w:szCs w:val="20"/>
        </w:rPr>
      </w:pPr>
    </w:p>
    <w:p w14:paraId="010A50E4" w14:textId="77777777" w:rsidR="008D137E" w:rsidRDefault="008D137E">
      <w:pPr>
        <w:suppressAutoHyphens w:val="0"/>
        <w:rPr>
          <w:rFonts w:cs="Arial"/>
          <w:b/>
          <w:szCs w:val="20"/>
        </w:rPr>
      </w:pPr>
    </w:p>
    <w:p w14:paraId="03CDE52B" w14:textId="77777777" w:rsidR="008D137E" w:rsidRDefault="008D137E">
      <w:pPr>
        <w:suppressAutoHyphens w:val="0"/>
        <w:rPr>
          <w:rFonts w:cs="Arial"/>
          <w:b/>
          <w:szCs w:val="20"/>
        </w:rPr>
      </w:pPr>
    </w:p>
    <w:p w14:paraId="0CDD47CA" w14:textId="77777777" w:rsidR="008D137E" w:rsidRDefault="008D137E">
      <w:pPr>
        <w:suppressAutoHyphens w:val="0"/>
        <w:rPr>
          <w:rFonts w:cs="Arial"/>
          <w:b/>
          <w:szCs w:val="20"/>
        </w:rPr>
      </w:pPr>
    </w:p>
    <w:p w14:paraId="2017D2F4" w14:textId="77777777" w:rsidR="008D137E" w:rsidRDefault="008D137E">
      <w:pPr>
        <w:suppressAutoHyphens w:val="0"/>
        <w:rPr>
          <w:rFonts w:cs="Arial"/>
          <w:b/>
          <w:szCs w:val="20"/>
        </w:rPr>
      </w:pPr>
    </w:p>
    <w:p w14:paraId="4D04A88C" w14:textId="77777777" w:rsidR="008D137E" w:rsidRDefault="008D137E">
      <w:pPr>
        <w:suppressAutoHyphens w:val="0"/>
        <w:rPr>
          <w:rFonts w:cs="Arial"/>
          <w:b/>
          <w:szCs w:val="20"/>
        </w:rPr>
      </w:pPr>
    </w:p>
    <w:p w14:paraId="46C2E0F8" w14:textId="77777777" w:rsidR="008D137E" w:rsidRDefault="008D137E">
      <w:pPr>
        <w:suppressAutoHyphens w:val="0"/>
        <w:rPr>
          <w:rFonts w:cs="Arial"/>
          <w:b/>
          <w:szCs w:val="20"/>
        </w:rPr>
      </w:pPr>
    </w:p>
    <w:p w14:paraId="3D3D6954" w14:textId="77777777" w:rsidR="008D137E" w:rsidRDefault="008D137E">
      <w:pPr>
        <w:suppressAutoHyphens w:val="0"/>
        <w:rPr>
          <w:rFonts w:cs="Arial"/>
          <w:b/>
          <w:szCs w:val="20"/>
        </w:rPr>
      </w:pPr>
    </w:p>
    <w:p w14:paraId="77FE902E" w14:textId="77777777" w:rsidR="008D137E" w:rsidRDefault="008D137E">
      <w:pPr>
        <w:suppressAutoHyphens w:val="0"/>
        <w:rPr>
          <w:rFonts w:cs="Arial"/>
          <w:b/>
          <w:szCs w:val="20"/>
        </w:rPr>
      </w:pPr>
    </w:p>
    <w:p w14:paraId="7BEE3EA7" w14:textId="77777777" w:rsidR="008D137E" w:rsidRDefault="008D137E">
      <w:pPr>
        <w:suppressAutoHyphens w:val="0"/>
        <w:rPr>
          <w:rFonts w:cs="Arial"/>
          <w:b/>
          <w:szCs w:val="20"/>
        </w:rPr>
      </w:pPr>
    </w:p>
    <w:p w14:paraId="7DE675F0" w14:textId="77777777" w:rsidR="008D137E" w:rsidRDefault="008D137E">
      <w:pPr>
        <w:suppressAutoHyphens w:val="0"/>
        <w:rPr>
          <w:rFonts w:cs="Arial"/>
          <w:b/>
          <w:szCs w:val="20"/>
        </w:rPr>
      </w:pPr>
    </w:p>
    <w:p w14:paraId="0D478056" w14:textId="77777777" w:rsidR="008D137E" w:rsidRDefault="008D137E">
      <w:pPr>
        <w:suppressAutoHyphens w:val="0"/>
        <w:rPr>
          <w:rFonts w:cs="Arial"/>
          <w:b/>
          <w:szCs w:val="20"/>
        </w:rPr>
      </w:pPr>
    </w:p>
    <w:p w14:paraId="0B13185F" w14:textId="77777777" w:rsidR="008D137E" w:rsidRDefault="008D137E">
      <w:pPr>
        <w:suppressAutoHyphens w:val="0"/>
        <w:rPr>
          <w:rFonts w:cs="Arial"/>
          <w:b/>
          <w:szCs w:val="20"/>
        </w:rPr>
      </w:pPr>
    </w:p>
    <w:p w14:paraId="769A9FAB" w14:textId="77777777" w:rsidR="008D137E" w:rsidRDefault="008D137E">
      <w:pPr>
        <w:suppressAutoHyphens w:val="0"/>
        <w:rPr>
          <w:rFonts w:cs="Arial"/>
          <w:b/>
          <w:szCs w:val="20"/>
        </w:rPr>
      </w:pPr>
    </w:p>
    <w:p w14:paraId="24EC54F0" w14:textId="77777777" w:rsidR="008D137E" w:rsidRDefault="008D137E">
      <w:pPr>
        <w:suppressAutoHyphens w:val="0"/>
        <w:rPr>
          <w:rFonts w:cs="Arial"/>
          <w:b/>
          <w:szCs w:val="20"/>
        </w:rPr>
      </w:pPr>
    </w:p>
    <w:p w14:paraId="198351BB" w14:textId="77777777" w:rsidR="008D137E" w:rsidRDefault="008D137E">
      <w:pPr>
        <w:suppressAutoHyphens w:val="0"/>
        <w:rPr>
          <w:rFonts w:cs="Arial"/>
          <w:b/>
          <w:szCs w:val="20"/>
        </w:rPr>
      </w:pPr>
    </w:p>
    <w:p w14:paraId="5DE344E7" w14:textId="77777777" w:rsidR="008D137E" w:rsidRDefault="008D137E">
      <w:pPr>
        <w:suppressAutoHyphens w:val="0"/>
        <w:rPr>
          <w:rFonts w:cs="Arial"/>
          <w:b/>
          <w:szCs w:val="20"/>
        </w:rPr>
      </w:pPr>
    </w:p>
    <w:p w14:paraId="72D7472E" w14:textId="77777777" w:rsidR="008D137E" w:rsidRDefault="008D137E">
      <w:pPr>
        <w:suppressAutoHyphens w:val="0"/>
        <w:rPr>
          <w:rFonts w:cs="Arial"/>
          <w:b/>
          <w:szCs w:val="20"/>
        </w:rPr>
      </w:pPr>
    </w:p>
    <w:p w14:paraId="47D293D1" w14:textId="77777777" w:rsidR="008D137E" w:rsidRDefault="008D137E">
      <w:pPr>
        <w:suppressAutoHyphens w:val="0"/>
        <w:rPr>
          <w:rFonts w:cs="Arial"/>
          <w:b/>
          <w:szCs w:val="20"/>
        </w:rPr>
      </w:pPr>
    </w:p>
    <w:p w14:paraId="747D862D" w14:textId="77777777" w:rsidR="008D137E" w:rsidRDefault="008D137E">
      <w:pPr>
        <w:suppressAutoHyphens w:val="0"/>
        <w:rPr>
          <w:rFonts w:cs="Arial"/>
          <w:b/>
          <w:szCs w:val="20"/>
        </w:rPr>
      </w:pPr>
    </w:p>
    <w:p w14:paraId="0E91509B" w14:textId="77777777" w:rsidR="008D137E" w:rsidRDefault="008D137E">
      <w:pPr>
        <w:suppressAutoHyphens w:val="0"/>
        <w:rPr>
          <w:rFonts w:cs="Arial"/>
          <w:b/>
          <w:szCs w:val="20"/>
        </w:rPr>
      </w:pPr>
    </w:p>
    <w:p w14:paraId="77CDFF48" w14:textId="77777777" w:rsidR="008D137E" w:rsidRDefault="008D137E">
      <w:pPr>
        <w:suppressAutoHyphens w:val="0"/>
        <w:rPr>
          <w:rFonts w:cs="Arial"/>
          <w:b/>
          <w:szCs w:val="20"/>
        </w:rPr>
      </w:pPr>
    </w:p>
    <w:p w14:paraId="34C7571B" w14:textId="77777777" w:rsidR="008D137E" w:rsidRDefault="008D137E">
      <w:pPr>
        <w:suppressAutoHyphens w:val="0"/>
        <w:rPr>
          <w:rFonts w:cs="Arial"/>
          <w:b/>
          <w:szCs w:val="20"/>
        </w:rPr>
      </w:pPr>
    </w:p>
    <w:p w14:paraId="5E657AA7" w14:textId="77777777" w:rsidR="008D137E" w:rsidRDefault="008D137E">
      <w:pPr>
        <w:suppressAutoHyphens w:val="0"/>
        <w:rPr>
          <w:rFonts w:cs="Arial"/>
          <w:b/>
          <w:szCs w:val="20"/>
        </w:rPr>
      </w:pPr>
    </w:p>
    <w:p w14:paraId="761F3C52" w14:textId="77777777" w:rsidR="008D137E" w:rsidRDefault="008D137E">
      <w:pPr>
        <w:contextualSpacing/>
        <w:jc w:val="center"/>
        <w:rPr>
          <w:rStyle w:val="Siln"/>
          <w:rFonts w:ascii="Garamond" w:hAnsi="Garamond" w:cs="Times New Roman"/>
          <w:b/>
          <w:sz w:val="32"/>
          <w:szCs w:val="32"/>
        </w:rPr>
      </w:pPr>
    </w:p>
    <w:p w14:paraId="275A05F5" w14:textId="77777777" w:rsidR="008D137E" w:rsidRDefault="008D137E">
      <w:pPr>
        <w:contextualSpacing/>
        <w:jc w:val="center"/>
        <w:rPr>
          <w:rStyle w:val="Siln"/>
          <w:rFonts w:ascii="Garamond" w:hAnsi="Garamond" w:cs="Times New Roman"/>
          <w:b/>
          <w:sz w:val="32"/>
          <w:szCs w:val="32"/>
        </w:rPr>
      </w:pPr>
    </w:p>
    <w:p w14:paraId="43A35EB2"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Příloha č. 6:</w:t>
      </w:r>
    </w:p>
    <w:p w14:paraId="6D74B292"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Předávací protokol</w:t>
      </w:r>
      <w:r>
        <w:rPr>
          <w:rStyle w:val="Znakapoznpodarou"/>
          <w:rFonts w:ascii="Garamond" w:hAnsi="Garamond" w:cs="Times New Roman"/>
          <w:b/>
          <w:sz w:val="32"/>
          <w:szCs w:val="32"/>
        </w:rPr>
        <w:footnoteReference w:id="2"/>
      </w:r>
      <w:r>
        <w:rPr>
          <w:rStyle w:val="Siln"/>
          <w:rFonts w:ascii="Garamond" w:hAnsi="Garamond" w:cs="Times New Roman"/>
          <w:b/>
          <w:sz w:val="32"/>
          <w:szCs w:val="32"/>
        </w:rPr>
        <w:t xml:space="preserve"> (vzor)</w:t>
      </w:r>
    </w:p>
    <w:p w14:paraId="30F37810" w14:textId="77777777" w:rsidR="008D137E" w:rsidRDefault="008D137E">
      <w:pPr>
        <w:contextualSpacing/>
        <w:jc w:val="center"/>
        <w:rPr>
          <w:rStyle w:val="Siln"/>
          <w:b/>
        </w:rPr>
      </w:pPr>
    </w:p>
    <w:p w14:paraId="0751BC62"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proofErr w:type="gramStart"/>
      <w:r>
        <w:rPr>
          <w:rStyle w:val="Siln"/>
          <w:rFonts w:ascii="Garamond" w:hAnsi="Garamond" w:cs="Times New Roman"/>
          <w:b/>
        </w:rPr>
        <w:t>Objednatel - Přebírající</w:t>
      </w:r>
      <w:proofErr w:type="gramEnd"/>
      <w:r>
        <w:rPr>
          <w:rStyle w:val="Siln"/>
          <w:rFonts w:ascii="Garamond" w:hAnsi="Garamond" w:cs="Times New Roman"/>
          <w:b/>
        </w:rPr>
        <w:t>:</w:t>
      </w:r>
    </w:p>
    <w:p w14:paraId="65B4A26A" w14:textId="77777777" w:rsidR="008D137E" w:rsidRDefault="008D137E">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p>
    <w:p w14:paraId="5DC799CB"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b/>
          <w:lang w:eastAsia="ar-SA"/>
        </w:rPr>
        <w:t>Městská část Praha 5,</w:t>
      </w:r>
    </w:p>
    <w:p w14:paraId="4D63E00E"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náměstí 14. října 1381/4,</w:t>
      </w:r>
    </w:p>
    <w:p w14:paraId="0B9754BA"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lang w:eastAsia="ar-SA"/>
        </w:rPr>
        <w:t>150 22, Praha 5 - Smíchov</w:t>
      </w:r>
    </w:p>
    <w:p w14:paraId="479A1CAA"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r>
        <w:rPr>
          <w:rFonts w:ascii="Garamond" w:hAnsi="Garamond" w:cs="Times New Roman"/>
        </w:rPr>
        <w:t>00063631, DIČ: CZ00063631</w:t>
      </w:r>
    </w:p>
    <w:p w14:paraId="7E4A8F54"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roofErr w:type="gramStart"/>
      <w:r>
        <w:rPr>
          <w:rStyle w:val="Siln"/>
          <w:rFonts w:ascii="Garamond" w:hAnsi="Garamond" w:cs="Times New Roman"/>
          <w:b/>
        </w:rPr>
        <w:t>Zhotovitel - Předávající</w:t>
      </w:r>
      <w:proofErr w:type="gramEnd"/>
      <w:r>
        <w:rPr>
          <w:rStyle w:val="Siln"/>
          <w:rFonts w:ascii="Garamond" w:hAnsi="Garamond" w:cs="Times New Roman"/>
          <w:b/>
        </w:rPr>
        <w:t>:</w:t>
      </w:r>
    </w:p>
    <w:p w14:paraId="0D698719" w14:textId="77777777" w:rsidR="008D137E" w:rsidRDefault="008D137E">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
    <w:p w14:paraId="24708E0B"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0D060C2C"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3C0DB51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r>
        <w:rPr>
          <w:rStyle w:val="Siln"/>
          <w:rFonts w:ascii="Garamond" w:hAnsi="Garamond" w:cs="Times New Roman"/>
          <w:b/>
          <w:highlight w:val="yellow"/>
        </w:rPr>
        <w:t>XXXXXX</w:t>
      </w:r>
    </w:p>
    <w:p w14:paraId="74E95400"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proofErr w:type="spellStart"/>
      <w:r>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Pr>
          <w:rFonts w:ascii="Garamond" w:hAnsi="Garamond" w:cs="Times New Roman"/>
          <w:highlight w:val="yellow"/>
        </w:rPr>
        <w:t>xxxxxxxx</w:t>
      </w:r>
      <w:proofErr w:type="spellEnd"/>
    </w:p>
    <w:p w14:paraId="36486EA0" w14:textId="77777777" w:rsidR="008D137E" w:rsidRDefault="008D137E">
      <w:pPr>
        <w:rPr>
          <w:rStyle w:val="Siln"/>
          <w:rFonts w:ascii="Garamond" w:hAnsi="Garamond" w:cs="Times New Roman"/>
          <w:b/>
        </w:rPr>
      </w:pPr>
    </w:p>
    <w:p w14:paraId="13C8B5E3" w14:textId="77777777" w:rsidR="008D137E" w:rsidRDefault="00125322">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5F67D11"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C28A01C"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D932F16"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2821B77"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46447BF"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62147FA"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5D30747"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BCB173E"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947874D"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781E96D2"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488CEE2D" w14:textId="77777777" w:rsidR="008D137E" w:rsidRDefault="008D137E">
      <w:pPr>
        <w:framePr w:w="9223" w:h="4082"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199FFCC" w14:textId="77777777" w:rsidR="008D137E" w:rsidRDefault="00125322">
      <w:pPr>
        <w:ind w:left="709"/>
        <w:rPr>
          <w:rStyle w:val="Siln"/>
          <w:rFonts w:ascii="Garamond" w:hAnsi="Garamond" w:cs="Times New Roman"/>
          <w:b/>
        </w:rPr>
      </w:pPr>
      <w:r>
        <w:rPr>
          <w:rStyle w:val="Siln"/>
          <w:rFonts w:ascii="Garamond" w:hAnsi="Garamond" w:cs="Times New Roman"/>
          <w:b/>
        </w:rPr>
        <w:t>Předmět předání:</w:t>
      </w:r>
    </w:p>
    <w:p w14:paraId="6BF731F0" w14:textId="77777777" w:rsidR="008D137E" w:rsidRDefault="008D137E">
      <w:pPr>
        <w:rPr>
          <w:rStyle w:val="Siln"/>
          <w:rFonts w:ascii="Garamond" w:hAnsi="Garamond" w:cs="Times New Roman"/>
          <w:b/>
        </w:rPr>
      </w:pPr>
    </w:p>
    <w:p w14:paraId="0543B58F" w14:textId="77777777" w:rsidR="008D137E" w:rsidRDefault="00125322">
      <w:pPr>
        <w:ind w:left="709"/>
        <w:rPr>
          <w:rStyle w:val="Siln"/>
          <w:rFonts w:ascii="Garamond" w:hAnsi="Garamond" w:cs="Times New Roman"/>
          <w:b/>
        </w:rPr>
      </w:pPr>
      <w:r>
        <w:rPr>
          <w:rStyle w:val="Siln"/>
          <w:rFonts w:ascii="Garamond" w:hAnsi="Garamond" w:cs="Times New Roman"/>
          <w:b/>
        </w:rPr>
        <w:t>Splnění stanovené lhůty pro předání předmětu plnění Veřejné zakázky:</w:t>
      </w:r>
    </w:p>
    <w:p w14:paraId="1198DBAF" w14:textId="77777777" w:rsidR="008D137E" w:rsidRDefault="008D137E">
      <w:pPr>
        <w:rPr>
          <w:rStyle w:val="Siln"/>
          <w:rFonts w:ascii="Garamond" w:hAnsi="Garamond" w:cs="Times New Roman"/>
          <w:b/>
        </w:rPr>
      </w:pPr>
    </w:p>
    <w:p w14:paraId="30308CE9"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519A934C"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Předání předmětu plnění Veřejné zakázky dne ___. ___. ______</w:t>
      </w:r>
    </w:p>
    <w:p w14:paraId="32119D7B" w14:textId="77777777" w:rsidR="008D137E" w:rsidRDefault="008D137E">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p>
    <w:p w14:paraId="68D34D79"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Dodržení lhůty pro předání: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414E07">
        <w:rPr>
          <w:rStyle w:val="Siln"/>
          <w:rFonts w:ascii="Garamond" w:hAnsi="Garamond" w:cs="Times New Roman"/>
        </w:rPr>
      </w:r>
      <w:r w:rsidR="00414E07">
        <w:rPr>
          <w:rStyle w:val="Siln"/>
          <w:rFonts w:ascii="Garamond" w:hAnsi="Garamond" w:cs="Times New Roman"/>
        </w:rPr>
        <w:fldChar w:fldCharType="separate"/>
      </w:r>
      <w:bookmarkStart w:id="7" w:name="__Fieldmark__2519_2342415228"/>
      <w:bookmarkEnd w:id="7"/>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ANO</w:t>
      </w:r>
    </w:p>
    <w:p w14:paraId="0D501A57"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414E07">
        <w:rPr>
          <w:rStyle w:val="Siln"/>
          <w:rFonts w:ascii="Garamond" w:hAnsi="Garamond" w:cs="Times New Roman"/>
        </w:rPr>
      </w:r>
      <w:r w:rsidR="00414E07">
        <w:rPr>
          <w:rStyle w:val="Siln"/>
          <w:rFonts w:ascii="Garamond" w:hAnsi="Garamond" w:cs="Times New Roman"/>
        </w:rPr>
        <w:fldChar w:fldCharType="separate"/>
      </w:r>
      <w:bookmarkStart w:id="8" w:name="__Fieldmark__2520_2342415228"/>
      <w:bookmarkEnd w:id="8"/>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NE</w:t>
      </w:r>
      <w:r>
        <w:rPr>
          <w:rStyle w:val="Siln"/>
          <w:rFonts w:ascii="Garamond" w:hAnsi="Garamond" w:cs="Times New Roman"/>
        </w:rPr>
        <w:t xml:space="preserve"> </w:t>
      </w:r>
    </w:p>
    <w:p w14:paraId="550F26FD" w14:textId="77777777" w:rsidR="008D137E" w:rsidRDefault="00125322">
      <w:pPr>
        <w:framePr w:w="9223" w:h="2161"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rPr>
        <w:t xml:space="preserve"> Počet dnů prodlení: ___</w:t>
      </w:r>
    </w:p>
    <w:p w14:paraId="41579845" w14:textId="77777777" w:rsidR="008D137E" w:rsidRDefault="008D137E">
      <w:pPr>
        <w:rPr>
          <w:rStyle w:val="Siln"/>
          <w:rFonts w:ascii="Garamond" w:hAnsi="Garamond" w:cs="Times New Roman"/>
          <w:b/>
        </w:rPr>
      </w:pPr>
    </w:p>
    <w:p w14:paraId="5879592B" w14:textId="77777777" w:rsidR="008D137E" w:rsidRDefault="00125322">
      <w:pPr>
        <w:ind w:left="709"/>
        <w:rPr>
          <w:rStyle w:val="Siln"/>
          <w:rFonts w:ascii="Garamond" w:hAnsi="Garamond" w:cs="Times New Roman"/>
        </w:rPr>
      </w:pPr>
      <w:r>
        <w:rPr>
          <w:rStyle w:val="Siln"/>
          <w:rFonts w:ascii="Garamond" w:hAnsi="Garamond" w:cs="Times New Roman"/>
          <w:b/>
        </w:rPr>
        <w:t xml:space="preserve">Výsledek: </w:t>
      </w:r>
      <w:r>
        <w:rPr>
          <w:rStyle w:val="Siln"/>
          <w:rFonts w:ascii="Garamond" w:hAnsi="Garamond" w:cs="Times New Roman"/>
        </w:rPr>
        <w:t>(variantu výsledku označte křížkem)</w:t>
      </w:r>
    </w:p>
    <w:p w14:paraId="425EB91D" w14:textId="77777777" w:rsidR="008D137E" w:rsidRDefault="008D137E">
      <w:pPr>
        <w:rPr>
          <w:rStyle w:val="Siln"/>
          <w:rFonts w:ascii="Garamond" w:hAnsi="Garamond" w:cs="Times New Roman"/>
          <w:b/>
        </w:rPr>
      </w:pPr>
    </w:p>
    <w:tbl>
      <w:tblPr>
        <w:tblW w:w="9214" w:type="dxa"/>
        <w:tblInd w:w="817" w:type="dxa"/>
        <w:tblLayout w:type="fixed"/>
        <w:tblLook w:val="01E0" w:firstRow="1" w:lastRow="1" w:firstColumn="1" w:lastColumn="1" w:noHBand="0" w:noVBand="0"/>
      </w:tblPr>
      <w:tblGrid>
        <w:gridCol w:w="3118"/>
        <w:gridCol w:w="3260"/>
        <w:gridCol w:w="2836"/>
      </w:tblGrid>
      <w:tr w:rsidR="008D137E" w14:paraId="5E6D2677" w14:textId="77777777">
        <w:trPr>
          <w:trHeight w:val="567"/>
        </w:trPr>
        <w:tc>
          <w:tcPr>
            <w:tcW w:w="3118" w:type="dxa"/>
            <w:tcBorders>
              <w:top w:val="single" w:sz="4" w:space="0" w:color="000000"/>
              <w:left w:val="single" w:sz="4" w:space="0" w:color="000000"/>
              <w:bottom w:val="single" w:sz="4" w:space="0" w:color="000000"/>
              <w:right w:val="single" w:sz="4" w:space="0" w:color="000000"/>
            </w:tcBorders>
          </w:tcPr>
          <w:p w14:paraId="46F055F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414E07">
              <w:rPr>
                <w:rFonts w:ascii="Garamond" w:hAnsi="Garamond"/>
              </w:rPr>
            </w:r>
            <w:r w:rsidR="00414E07">
              <w:rPr>
                <w:rFonts w:ascii="Garamond" w:hAnsi="Garamond"/>
              </w:rPr>
              <w:fldChar w:fldCharType="separate"/>
            </w:r>
            <w:bookmarkStart w:id="9" w:name="__Fieldmark__2524_2342415228"/>
            <w:bookmarkEnd w:id="9"/>
            <w:r>
              <w:rPr>
                <w:rFonts w:ascii="Garamond" w:hAnsi="Garamond"/>
              </w:rPr>
              <w:fldChar w:fldCharType="end"/>
            </w:r>
            <w:r>
              <w:rPr>
                <w:rStyle w:val="Siln"/>
                <w:rFonts w:ascii="Garamond" w:hAnsi="Garamond" w:cs="Times New Roman"/>
                <w:b/>
              </w:rPr>
              <w:t xml:space="preserve"> akceptováno</w:t>
            </w:r>
          </w:p>
          <w:p w14:paraId="0D1FBD8E" w14:textId="77777777" w:rsidR="008D137E" w:rsidRDefault="008D137E">
            <w:pPr>
              <w:widowControl w:val="0"/>
              <w:rPr>
                <w:rStyle w:val="Siln"/>
                <w:rFonts w:ascii="Garamond" w:hAnsi="Garamond" w:cs="Times New Roman"/>
                <w:b/>
              </w:rPr>
            </w:pPr>
          </w:p>
        </w:tc>
        <w:tc>
          <w:tcPr>
            <w:tcW w:w="3260" w:type="dxa"/>
            <w:tcBorders>
              <w:top w:val="single" w:sz="4" w:space="0" w:color="000000"/>
              <w:left w:val="single" w:sz="4" w:space="0" w:color="000000"/>
              <w:bottom w:val="single" w:sz="4" w:space="0" w:color="000000"/>
              <w:right w:val="single" w:sz="4" w:space="0" w:color="000000"/>
            </w:tcBorders>
          </w:tcPr>
          <w:p w14:paraId="15B7A09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414E07">
              <w:rPr>
                <w:rFonts w:ascii="Garamond" w:hAnsi="Garamond"/>
              </w:rPr>
            </w:r>
            <w:r w:rsidR="00414E07">
              <w:rPr>
                <w:rFonts w:ascii="Garamond" w:hAnsi="Garamond"/>
              </w:rPr>
              <w:fldChar w:fldCharType="separate"/>
            </w:r>
            <w:bookmarkStart w:id="10" w:name="__Fieldmark__2528_2342415228"/>
            <w:bookmarkEnd w:id="10"/>
            <w:r>
              <w:rPr>
                <w:rFonts w:ascii="Garamond" w:hAnsi="Garamond"/>
              </w:rPr>
              <w:fldChar w:fldCharType="end"/>
            </w:r>
            <w:r>
              <w:rPr>
                <w:rStyle w:val="Siln"/>
                <w:rFonts w:ascii="Garamond" w:hAnsi="Garamond" w:cs="Times New Roman"/>
                <w:b/>
              </w:rPr>
              <w:t xml:space="preserve"> akceptováno s výhradami*</w:t>
            </w:r>
          </w:p>
        </w:tc>
        <w:tc>
          <w:tcPr>
            <w:tcW w:w="2836" w:type="dxa"/>
            <w:tcBorders>
              <w:top w:val="single" w:sz="4" w:space="0" w:color="000000"/>
              <w:left w:val="single" w:sz="4" w:space="0" w:color="000000"/>
              <w:bottom w:val="single" w:sz="4" w:space="0" w:color="000000"/>
              <w:right w:val="single" w:sz="4" w:space="0" w:color="000000"/>
            </w:tcBorders>
          </w:tcPr>
          <w:p w14:paraId="4099916F"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414E07">
              <w:rPr>
                <w:rFonts w:ascii="Garamond" w:hAnsi="Garamond"/>
              </w:rPr>
            </w:r>
            <w:r w:rsidR="00414E07">
              <w:rPr>
                <w:rFonts w:ascii="Garamond" w:hAnsi="Garamond"/>
              </w:rPr>
              <w:fldChar w:fldCharType="separate"/>
            </w:r>
            <w:bookmarkStart w:id="11" w:name="__Fieldmark__2533_2342415228"/>
            <w:bookmarkEnd w:id="11"/>
            <w:r>
              <w:rPr>
                <w:rFonts w:ascii="Garamond" w:hAnsi="Garamond"/>
              </w:rPr>
              <w:fldChar w:fldCharType="end"/>
            </w:r>
            <w:r>
              <w:rPr>
                <w:rStyle w:val="Siln"/>
                <w:rFonts w:ascii="Garamond" w:hAnsi="Garamond" w:cs="Times New Roman"/>
                <w:b/>
              </w:rPr>
              <w:t xml:space="preserve"> neakceptováno*</w:t>
            </w:r>
          </w:p>
        </w:tc>
      </w:tr>
    </w:tbl>
    <w:p w14:paraId="1C698696" w14:textId="77777777" w:rsidR="008D137E" w:rsidRDefault="008D137E">
      <w:pPr>
        <w:suppressAutoHyphens w:val="0"/>
        <w:rPr>
          <w:rFonts w:cs="Arial"/>
          <w:b/>
          <w:szCs w:val="20"/>
        </w:rPr>
      </w:pPr>
    </w:p>
    <w:p w14:paraId="175CFCCA" w14:textId="77777777" w:rsidR="008D137E" w:rsidRDefault="008D137E">
      <w:pPr>
        <w:suppressAutoHyphens w:val="0"/>
        <w:rPr>
          <w:rFonts w:cs="Arial"/>
          <w:b/>
          <w:szCs w:val="20"/>
        </w:rPr>
      </w:pPr>
    </w:p>
    <w:p w14:paraId="655A921E"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 Popis vad a nedodělků a dohodnutý další postup:</w:t>
      </w:r>
      <w:r>
        <w:rPr>
          <w:rFonts w:ascii="Garamond" w:hAnsi="Garamond" w:cs="Times New Roman"/>
          <w:b/>
          <w:sz w:val="32"/>
          <w:szCs w:val="32"/>
          <w:vertAlign w:val="superscript"/>
        </w:rPr>
        <w:t xml:space="preserve"> </w:t>
      </w:r>
      <w:r>
        <w:rPr>
          <w:rStyle w:val="Znakapoznpodarou"/>
          <w:rFonts w:ascii="Garamond" w:hAnsi="Garamond" w:cs="Times New Roman"/>
          <w:b/>
        </w:rPr>
        <w:footnoteReference w:id="3"/>
      </w:r>
      <w:r>
        <w:rPr>
          <w:rStyle w:val="Siln"/>
          <w:rFonts w:ascii="Garamond" w:hAnsi="Garamond" w:cs="Times New Roman"/>
          <w:b/>
        </w:rPr>
        <w:t xml:space="preserve"> </w:t>
      </w:r>
    </w:p>
    <w:tbl>
      <w:tblPr>
        <w:tblpPr w:leftFromText="141" w:rightFromText="141" w:bottomFromText="200" w:vertAnchor="text" w:horzAnchor="margin" w:tblpX="783" w:tblpY="121"/>
        <w:tblW w:w="9369" w:type="dxa"/>
        <w:tblLayout w:type="fixed"/>
        <w:tblLook w:val="01E0" w:firstRow="1" w:lastRow="1" w:firstColumn="1" w:lastColumn="1" w:noHBand="0" w:noVBand="0"/>
      </w:tblPr>
      <w:tblGrid>
        <w:gridCol w:w="4575"/>
        <w:gridCol w:w="4794"/>
      </w:tblGrid>
      <w:tr w:rsidR="008D137E" w14:paraId="096432A0" w14:textId="77777777">
        <w:trPr>
          <w:trHeight w:val="717"/>
        </w:trPr>
        <w:tc>
          <w:tcPr>
            <w:tcW w:w="4575" w:type="dxa"/>
            <w:tcBorders>
              <w:top w:val="single" w:sz="4" w:space="0" w:color="000000"/>
              <w:left w:val="single" w:sz="4" w:space="0" w:color="000000"/>
              <w:bottom w:val="single" w:sz="4" w:space="0" w:color="000000"/>
              <w:right w:val="single" w:sz="4" w:space="0" w:color="000000"/>
            </w:tcBorders>
            <w:vAlign w:val="center"/>
          </w:tcPr>
          <w:p w14:paraId="5EA486B4"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Popis vad a nedodělků</w:t>
            </w:r>
          </w:p>
        </w:tc>
        <w:tc>
          <w:tcPr>
            <w:tcW w:w="4793" w:type="dxa"/>
            <w:tcBorders>
              <w:top w:val="single" w:sz="4" w:space="0" w:color="000000"/>
              <w:left w:val="single" w:sz="4" w:space="0" w:color="000000"/>
              <w:bottom w:val="single" w:sz="4" w:space="0" w:color="000000"/>
              <w:right w:val="single" w:sz="4" w:space="0" w:color="000000"/>
            </w:tcBorders>
          </w:tcPr>
          <w:p w14:paraId="68D08041" w14:textId="77777777" w:rsidR="008D137E" w:rsidRDefault="008D137E">
            <w:pPr>
              <w:widowControl w:val="0"/>
              <w:suppressAutoHyphens w:val="0"/>
              <w:rPr>
                <w:rStyle w:val="Siln"/>
                <w:rFonts w:ascii="Garamond" w:hAnsi="Garamond" w:cs="Times New Roman"/>
                <w:b/>
              </w:rPr>
            </w:pPr>
          </w:p>
          <w:p w14:paraId="21D527CA"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Další dohodnutý postup</w:t>
            </w:r>
          </w:p>
        </w:tc>
      </w:tr>
      <w:tr w:rsidR="008D137E" w14:paraId="293386D8" w14:textId="77777777">
        <w:trPr>
          <w:trHeight w:val="1059"/>
        </w:trPr>
        <w:tc>
          <w:tcPr>
            <w:tcW w:w="4575" w:type="dxa"/>
            <w:tcBorders>
              <w:top w:val="single" w:sz="4" w:space="0" w:color="000000"/>
              <w:left w:val="single" w:sz="4" w:space="0" w:color="000000"/>
              <w:bottom w:val="single" w:sz="4" w:space="0" w:color="000000"/>
              <w:right w:val="single" w:sz="4" w:space="0" w:color="000000"/>
            </w:tcBorders>
          </w:tcPr>
          <w:p w14:paraId="63F6C71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0D419D12" w14:textId="77777777" w:rsidR="008D137E" w:rsidRDefault="008D137E">
            <w:pPr>
              <w:widowControl w:val="0"/>
              <w:suppressAutoHyphens w:val="0"/>
              <w:rPr>
                <w:rStyle w:val="Siln"/>
                <w:rFonts w:ascii="Garamond" w:hAnsi="Garamond" w:cs="Times New Roman"/>
                <w:b/>
              </w:rPr>
            </w:pPr>
          </w:p>
        </w:tc>
      </w:tr>
      <w:tr w:rsidR="008D137E" w14:paraId="1C012729" w14:textId="77777777">
        <w:trPr>
          <w:trHeight w:val="1117"/>
        </w:trPr>
        <w:tc>
          <w:tcPr>
            <w:tcW w:w="4575" w:type="dxa"/>
            <w:tcBorders>
              <w:top w:val="single" w:sz="4" w:space="0" w:color="000000"/>
              <w:left w:val="single" w:sz="4" w:space="0" w:color="000000"/>
              <w:bottom w:val="single" w:sz="4" w:space="0" w:color="000000"/>
              <w:right w:val="single" w:sz="4" w:space="0" w:color="000000"/>
            </w:tcBorders>
          </w:tcPr>
          <w:p w14:paraId="38C8D500"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0BA03440" w14:textId="77777777" w:rsidR="008D137E" w:rsidRDefault="008D137E">
            <w:pPr>
              <w:widowControl w:val="0"/>
              <w:suppressAutoHyphens w:val="0"/>
              <w:rPr>
                <w:rStyle w:val="Siln"/>
                <w:rFonts w:ascii="Garamond" w:hAnsi="Garamond" w:cs="Times New Roman"/>
                <w:b/>
              </w:rPr>
            </w:pPr>
          </w:p>
        </w:tc>
      </w:tr>
      <w:tr w:rsidR="008D137E" w14:paraId="3CE6D0C1" w14:textId="77777777">
        <w:trPr>
          <w:trHeight w:val="1132"/>
        </w:trPr>
        <w:tc>
          <w:tcPr>
            <w:tcW w:w="4575" w:type="dxa"/>
            <w:tcBorders>
              <w:top w:val="single" w:sz="4" w:space="0" w:color="000000"/>
              <w:left w:val="single" w:sz="4" w:space="0" w:color="000000"/>
              <w:bottom w:val="single" w:sz="4" w:space="0" w:color="000000"/>
              <w:right w:val="single" w:sz="4" w:space="0" w:color="000000"/>
            </w:tcBorders>
          </w:tcPr>
          <w:p w14:paraId="7348144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2F3FC7F5" w14:textId="77777777" w:rsidR="008D137E" w:rsidRDefault="008D137E">
            <w:pPr>
              <w:widowControl w:val="0"/>
              <w:suppressAutoHyphens w:val="0"/>
              <w:rPr>
                <w:rStyle w:val="Siln"/>
                <w:rFonts w:ascii="Garamond" w:hAnsi="Garamond" w:cs="Times New Roman"/>
                <w:b/>
              </w:rPr>
            </w:pPr>
          </w:p>
        </w:tc>
      </w:tr>
    </w:tbl>
    <w:p w14:paraId="7DE35247" w14:textId="77777777" w:rsidR="008D137E" w:rsidRDefault="008D137E">
      <w:pPr>
        <w:suppressAutoHyphens w:val="0"/>
        <w:rPr>
          <w:rStyle w:val="Siln"/>
          <w:rFonts w:ascii="Garamond" w:hAnsi="Garamond" w:cs="Times New Roman"/>
          <w:b/>
        </w:rPr>
      </w:pPr>
    </w:p>
    <w:p w14:paraId="14D869A7" w14:textId="77777777" w:rsidR="008D137E" w:rsidRDefault="008D137E">
      <w:pPr>
        <w:suppressAutoHyphens w:val="0"/>
        <w:rPr>
          <w:rStyle w:val="Siln"/>
          <w:rFonts w:ascii="Garamond" w:hAnsi="Garamond" w:cs="Times New Roman"/>
          <w:b/>
        </w:rPr>
      </w:pPr>
    </w:p>
    <w:p w14:paraId="4D59E8E2" w14:textId="77777777" w:rsidR="008D137E" w:rsidRDefault="008D137E">
      <w:pPr>
        <w:suppressAutoHyphens w:val="0"/>
        <w:rPr>
          <w:rStyle w:val="Siln"/>
          <w:rFonts w:ascii="Garamond" w:hAnsi="Garamond" w:cs="Times New Roman"/>
          <w:b/>
        </w:rPr>
      </w:pPr>
    </w:p>
    <w:p w14:paraId="0D480F4E" w14:textId="77777777" w:rsidR="008D137E" w:rsidRDefault="008D137E">
      <w:pPr>
        <w:suppressAutoHyphens w:val="0"/>
        <w:rPr>
          <w:rStyle w:val="Siln"/>
          <w:rFonts w:ascii="Garamond" w:hAnsi="Garamond" w:cs="Times New Roman"/>
          <w:b/>
        </w:rPr>
      </w:pPr>
    </w:p>
    <w:p w14:paraId="207FD7B7" w14:textId="77777777" w:rsidR="008D137E" w:rsidRDefault="008D137E">
      <w:pPr>
        <w:suppressAutoHyphens w:val="0"/>
        <w:rPr>
          <w:rStyle w:val="Siln"/>
          <w:rFonts w:ascii="Garamond" w:hAnsi="Garamond" w:cs="Times New Roman"/>
          <w:b/>
        </w:rPr>
      </w:pPr>
    </w:p>
    <w:p w14:paraId="638339AE" w14:textId="77777777" w:rsidR="008D137E" w:rsidRDefault="008D137E">
      <w:pPr>
        <w:suppressAutoHyphens w:val="0"/>
        <w:rPr>
          <w:rStyle w:val="Siln"/>
          <w:rFonts w:ascii="Garamond" w:hAnsi="Garamond" w:cs="Times New Roman"/>
          <w:b/>
        </w:rPr>
      </w:pPr>
    </w:p>
    <w:p w14:paraId="3C48BCE0" w14:textId="77777777" w:rsidR="008D137E" w:rsidRDefault="008D137E">
      <w:pPr>
        <w:suppressAutoHyphens w:val="0"/>
        <w:rPr>
          <w:rStyle w:val="Siln"/>
          <w:rFonts w:ascii="Garamond" w:hAnsi="Garamond" w:cs="Times New Roman"/>
          <w:b/>
        </w:rPr>
      </w:pPr>
    </w:p>
    <w:p w14:paraId="4D82B018" w14:textId="77777777" w:rsidR="008D137E" w:rsidRDefault="008D137E">
      <w:pPr>
        <w:suppressAutoHyphens w:val="0"/>
        <w:rPr>
          <w:rStyle w:val="Siln"/>
          <w:rFonts w:ascii="Garamond" w:hAnsi="Garamond" w:cs="Times New Roman"/>
          <w:b/>
        </w:rPr>
      </w:pPr>
    </w:p>
    <w:p w14:paraId="29AA76F1" w14:textId="77777777" w:rsidR="008D137E" w:rsidRDefault="008D137E">
      <w:pPr>
        <w:suppressAutoHyphens w:val="0"/>
        <w:rPr>
          <w:rStyle w:val="Siln"/>
          <w:rFonts w:ascii="Garamond" w:hAnsi="Garamond" w:cs="Times New Roman"/>
          <w:b/>
        </w:rPr>
      </w:pPr>
    </w:p>
    <w:p w14:paraId="0BA1B673" w14:textId="77777777" w:rsidR="008D137E" w:rsidRDefault="008D137E">
      <w:pPr>
        <w:suppressAutoHyphens w:val="0"/>
        <w:rPr>
          <w:rStyle w:val="Siln"/>
          <w:rFonts w:ascii="Garamond" w:hAnsi="Garamond" w:cs="Times New Roman"/>
          <w:b/>
        </w:rPr>
      </w:pPr>
    </w:p>
    <w:p w14:paraId="55E10469" w14:textId="77777777" w:rsidR="008D137E" w:rsidRDefault="008D137E">
      <w:pPr>
        <w:suppressAutoHyphens w:val="0"/>
        <w:rPr>
          <w:rStyle w:val="Siln"/>
          <w:rFonts w:ascii="Garamond" w:hAnsi="Garamond" w:cs="Times New Roman"/>
          <w:b/>
        </w:rPr>
      </w:pPr>
    </w:p>
    <w:p w14:paraId="3473178C" w14:textId="77777777" w:rsidR="008D137E" w:rsidRDefault="008D137E">
      <w:pPr>
        <w:suppressAutoHyphens w:val="0"/>
        <w:rPr>
          <w:rStyle w:val="Siln"/>
          <w:rFonts w:ascii="Garamond" w:hAnsi="Garamond" w:cs="Times New Roman"/>
          <w:b/>
        </w:rPr>
      </w:pPr>
    </w:p>
    <w:p w14:paraId="3E5B22D0" w14:textId="77777777" w:rsidR="008D137E" w:rsidRDefault="008D137E">
      <w:pPr>
        <w:suppressAutoHyphens w:val="0"/>
        <w:rPr>
          <w:rStyle w:val="Siln"/>
          <w:rFonts w:ascii="Garamond" w:hAnsi="Garamond" w:cs="Times New Roman"/>
          <w:b/>
        </w:rPr>
      </w:pPr>
    </w:p>
    <w:p w14:paraId="49534DF1" w14:textId="77777777" w:rsidR="008D137E" w:rsidRDefault="008D137E">
      <w:pPr>
        <w:suppressAutoHyphens w:val="0"/>
        <w:rPr>
          <w:rStyle w:val="Siln"/>
          <w:rFonts w:ascii="Garamond" w:hAnsi="Garamond" w:cs="Times New Roman"/>
          <w:b/>
        </w:rPr>
      </w:pPr>
    </w:p>
    <w:p w14:paraId="1BE2023A" w14:textId="77777777" w:rsidR="008D137E" w:rsidRDefault="008D137E">
      <w:pPr>
        <w:suppressAutoHyphens w:val="0"/>
        <w:rPr>
          <w:rStyle w:val="Siln"/>
          <w:rFonts w:ascii="Garamond" w:hAnsi="Garamond" w:cs="Times New Roman"/>
          <w:b/>
        </w:rPr>
      </w:pPr>
    </w:p>
    <w:p w14:paraId="487C1F38" w14:textId="77777777" w:rsidR="008D137E" w:rsidRDefault="008D137E">
      <w:pPr>
        <w:suppressAutoHyphens w:val="0"/>
        <w:rPr>
          <w:rStyle w:val="Siln"/>
          <w:rFonts w:ascii="Garamond" w:hAnsi="Garamond" w:cs="Times New Roman"/>
          <w:b/>
        </w:rPr>
      </w:pPr>
    </w:p>
    <w:p w14:paraId="5CC6915E"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Stanovení lhůty pro odstranění a předání vad a nedodělků:</w:t>
      </w:r>
    </w:p>
    <w:p w14:paraId="48C39DD0" w14:textId="77777777" w:rsidR="008D137E" w:rsidRDefault="008D137E">
      <w:pPr>
        <w:suppressAutoHyphens w:val="0"/>
        <w:rPr>
          <w:rStyle w:val="Siln"/>
          <w:rFonts w:ascii="Garamond" w:hAnsi="Garamond" w:cs="Times New Roman"/>
        </w:rPr>
      </w:pPr>
    </w:p>
    <w:p w14:paraId="138A062A" w14:textId="77777777" w:rsidR="008D137E" w:rsidRDefault="00125322">
      <w:pPr>
        <w:framePr w:w="9223" w:h="998" w:hRule="exact" w:hSpace="141" w:wrap="around" w:vAnchor="text" w:hAnchor="page" w:x="142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p>
    <w:p w14:paraId="311B2551" w14:textId="77777777" w:rsidR="008D137E" w:rsidRDefault="00125322">
      <w:pPr>
        <w:framePr w:w="9223" w:h="998" w:hRule="exact" w:hSpace="141" w:wrap="around" w:vAnchor="text" w:hAnchor="page" w:x="142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Uvedené vady a nedodělky budou Předávajícím odstraněny a předány nejpozději do __. __. _____</w:t>
      </w:r>
    </w:p>
    <w:p w14:paraId="797366C5" w14:textId="77777777" w:rsidR="008D137E" w:rsidRDefault="008D137E">
      <w:pPr>
        <w:suppressAutoHyphens w:val="0"/>
        <w:rPr>
          <w:rStyle w:val="Siln"/>
          <w:rFonts w:ascii="Garamond" w:hAnsi="Garamond" w:cs="Times New Roman"/>
        </w:rPr>
      </w:pPr>
    </w:p>
    <w:p w14:paraId="5B3A854E" w14:textId="77777777" w:rsidR="008D137E" w:rsidRDefault="00125322">
      <w:pPr>
        <w:suppressAutoHyphens w:val="0"/>
        <w:rPr>
          <w:rFonts w:cs="Arial"/>
          <w:b/>
          <w:szCs w:val="20"/>
        </w:rPr>
      </w:pPr>
      <w:r>
        <w:rPr>
          <w:rStyle w:val="Siln"/>
          <w:rFonts w:ascii="Garamond" w:hAnsi="Garamond" w:cs="Times New Roman"/>
        </w:rPr>
        <w:t xml:space="preserve">     </w:t>
      </w:r>
    </w:p>
    <w:p w14:paraId="6F18F758"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Po odstranění vad a nedodělků označených v Předávacím protokolu dojde k sepsání Protokolu o odstranění vad, který podepíší obě Smluvní strany.</w:t>
      </w:r>
    </w:p>
    <w:p w14:paraId="2BD5EE65" w14:textId="77777777" w:rsidR="008D137E" w:rsidRDefault="008D137E">
      <w:pPr>
        <w:suppressAutoHyphens w:val="0"/>
        <w:ind w:left="709"/>
        <w:rPr>
          <w:rStyle w:val="Siln"/>
          <w:rFonts w:ascii="Garamond" w:hAnsi="Garamond" w:cs="Times New Roman"/>
        </w:rPr>
      </w:pPr>
    </w:p>
    <w:p w14:paraId="4927633F"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Předávací protokol je vypracován ve 2 (dvou) vyhotoveních, přičemž každá ze Smluvních stran obdrží po 1 (jednom) vyhotovení.</w:t>
      </w:r>
    </w:p>
    <w:p w14:paraId="07173777" w14:textId="77777777" w:rsidR="008D137E" w:rsidRDefault="008D137E">
      <w:pPr>
        <w:suppressAutoHyphens w:val="0"/>
        <w:rPr>
          <w:rFonts w:cs="Arial"/>
          <w:b/>
          <w:szCs w:val="20"/>
        </w:rPr>
      </w:pPr>
    </w:p>
    <w:tbl>
      <w:tblPr>
        <w:tblW w:w="9072" w:type="dxa"/>
        <w:tblInd w:w="817" w:type="dxa"/>
        <w:tblLayout w:type="fixed"/>
        <w:tblLook w:val="04A0" w:firstRow="1" w:lastRow="0" w:firstColumn="1" w:lastColumn="0" w:noHBand="0" w:noVBand="1"/>
      </w:tblPr>
      <w:tblGrid>
        <w:gridCol w:w="3259"/>
        <w:gridCol w:w="710"/>
        <w:gridCol w:w="424"/>
        <w:gridCol w:w="710"/>
        <w:gridCol w:w="3969"/>
      </w:tblGrid>
      <w:tr w:rsidR="008D137E" w14:paraId="2A56451B" w14:textId="77777777">
        <w:tc>
          <w:tcPr>
            <w:tcW w:w="3259" w:type="dxa"/>
            <w:shd w:val="clear" w:color="auto" w:fill="auto"/>
          </w:tcPr>
          <w:p w14:paraId="20B77FF6"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3AB4CEE5" w14:textId="77777777" w:rsidR="008D137E" w:rsidRDefault="008D137E">
            <w:pPr>
              <w:widowControl w:val="0"/>
              <w:suppressAutoHyphens w:val="0"/>
              <w:ind w:left="709"/>
              <w:rPr>
                <w:rStyle w:val="Siln"/>
                <w:rFonts w:ascii="Garamond" w:hAnsi="Garamond" w:cs="Times New Roman"/>
                <w:b/>
              </w:rPr>
            </w:pPr>
          </w:p>
          <w:p w14:paraId="4571E874" w14:textId="77777777" w:rsidR="008D137E" w:rsidRDefault="008D137E">
            <w:pPr>
              <w:widowControl w:val="0"/>
              <w:suppressAutoHyphens w:val="0"/>
              <w:ind w:left="709"/>
              <w:rPr>
                <w:rStyle w:val="Siln"/>
                <w:rFonts w:ascii="Garamond" w:hAnsi="Garamond" w:cs="Times New Roman"/>
                <w:b/>
              </w:rPr>
            </w:pPr>
          </w:p>
          <w:p w14:paraId="3DEF8BFF"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Předávající:</w:t>
            </w:r>
          </w:p>
        </w:tc>
        <w:tc>
          <w:tcPr>
            <w:tcW w:w="1134" w:type="dxa"/>
            <w:gridSpan w:val="2"/>
            <w:shd w:val="clear" w:color="auto" w:fill="auto"/>
          </w:tcPr>
          <w:p w14:paraId="29DA9805" w14:textId="77777777" w:rsidR="008D137E" w:rsidRDefault="008D137E">
            <w:pPr>
              <w:widowControl w:val="0"/>
              <w:suppressAutoHyphens w:val="0"/>
              <w:ind w:left="709"/>
              <w:rPr>
                <w:rStyle w:val="Siln"/>
                <w:rFonts w:ascii="Garamond" w:hAnsi="Garamond" w:cs="Times New Roman"/>
                <w:b/>
              </w:rPr>
            </w:pPr>
          </w:p>
        </w:tc>
        <w:tc>
          <w:tcPr>
            <w:tcW w:w="4679" w:type="dxa"/>
            <w:gridSpan w:val="2"/>
            <w:shd w:val="clear" w:color="auto" w:fill="auto"/>
          </w:tcPr>
          <w:p w14:paraId="4206BE40"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7BD6D34" w14:textId="77777777" w:rsidR="008D137E" w:rsidRDefault="008D137E">
            <w:pPr>
              <w:widowControl w:val="0"/>
              <w:suppressAutoHyphens w:val="0"/>
              <w:ind w:left="709"/>
              <w:rPr>
                <w:rStyle w:val="Siln"/>
                <w:rFonts w:ascii="Garamond" w:hAnsi="Garamond" w:cs="Times New Roman"/>
                <w:b/>
              </w:rPr>
            </w:pPr>
          </w:p>
          <w:p w14:paraId="59131019" w14:textId="77777777" w:rsidR="008D137E" w:rsidRDefault="008D137E">
            <w:pPr>
              <w:widowControl w:val="0"/>
              <w:suppressAutoHyphens w:val="0"/>
              <w:ind w:left="709"/>
              <w:rPr>
                <w:rStyle w:val="Siln"/>
                <w:rFonts w:ascii="Garamond" w:hAnsi="Garamond" w:cs="Times New Roman"/>
                <w:b/>
              </w:rPr>
            </w:pPr>
          </w:p>
          <w:p w14:paraId="4B5D6F5D"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Přebírající:</w:t>
            </w:r>
          </w:p>
          <w:p w14:paraId="5A862C48" w14:textId="77777777" w:rsidR="008D137E" w:rsidRDefault="008D137E">
            <w:pPr>
              <w:widowControl w:val="0"/>
              <w:suppressAutoHyphens w:val="0"/>
              <w:ind w:left="709"/>
              <w:rPr>
                <w:rStyle w:val="Siln"/>
                <w:rFonts w:ascii="Garamond" w:hAnsi="Garamond" w:cs="Times New Roman"/>
                <w:b/>
              </w:rPr>
            </w:pPr>
          </w:p>
          <w:p w14:paraId="685DBCC4" w14:textId="77777777" w:rsidR="008D137E" w:rsidRDefault="008D137E">
            <w:pPr>
              <w:widowControl w:val="0"/>
              <w:suppressAutoHyphens w:val="0"/>
              <w:ind w:left="709"/>
              <w:rPr>
                <w:rStyle w:val="Siln"/>
                <w:rFonts w:ascii="Garamond" w:hAnsi="Garamond" w:cs="Times New Roman"/>
                <w:b/>
              </w:rPr>
            </w:pPr>
          </w:p>
          <w:p w14:paraId="6F1F99A5" w14:textId="77777777" w:rsidR="008D137E" w:rsidRDefault="008D137E">
            <w:pPr>
              <w:widowControl w:val="0"/>
              <w:suppressAutoHyphens w:val="0"/>
              <w:rPr>
                <w:rStyle w:val="Siln"/>
                <w:rFonts w:ascii="Garamond" w:hAnsi="Garamond" w:cs="Times New Roman"/>
                <w:b/>
              </w:rPr>
            </w:pPr>
          </w:p>
        </w:tc>
      </w:tr>
      <w:tr w:rsidR="008D137E" w14:paraId="64DE63A9" w14:textId="77777777">
        <w:tc>
          <w:tcPr>
            <w:tcW w:w="3259" w:type="dxa"/>
            <w:shd w:val="clear" w:color="auto" w:fill="auto"/>
          </w:tcPr>
          <w:p w14:paraId="4AA5E184" w14:textId="77777777" w:rsidR="008D137E" w:rsidRDefault="008D137E">
            <w:pPr>
              <w:widowControl w:val="0"/>
              <w:suppressAutoHyphens w:val="0"/>
              <w:ind w:left="601"/>
              <w:rPr>
                <w:rFonts w:cs="Arial"/>
                <w:b/>
                <w:iCs/>
                <w:szCs w:val="20"/>
              </w:rPr>
            </w:pPr>
          </w:p>
        </w:tc>
        <w:tc>
          <w:tcPr>
            <w:tcW w:w="1134" w:type="dxa"/>
            <w:gridSpan w:val="2"/>
            <w:shd w:val="clear" w:color="auto" w:fill="auto"/>
          </w:tcPr>
          <w:p w14:paraId="58C97472" w14:textId="77777777" w:rsidR="008D137E" w:rsidRDefault="008D137E">
            <w:pPr>
              <w:widowControl w:val="0"/>
              <w:suppressAutoHyphens w:val="0"/>
              <w:ind w:left="601"/>
              <w:rPr>
                <w:rFonts w:cs="Arial"/>
                <w:b/>
                <w:iCs/>
                <w:szCs w:val="20"/>
              </w:rPr>
            </w:pPr>
          </w:p>
        </w:tc>
        <w:tc>
          <w:tcPr>
            <w:tcW w:w="4679" w:type="dxa"/>
            <w:gridSpan w:val="2"/>
            <w:shd w:val="clear" w:color="auto" w:fill="auto"/>
          </w:tcPr>
          <w:p w14:paraId="43851E0B" w14:textId="77777777" w:rsidR="008D137E" w:rsidRDefault="008D137E">
            <w:pPr>
              <w:widowControl w:val="0"/>
              <w:suppressAutoHyphens w:val="0"/>
              <w:ind w:left="601"/>
              <w:rPr>
                <w:rFonts w:cs="Arial"/>
                <w:b/>
                <w:iCs/>
                <w:szCs w:val="20"/>
              </w:rPr>
            </w:pPr>
          </w:p>
        </w:tc>
      </w:tr>
      <w:tr w:rsidR="008D137E" w14:paraId="6A6626B5" w14:textId="77777777">
        <w:tc>
          <w:tcPr>
            <w:tcW w:w="3969" w:type="dxa"/>
            <w:gridSpan w:val="2"/>
            <w:tcBorders>
              <w:bottom w:val="single" w:sz="4" w:space="0" w:color="000000"/>
            </w:tcBorders>
            <w:shd w:val="clear" w:color="auto" w:fill="auto"/>
          </w:tcPr>
          <w:p w14:paraId="42A2382A" w14:textId="77777777" w:rsidR="008D137E" w:rsidRDefault="008D137E">
            <w:pPr>
              <w:widowControl w:val="0"/>
              <w:suppressAutoHyphens w:val="0"/>
              <w:ind w:left="601"/>
              <w:rPr>
                <w:rStyle w:val="Siln"/>
                <w:rFonts w:ascii="Garamond" w:hAnsi="Garamond" w:cs="Times New Roman"/>
                <w:b/>
              </w:rPr>
            </w:pPr>
          </w:p>
        </w:tc>
        <w:tc>
          <w:tcPr>
            <w:tcW w:w="1134" w:type="dxa"/>
            <w:gridSpan w:val="2"/>
            <w:shd w:val="clear" w:color="auto" w:fill="auto"/>
          </w:tcPr>
          <w:p w14:paraId="64518111" w14:textId="77777777" w:rsidR="008D137E" w:rsidRDefault="008D137E">
            <w:pPr>
              <w:widowControl w:val="0"/>
              <w:suppressAutoHyphens w:val="0"/>
              <w:ind w:left="601"/>
              <w:rPr>
                <w:rStyle w:val="Siln"/>
                <w:rFonts w:ascii="Garamond" w:hAnsi="Garamond" w:cs="Times New Roman"/>
                <w:b/>
              </w:rPr>
            </w:pPr>
          </w:p>
        </w:tc>
        <w:tc>
          <w:tcPr>
            <w:tcW w:w="3969" w:type="dxa"/>
            <w:tcBorders>
              <w:bottom w:val="single" w:sz="4" w:space="0" w:color="000000"/>
            </w:tcBorders>
            <w:shd w:val="clear" w:color="auto" w:fill="auto"/>
          </w:tcPr>
          <w:p w14:paraId="25D152E7" w14:textId="77777777" w:rsidR="008D137E" w:rsidRDefault="008D137E">
            <w:pPr>
              <w:widowControl w:val="0"/>
              <w:suppressAutoHyphens w:val="0"/>
              <w:ind w:left="601"/>
              <w:rPr>
                <w:rStyle w:val="Siln"/>
                <w:rFonts w:ascii="Garamond" w:hAnsi="Garamond" w:cs="Times New Roman"/>
                <w:b/>
              </w:rPr>
            </w:pPr>
          </w:p>
        </w:tc>
      </w:tr>
      <w:tr w:rsidR="008D137E" w14:paraId="13936C01" w14:textId="77777777">
        <w:tc>
          <w:tcPr>
            <w:tcW w:w="3969" w:type="dxa"/>
            <w:gridSpan w:val="2"/>
            <w:tcBorders>
              <w:top w:val="single" w:sz="4" w:space="0" w:color="000000"/>
            </w:tcBorders>
            <w:shd w:val="clear" w:color="auto" w:fill="auto"/>
          </w:tcPr>
          <w:p w14:paraId="6BE7CFD5" w14:textId="77777777" w:rsidR="008D137E" w:rsidRDefault="00125322">
            <w:pPr>
              <w:widowControl w:val="0"/>
              <w:suppressAutoHyphens w:val="0"/>
              <w:ind w:left="176"/>
              <w:jc w:val="center"/>
              <w:rPr>
                <w:rFonts w:ascii="Garamond" w:hAnsi="Garamond" w:cs="Times New Roman"/>
                <w:b/>
                <w:lang w:eastAsia="cs-CZ"/>
              </w:rPr>
            </w:pPr>
            <w:r>
              <w:rPr>
                <w:rFonts w:ascii="Garamond" w:hAnsi="Garamond" w:cs="Times New Roman"/>
                <w:b/>
                <w:highlight w:val="yellow"/>
                <w:lang w:eastAsia="cs-CZ"/>
              </w:rPr>
              <w:t>[DOPLNÍ ZHOTOVITEL]</w:t>
            </w:r>
            <w:r>
              <w:rPr>
                <w:rStyle w:val="Siln"/>
                <w:rFonts w:ascii="Garamond" w:hAnsi="Garamond" w:cs="Times New Roman"/>
                <w:b/>
                <w:highlight w:val="yellow"/>
              </w:rPr>
              <w:t xml:space="preserve"> </w:t>
            </w:r>
            <w:r>
              <w:rPr>
                <w:rFonts w:ascii="Garamond" w:hAnsi="Garamond" w:cs="Times New Roman"/>
                <w:b/>
                <w:highlight w:val="yellow"/>
                <w:lang w:eastAsia="cs-CZ"/>
              </w:rPr>
              <w:t>[DOPLNÍ ZHOTOVITEL]</w:t>
            </w:r>
          </w:p>
          <w:p w14:paraId="371D15AA" w14:textId="77777777" w:rsidR="008D137E" w:rsidRDefault="00125322">
            <w:pPr>
              <w:widowControl w:val="0"/>
              <w:suppressAutoHyphens w:val="0"/>
              <w:ind w:left="176"/>
              <w:jc w:val="center"/>
              <w:rPr>
                <w:rStyle w:val="Siln"/>
                <w:rFonts w:ascii="Garamond" w:hAnsi="Garamond" w:cs="Times New Roman"/>
                <w:b/>
              </w:rPr>
            </w:pPr>
            <w:r>
              <w:rPr>
                <w:rFonts w:ascii="Garamond" w:hAnsi="Garamond" w:cs="Times New Roman"/>
                <w:b/>
                <w:highlight w:val="yellow"/>
                <w:lang w:eastAsia="cs-CZ"/>
              </w:rPr>
              <w:t>[DOPLNÍ ZHOTOVITEL]</w:t>
            </w:r>
          </w:p>
          <w:p w14:paraId="71D4FB30"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p w14:paraId="12B557E0" w14:textId="77777777" w:rsidR="008D137E" w:rsidRDefault="008D137E">
            <w:pPr>
              <w:widowControl w:val="0"/>
              <w:suppressAutoHyphens w:val="0"/>
              <w:ind w:left="176"/>
              <w:jc w:val="center"/>
              <w:rPr>
                <w:rStyle w:val="Siln"/>
                <w:rFonts w:ascii="Garamond" w:hAnsi="Garamond" w:cs="Times New Roman"/>
                <w:b/>
              </w:rPr>
            </w:pPr>
          </w:p>
          <w:p w14:paraId="51F8F488" w14:textId="77777777" w:rsidR="008D137E" w:rsidRDefault="008D137E">
            <w:pPr>
              <w:widowControl w:val="0"/>
              <w:suppressAutoHyphens w:val="0"/>
              <w:ind w:left="601"/>
              <w:rPr>
                <w:rStyle w:val="Siln"/>
                <w:rFonts w:ascii="Garamond" w:hAnsi="Garamond" w:cs="Times New Roman"/>
                <w:b/>
              </w:rPr>
            </w:pPr>
          </w:p>
        </w:tc>
        <w:tc>
          <w:tcPr>
            <w:tcW w:w="1134" w:type="dxa"/>
            <w:gridSpan w:val="2"/>
            <w:shd w:val="clear" w:color="auto" w:fill="auto"/>
          </w:tcPr>
          <w:p w14:paraId="56C9DC2C" w14:textId="77777777" w:rsidR="008D137E" w:rsidRDefault="008D137E">
            <w:pPr>
              <w:widowControl w:val="0"/>
              <w:suppressAutoHyphens w:val="0"/>
              <w:ind w:left="601"/>
              <w:rPr>
                <w:rStyle w:val="Siln"/>
                <w:rFonts w:ascii="Garamond" w:hAnsi="Garamond" w:cs="Times New Roman"/>
                <w:b/>
              </w:rPr>
            </w:pPr>
          </w:p>
        </w:tc>
        <w:tc>
          <w:tcPr>
            <w:tcW w:w="3969" w:type="dxa"/>
            <w:tcBorders>
              <w:top w:val="single" w:sz="4" w:space="0" w:color="000000"/>
            </w:tcBorders>
            <w:shd w:val="clear" w:color="auto" w:fill="auto"/>
          </w:tcPr>
          <w:p w14:paraId="19106ADD"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25E062D3"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Objednatele </w:t>
            </w:r>
          </w:p>
          <w:p w14:paraId="2C3BF785" w14:textId="77777777" w:rsidR="008D137E" w:rsidRDefault="008D137E">
            <w:pPr>
              <w:widowControl w:val="0"/>
              <w:suppressAutoHyphens w:val="0"/>
              <w:ind w:left="601"/>
              <w:rPr>
                <w:rStyle w:val="Siln"/>
                <w:rFonts w:ascii="Garamond" w:hAnsi="Garamond" w:cs="Times New Roman"/>
                <w:b/>
              </w:rPr>
            </w:pPr>
          </w:p>
        </w:tc>
      </w:tr>
    </w:tbl>
    <w:p w14:paraId="19A32F2B" w14:textId="77777777" w:rsidR="008D137E" w:rsidRDefault="00125322">
      <w:pPr>
        <w:suppressAutoHyphens w:val="0"/>
        <w:rPr>
          <w:rFonts w:cs="Arial"/>
          <w:b/>
          <w:szCs w:val="20"/>
        </w:rPr>
      </w:pPr>
      <w:r>
        <w:br w:type="page"/>
      </w:r>
    </w:p>
    <w:p w14:paraId="24553F11" w14:textId="77777777" w:rsidR="008D137E" w:rsidRDefault="00125322">
      <w:pPr>
        <w:suppressAutoHyphens w:val="0"/>
        <w:jc w:val="center"/>
        <w:rPr>
          <w:rStyle w:val="Siln"/>
          <w:rFonts w:ascii="Garamond" w:hAnsi="Garamond" w:cs="Times New Roman"/>
          <w:b/>
          <w:sz w:val="32"/>
          <w:szCs w:val="32"/>
        </w:rPr>
      </w:pPr>
      <w:r>
        <w:rPr>
          <w:rStyle w:val="Siln"/>
          <w:rFonts w:ascii="Garamond" w:hAnsi="Garamond" w:cs="Times New Roman"/>
          <w:b/>
          <w:sz w:val="32"/>
          <w:szCs w:val="32"/>
        </w:rPr>
        <w:lastRenderedPageBreak/>
        <w:t>Příloha č. 7:</w:t>
      </w:r>
    </w:p>
    <w:p w14:paraId="75613CB9"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Protokol o odstranění vad</w:t>
      </w:r>
      <w:r>
        <w:rPr>
          <w:rStyle w:val="Znakapoznpodarou"/>
          <w:rFonts w:ascii="Garamond" w:hAnsi="Garamond" w:cs="Times New Roman"/>
          <w:b/>
          <w:sz w:val="32"/>
          <w:szCs w:val="32"/>
        </w:rPr>
        <w:footnoteReference w:id="4"/>
      </w:r>
      <w:r>
        <w:rPr>
          <w:rStyle w:val="Siln"/>
          <w:rFonts w:ascii="Garamond" w:hAnsi="Garamond" w:cs="Times New Roman"/>
          <w:b/>
          <w:sz w:val="32"/>
          <w:szCs w:val="32"/>
        </w:rPr>
        <w:t xml:space="preserve"> (vzor)</w:t>
      </w:r>
    </w:p>
    <w:p w14:paraId="2E638556" w14:textId="77777777" w:rsidR="008D137E" w:rsidRDefault="008D137E">
      <w:pPr>
        <w:contextualSpacing/>
        <w:jc w:val="center"/>
        <w:rPr>
          <w:rStyle w:val="Siln"/>
          <w:b/>
        </w:rPr>
      </w:pPr>
    </w:p>
    <w:p w14:paraId="3AFEFF19"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proofErr w:type="gramStart"/>
      <w:r>
        <w:rPr>
          <w:rStyle w:val="Siln"/>
          <w:rFonts w:ascii="Garamond" w:hAnsi="Garamond" w:cs="Times New Roman"/>
          <w:b/>
        </w:rPr>
        <w:t>Objednatel - Přebírající</w:t>
      </w:r>
      <w:proofErr w:type="gramEnd"/>
      <w:r>
        <w:rPr>
          <w:rStyle w:val="Siln"/>
          <w:rFonts w:ascii="Garamond" w:hAnsi="Garamond" w:cs="Times New Roman"/>
          <w:b/>
        </w:rPr>
        <w:t>:</w:t>
      </w:r>
    </w:p>
    <w:p w14:paraId="638D272A" w14:textId="77777777" w:rsidR="008D137E" w:rsidRDefault="008D137E">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p>
    <w:p w14:paraId="3924623B"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Městská část Praha 5,</w:t>
      </w:r>
    </w:p>
    <w:p w14:paraId="43D94175"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lang w:eastAsia="ar-SA"/>
        </w:rPr>
      </w:pPr>
      <w:r>
        <w:rPr>
          <w:rStyle w:val="Siln"/>
          <w:rFonts w:ascii="Garamond" w:hAnsi="Garamond"/>
          <w:lang w:eastAsia="ar-SA"/>
        </w:rPr>
        <w:t>náměstí 14. října 1381/4,</w:t>
      </w:r>
    </w:p>
    <w:p w14:paraId="00B0FF0C" w14:textId="77777777" w:rsidR="008D137E" w:rsidRDefault="00125322">
      <w:pPr>
        <w:pStyle w:val="Bezmeze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ind w:firstLine="142"/>
        <w:jc w:val="both"/>
        <w:rPr>
          <w:rStyle w:val="Siln"/>
          <w:rFonts w:ascii="Garamond" w:hAnsi="Garamond"/>
          <w:b/>
          <w:lang w:eastAsia="ar-SA"/>
        </w:rPr>
      </w:pPr>
      <w:r>
        <w:rPr>
          <w:rStyle w:val="Siln"/>
          <w:rFonts w:ascii="Garamond" w:hAnsi="Garamond"/>
          <w:lang w:eastAsia="ar-SA"/>
        </w:rPr>
        <w:t>150 22, Praha 5 - Smíchov</w:t>
      </w:r>
    </w:p>
    <w:p w14:paraId="21352529" w14:textId="77777777" w:rsidR="008D137E" w:rsidRDefault="00125322">
      <w:pPr>
        <w:framePr w:w="4265" w:h="1876" w:hRule="exact" w:hSpace="141" w:wrap="around" w:vAnchor="text" w:hAnchor="page" w:x="645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r>
        <w:rPr>
          <w:rFonts w:ascii="Garamond" w:hAnsi="Garamond" w:cs="Times New Roman"/>
        </w:rPr>
        <w:t>00063631, DIČ: CZ00063631</w:t>
      </w:r>
    </w:p>
    <w:p w14:paraId="0EDF596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roofErr w:type="gramStart"/>
      <w:r>
        <w:rPr>
          <w:rStyle w:val="Siln"/>
          <w:rFonts w:ascii="Garamond" w:hAnsi="Garamond" w:cs="Times New Roman"/>
          <w:b/>
        </w:rPr>
        <w:t>Zhotovitel - Předávající</w:t>
      </w:r>
      <w:proofErr w:type="gramEnd"/>
      <w:r>
        <w:rPr>
          <w:rStyle w:val="Siln"/>
          <w:rFonts w:ascii="Garamond" w:hAnsi="Garamond" w:cs="Times New Roman"/>
          <w:b/>
        </w:rPr>
        <w:t>:</w:t>
      </w:r>
    </w:p>
    <w:p w14:paraId="2975C303" w14:textId="77777777" w:rsidR="008D137E" w:rsidRDefault="008D137E">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p>
    <w:p w14:paraId="25C70C37"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602C6C10"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highlight w:val="yellow"/>
        </w:rPr>
      </w:pPr>
      <w:r>
        <w:rPr>
          <w:rStyle w:val="Siln"/>
          <w:rFonts w:ascii="Garamond" w:hAnsi="Garamond" w:cs="Times New Roman"/>
          <w:b/>
          <w:highlight w:val="yellow"/>
        </w:rPr>
        <w:t>XXXXXX</w:t>
      </w:r>
    </w:p>
    <w:p w14:paraId="233A8E59"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ind w:firstLine="142"/>
        <w:rPr>
          <w:rStyle w:val="Siln"/>
          <w:rFonts w:ascii="Garamond" w:hAnsi="Garamond" w:cs="Times New Roman"/>
          <w:b/>
        </w:rPr>
      </w:pPr>
      <w:r>
        <w:rPr>
          <w:rStyle w:val="Siln"/>
          <w:rFonts w:ascii="Garamond" w:hAnsi="Garamond" w:cs="Times New Roman"/>
          <w:b/>
          <w:highlight w:val="yellow"/>
        </w:rPr>
        <w:t>XXXXXX</w:t>
      </w:r>
    </w:p>
    <w:p w14:paraId="1873B71D" w14:textId="77777777" w:rsidR="008D137E" w:rsidRDefault="00125322">
      <w:pPr>
        <w:framePr w:w="4239" w:h="1876" w:hRule="exact" w:hSpace="141" w:wrap="around" w:vAnchor="text" w:hAnchor="page" w:x="1411" w:y="140"/>
        <w:pBdr>
          <w:top w:val="single" w:sz="6" w:space="1" w:color="000000"/>
          <w:left w:val="single" w:sz="6" w:space="1" w:color="000000"/>
          <w:bottom w:val="single" w:sz="6" w:space="1" w:color="000000"/>
          <w:right w:val="single" w:sz="6" w:space="1" w:color="000000"/>
        </w:pBdr>
        <w:tabs>
          <w:tab w:val="left" w:pos="4395"/>
        </w:tabs>
        <w:ind w:firstLine="142"/>
        <w:jc w:val="both"/>
        <w:rPr>
          <w:rStyle w:val="Siln"/>
          <w:rFonts w:ascii="Garamond" w:hAnsi="Garamond" w:cs="Times New Roman"/>
          <w:b/>
        </w:rPr>
      </w:pPr>
      <w:r>
        <w:rPr>
          <w:rStyle w:val="Siln"/>
          <w:rFonts w:ascii="Garamond" w:hAnsi="Garamond" w:cs="Times New Roman"/>
        </w:rPr>
        <w:t xml:space="preserve">IČO: </w:t>
      </w:r>
      <w:proofErr w:type="spellStart"/>
      <w:r>
        <w:rPr>
          <w:rFonts w:ascii="Garamond" w:hAnsi="Garamond" w:cs="Times New Roman"/>
          <w:highlight w:val="yellow"/>
        </w:rPr>
        <w:t>xxxxxxxx</w:t>
      </w:r>
      <w:proofErr w:type="spellEnd"/>
      <w:r>
        <w:rPr>
          <w:rFonts w:ascii="Garamond" w:hAnsi="Garamond" w:cs="Times New Roman"/>
        </w:rPr>
        <w:t xml:space="preserve">, DIČ: </w:t>
      </w:r>
      <w:proofErr w:type="spellStart"/>
      <w:r>
        <w:rPr>
          <w:rFonts w:ascii="Garamond" w:hAnsi="Garamond" w:cs="Times New Roman"/>
        </w:rPr>
        <w:t>CZ</w:t>
      </w:r>
      <w:r>
        <w:rPr>
          <w:rFonts w:ascii="Garamond" w:hAnsi="Garamond" w:cs="Times New Roman"/>
          <w:highlight w:val="yellow"/>
        </w:rPr>
        <w:t>xxxxxxxx</w:t>
      </w:r>
      <w:proofErr w:type="spellEnd"/>
    </w:p>
    <w:p w14:paraId="2A4491A7" w14:textId="77777777" w:rsidR="008D137E" w:rsidRDefault="008D137E">
      <w:pPr>
        <w:rPr>
          <w:rStyle w:val="Siln"/>
          <w:rFonts w:ascii="Garamond" w:hAnsi="Garamond" w:cs="Times New Roman"/>
          <w:b/>
        </w:rPr>
      </w:pPr>
    </w:p>
    <w:p w14:paraId="23947D66" w14:textId="77777777" w:rsidR="008D137E" w:rsidRDefault="00125322">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29B81B5"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72CBB373"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BB0338C"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1B64393"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484B1D58"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04B182A1"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8ED13CF"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2A1DC451"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3012247"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6D8CE93D"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1DCB522"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1B1DA974" w14:textId="77777777" w:rsidR="008D137E" w:rsidRDefault="008D137E">
      <w:pPr>
        <w:framePr w:w="9223" w:h="4418" w:hRule="exact" w:hSpace="141" w:wrap="around" w:vAnchor="text" w:hAnchor="page" w:x="1420" w:y="394"/>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p>
    <w:p w14:paraId="5BFA8149" w14:textId="77777777" w:rsidR="008D137E" w:rsidRDefault="00125322">
      <w:pPr>
        <w:ind w:left="709"/>
        <w:rPr>
          <w:rStyle w:val="Siln"/>
          <w:rFonts w:ascii="Garamond" w:hAnsi="Garamond" w:cs="Times New Roman"/>
          <w:b/>
        </w:rPr>
      </w:pPr>
      <w:r>
        <w:rPr>
          <w:rStyle w:val="Siln"/>
          <w:rFonts w:ascii="Garamond" w:hAnsi="Garamond" w:cs="Times New Roman"/>
          <w:b/>
        </w:rPr>
        <w:t>Předmět předání:</w:t>
      </w:r>
    </w:p>
    <w:p w14:paraId="343EA590" w14:textId="77777777" w:rsidR="008D137E" w:rsidRDefault="008D137E">
      <w:pPr>
        <w:rPr>
          <w:rStyle w:val="Siln"/>
          <w:rFonts w:ascii="Garamond" w:hAnsi="Garamond" w:cs="Times New Roman"/>
          <w:b/>
        </w:rPr>
      </w:pPr>
    </w:p>
    <w:p w14:paraId="62624932" w14:textId="77777777" w:rsidR="008D137E" w:rsidRDefault="008D137E">
      <w:pPr>
        <w:suppressAutoHyphens w:val="0"/>
        <w:rPr>
          <w:rStyle w:val="Siln"/>
          <w:rFonts w:ascii="Garamond" w:hAnsi="Garamond" w:cs="Times New Roman"/>
          <w:b/>
        </w:rPr>
      </w:pPr>
    </w:p>
    <w:p w14:paraId="6F9EF2BB" w14:textId="77777777" w:rsidR="008D137E" w:rsidRDefault="00125322">
      <w:pPr>
        <w:ind w:left="709"/>
        <w:rPr>
          <w:rStyle w:val="Siln"/>
          <w:rFonts w:ascii="Garamond" w:hAnsi="Garamond" w:cs="Times New Roman"/>
          <w:b/>
        </w:rPr>
      </w:pPr>
      <w:r>
        <w:rPr>
          <w:rStyle w:val="Siln"/>
          <w:rFonts w:ascii="Garamond" w:hAnsi="Garamond" w:cs="Times New Roman"/>
          <w:b/>
        </w:rPr>
        <w:t>Lhůta pro předání Díla a odstranění vad a nedodělků:</w:t>
      </w:r>
    </w:p>
    <w:p w14:paraId="3FD2DB88" w14:textId="77777777" w:rsidR="008D137E" w:rsidRDefault="008D137E">
      <w:pPr>
        <w:rPr>
          <w:rStyle w:val="Siln"/>
          <w:rFonts w:ascii="Garamond" w:hAnsi="Garamond" w:cs="Times New Roman"/>
          <w:b/>
        </w:rPr>
      </w:pPr>
    </w:p>
    <w:p w14:paraId="173CC3F4"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b/>
        </w:rPr>
        <w:t xml:space="preserve">     </w:t>
      </w:r>
    </w:p>
    <w:p w14:paraId="11362F6D"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Vady a nedodělky byly Předávajícím odstraněny a řádně provedené Dílo předáno dne __. __. ____</w:t>
      </w:r>
    </w:p>
    <w:p w14:paraId="66C61C85" w14:textId="77777777" w:rsidR="008D137E" w:rsidRDefault="008D137E">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p>
    <w:p w14:paraId="594115CC"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Dodržení lhůty pro předání: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414E07">
        <w:rPr>
          <w:rStyle w:val="Siln"/>
          <w:rFonts w:ascii="Garamond" w:hAnsi="Garamond" w:cs="Times New Roman"/>
        </w:rPr>
      </w:r>
      <w:r w:rsidR="00414E07">
        <w:rPr>
          <w:rStyle w:val="Siln"/>
          <w:rFonts w:ascii="Garamond" w:hAnsi="Garamond" w:cs="Times New Roman"/>
        </w:rPr>
        <w:fldChar w:fldCharType="separate"/>
      </w:r>
      <w:bookmarkStart w:id="12" w:name="__Fieldmark__2689_2342415228"/>
      <w:bookmarkEnd w:id="12"/>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ANO</w:t>
      </w:r>
    </w:p>
    <w:p w14:paraId="30EE1A23"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rPr>
      </w:pPr>
      <w:r>
        <w:rPr>
          <w:rStyle w:val="Siln"/>
          <w:rFonts w:ascii="Garamond" w:hAnsi="Garamond" w:cs="Times New Roman"/>
        </w:rPr>
        <w:t xml:space="preserve">                                              </w:t>
      </w:r>
      <w:r>
        <w:fldChar w:fldCharType="begin">
          <w:ffData>
            <w:name w:val=""/>
            <w:enabled/>
            <w:calcOnExit w:val="0"/>
            <w:checkBox>
              <w:sizeAuto/>
              <w:default w:val="0"/>
            </w:checkBox>
          </w:ffData>
        </w:fldChar>
      </w:r>
      <w:r>
        <w:rPr>
          <w:rStyle w:val="Siln"/>
          <w:rFonts w:ascii="Garamond" w:hAnsi="Garamond" w:cs="Times New Roman"/>
        </w:rPr>
        <w:instrText xml:space="preserve"> FORMCHECKBOX </w:instrText>
      </w:r>
      <w:r w:rsidR="00414E07">
        <w:rPr>
          <w:rStyle w:val="Siln"/>
          <w:rFonts w:ascii="Garamond" w:hAnsi="Garamond" w:cs="Times New Roman"/>
        </w:rPr>
      </w:r>
      <w:r w:rsidR="00414E07">
        <w:rPr>
          <w:rStyle w:val="Siln"/>
          <w:rFonts w:ascii="Garamond" w:hAnsi="Garamond" w:cs="Times New Roman"/>
        </w:rPr>
        <w:fldChar w:fldCharType="separate"/>
      </w:r>
      <w:bookmarkStart w:id="13" w:name="__Fieldmark__2690_2342415228"/>
      <w:bookmarkEnd w:id="13"/>
      <w:r>
        <w:rPr>
          <w:rStyle w:val="Siln"/>
          <w:rFonts w:ascii="Garamond" w:hAnsi="Garamond" w:cs="Times New Roman"/>
        </w:rPr>
        <w:fldChar w:fldCharType="end"/>
      </w:r>
      <w:r>
        <w:rPr>
          <w:rStyle w:val="Siln"/>
          <w:rFonts w:ascii="Garamond" w:hAnsi="Garamond" w:cs="Times New Roman"/>
        </w:rPr>
        <w:t xml:space="preserve"> </w:t>
      </w:r>
      <w:r>
        <w:rPr>
          <w:rStyle w:val="Siln"/>
          <w:rFonts w:ascii="Garamond" w:hAnsi="Garamond" w:cs="Times New Roman"/>
          <w:b/>
        </w:rPr>
        <w:t>NE</w:t>
      </w:r>
      <w:r>
        <w:rPr>
          <w:rStyle w:val="Siln"/>
          <w:rFonts w:ascii="Garamond" w:hAnsi="Garamond" w:cs="Times New Roman"/>
        </w:rPr>
        <w:t xml:space="preserve"> </w:t>
      </w:r>
    </w:p>
    <w:p w14:paraId="396D8130" w14:textId="77777777" w:rsidR="008D137E" w:rsidRDefault="00125322">
      <w:pPr>
        <w:framePr w:w="9223" w:h="2342" w:hRule="exact" w:hSpace="141" w:wrap="around" w:vAnchor="text" w:hAnchor="page" w:x="1390" w:y="1"/>
        <w:pBdr>
          <w:top w:val="single" w:sz="6" w:space="1" w:color="000000"/>
          <w:left w:val="single" w:sz="6" w:space="1" w:color="000000"/>
          <w:bottom w:val="single" w:sz="6" w:space="1" w:color="000000"/>
          <w:right w:val="single" w:sz="6" w:space="1" w:color="000000"/>
        </w:pBdr>
        <w:spacing w:after="60"/>
        <w:ind w:right="-26"/>
        <w:rPr>
          <w:rStyle w:val="Siln"/>
          <w:rFonts w:ascii="Garamond" w:hAnsi="Garamond" w:cs="Times New Roman"/>
          <w:b/>
        </w:rPr>
      </w:pPr>
      <w:r>
        <w:rPr>
          <w:rStyle w:val="Siln"/>
          <w:rFonts w:ascii="Garamond" w:hAnsi="Garamond" w:cs="Times New Roman"/>
        </w:rPr>
        <w:t xml:space="preserve"> Počet dnů prodlení v případě nedodržení stanovené lhůty: ___</w:t>
      </w:r>
    </w:p>
    <w:p w14:paraId="3901EB6D" w14:textId="77777777" w:rsidR="008D137E" w:rsidRDefault="008D137E">
      <w:pPr>
        <w:rPr>
          <w:rStyle w:val="Siln"/>
          <w:rFonts w:ascii="Garamond" w:hAnsi="Garamond" w:cs="Times New Roman"/>
          <w:b/>
        </w:rPr>
      </w:pPr>
    </w:p>
    <w:p w14:paraId="19B17809" w14:textId="77777777" w:rsidR="008D137E" w:rsidRDefault="00125322">
      <w:pPr>
        <w:ind w:left="709"/>
        <w:rPr>
          <w:rStyle w:val="Siln"/>
          <w:rFonts w:ascii="Garamond" w:hAnsi="Garamond" w:cs="Times New Roman"/>
        </w:rPr>
      </w:pPr>
      <w:r>
        <w:rPr>
          <w:rStyle w:val="Siln"/>
          <w:rFonts w:ascii="Garamond" w:hAnsi="Garamond" w:cs="Times New Roman"/>
          <w:b/>
        </w:rPr>
        <w:t xml:space="preserve">Výsledek předání odstraněných vad a nedodělků: </w:t>
      </w:r>
      <w:r>
        <w:rPr>
          <w:rStyle w:val="Siln"/>
          <w:rFonts w:ascii="Garamond" w:hAnsi="Garamond" w:cs="Times New Roman"/>
        </w:rPr>
        <w:t>(variantu výsledku označte křížkem)</w:t>
      </w:r>
    </w:p>
    <w:p w14:paraId="4856B707" w14:textId="77777777" w:rsidR="008D137E" w:rsidRDefault="008D137E">
      <w:pPr>
        <w:rPr>
          <w:rStyle w:val="Siln"/>
          <w:rFonts w:ascii="Garamond" w:hAnsi="Garamond" w:cs="Times New Roman"/>
          <w:b/>
        </w:rPr>
      </w:pPr>
    </w:p>
    <w:tbl>
      <w:tblPr>
        <w:tblW w:w="9214" w:type="dxa"/>
        <w:tblInd w:w="817" w:type="dxa"/>
        <w:tblLayout w:type="fixed"/>
        <w:tblLook w:val="01E0" w:firstRow="1" w:lastRow="1" w:firstColumn="1" w:lastColumn="1" w:noHBand="0" w:noVBand="0"/>
      </w:tblPr>
      <w:tblGrid>
        <w:gridCol w:w="3118"/>
        <w:gridCol w:w="3260"/>
        <w:gridCol w:w="2836"/>
      </w:tblGrid>
      <w:tr w:rsidR="008D137E" w14:paraId="70D882FF" w14:textId="77777777">
        <w:trPr>
          <w:trHeight w:val="567"/>
        </w:trPr>
        <w:tc>
          <w:tcPr>
            <w:tcW w:w="3118" w:type="dxa"/>
            <w:tcBorders>
              <w:top w:val="single" w:sz="4" w:space="0" w:color="000000"/>
              <w:left w:val="single" w:sz="4" w:space="0" w:color="000000"/>
              <w:bottom w:val="single" w:sz="4" w:space="0" w:color="000000"/>
              <w:right w:val="single" w:sz="4" w:space="0" w:color="000000"/>
            </w:tcBorders>
          </w:tcPr>
          <w:p w14:paraId="41B86581"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414E07">
              <w:rPr>
                <w:rFonts w:ascii="Garamond" w:hAnsi="Garamond"/>
              </w:rPr>
            </w:r>
            <w:r w:rsidR="00414E07">
              <w:rPr>
                <w:rFonts w:ascii="Garamond" w:hAnsi="Garamond"/>
              </w:rPr>
              <w:fldChar w:fldCharType="separate"/>
            </w:r>
            <w:bookmarkStart w:id="14" w:name="__Fieldmark__2696_2342415228"/>
            <w:bookmarkEnd w:id="14"/>
            <w:r>
              <w:rPr>
                <w:rFonts w:ascii="Garamond" w:hAnsi="Garamond"/>
              </w:rPr>
              <w:fldChar w:fldCharType="end"/>
            </w:r>
            <w:r>
              <w:rPr>
                <w:rStyle w:val="Siln"/>
                <w:rFonts w:ascii="Garamond" w:hAnsi="Garamond" w:cs="Times New Roman"/>
                <w:b/>
              </w:rPr>
              <w:t xml:space="preserve"> akceptováno</w:t>
            </w:r>
          </w:p>
          <w:p w14:paraId="5A1AD729" w14:textId="77777777" w:rsidR="008D137E" w:rsidRDefault="008D137E">
            <w:pPr>
              <w:widowControl w:val="0"/>
              <w:rPr>
                <w:rStyle w:val="Siln"/>
                <w:rFonts w:ascii="Garamond" w:hAnsi="Garamond" w:cs="Times New Roman"/>
                <w:b/>
              </w:rPr>
            </w:pPr>
          </w:p>
        </w:tc>
        <w:tc>
          <w:tcPr>
            <w:tcW w:w="3260" w:type="dxa"/>
            <w:tcBorders>
              <w:top w:val="single" w:sz="4" w:space="0" w:color="000000"/>
              <w:left w:val="single" w:sz="4" w:space="0" w:color="000000"/>
              <w:bottom w:val="single" w:sz="4" w:space="0" w:color="000000"/>
              <w:right w:val="single" w:sz="4" w:space="0" w:color="000000"/>
            </w:tcBorders>
          </w:tcPr>
          <w:p w14:paraId="52BD1CCE"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414E07">
              <w:rPr>
                <w:rFonts w:ascii="Garamond" w:hAnsi="Garamond"/>
              </w:rPr>
            </w:r>
            <w:r w:rsidR="00414E07">
              <w:rPr>
                <w:rFonts w:ascii="Garamond" w:hAnsi="Garamond"/>
              </w:rPr>
              <w:fldChar w:fldCharType="separate"/>
            </w:r>
            <w:bookmarkStart w:id="15" w:name="__Fieldmark__2700_2342415228"/>
            <w:bookmarkEnd w:id="15"/>
            <w:r>
              <w:rPr>
                <w:rFonts w:ascii="Garamond" w:hAnsi="Garamond"/>
              </w:rPr>
              <w:fldChar w:fldCharType="end"/>
            </w:r>
            <w:r>
              <w:rPr>
                <w:rStyle w:val="Siln"/>
                <w:rFonts w:ascii="Garamond" w:hAnsi="Garamond" w:cs="Times New Roman"/>
                <w:b/>
              </w:rPr>
              <w:t xml:space="preserve"> akceptováno s výhradami*</w:t>
            </w:r>
          </w:p>
        </w:tc>
        <w:tc>
          <w:tcPr>
            <w:tcW w:w="2836" w:type="dxa"/>
            <w:tcBorders>
              <w:top w:val="single" w:sz="4" w:space="0" w:color="000000"/>
              <w:left w:val="single" w:sz="4" w:space="0" w:color="000000"/>
              <w:bottom w:val="single" w:sz="4" w:space="0" w:color="000000"/>
              <w:right w:val="single" w:sz="4" w:space="0" w:color="000000"/>
            </w:tcBorders>
          </w:tcPr>
          <w:p w14:paraId="3C06EDAB" w14:textId="77777777" w:rsidR="008D137E" w:rsidRDefault="00125322">
            <w:pPr>
              <w:widowControl w:val="0"/>
              <w:rPr>
                <w:rStyle w:val="Siln"/>
                <w:rFonts w:ascii="Garamond" w:hAnsi="Garamond" w:cs="Times New Roman"/>
                <w:b/>
              </w:rPr>
            </w:pPr>
            <w:r>
              <w:fldChar w:fldCharType="begin">
                <w:ffData>
                  <w:name w:val=""/>
                  <w:enabled/>
                  <w:calcOnExit w:val="0"/>
                  <w:checkBox>
                    <w:sizeAuto/>
                    <w:default w:val="0"/>
                  </w:checkBox>
                </w:ffData>
              </w:fldChar>
            </w:r>
            <w:r>
              <w:rPr>
                <w:rFonts w:ascii="Garamond" w:hAnsi="Garamond"/>
              </w:rPr>
              <w:instrText xml:space="preserve"> FORMCHECKBOX </w:instrText>
            </w:r>
            <w:r w:rsidR="00414E07">
              <w:rPr>
                <w:rFonts w:ascii="Garamond" w:hAnsi="Garamond"/>
              </w:rPr>
            </w:r>
            <w:r w:rsidR="00414E07">
              <w:rPr>
                <w:rFonts w:ascii="Garamond" w:hAnsi="Garamond"/>
              </w:rPr>
              <w:fldChar w:fldCharType="separate"/>
            </w:r>
            <w:bookmarkStart w:id="16" w:name="__Fieldmark__2704_2342415228"/>
            <w:bookmarkEnd w:id="16"/>
            <w:r>
              <w:rPr>
                <w:rFonts w:ascii="Garamond" w:hAnsi="Garamond"/>
              </w:rPr>
              <w:fldChar w:fldCharType="end"/>
            </w:r>
            <w:r>
              <w:rPr>
                <w:rStyle w:val="Siln"/>
                <w:rFonts w:ascii="Garamond" w:hAnsi="Garamond" w:cs="Times New Roman"/>
                <w:b/>
              </w:rPr>
              <w:t xml:space="preserve"> neakceptováno*</w:t>
            </w:r>
          </w:p>
        </w:tc>
      </w:tr>
    </w:tbl>
    <w:p w14:paraId="3D267496" w14:textId="77777777" w:rsidR="008D137E" w:rsidRDefault="008D137E">
      <w:pPr>
        <w:rPr>
          <w:rFonts w:cs="Arial"/>
        </w:rPr>
      </w:pPr>
    </w:p>
    <w:p w14:paraId="07537364" w14:textId="77777777" w:rsidR="008D137E" w:rsidRDefault="008D137E">
      <w:pPr>
        <w:suppressAutoHyphens w:val="0"/>
        <w:rPr>
          <w:rFonts w:cs="Arial"/>
          <w:b/>
          <w:szCs w:val="20"/>
        </w:rPr>
      </w:pPr>
    </w:p>
    <w:p w14:paraId="277E6F17" w14:textId="77777777" w:rsidR="008D137E" w:rsidRDefault="00125322">
      <w:pPr>
        <w:suppressAutoHyphens w:val="0"/>
        <w:ind w:left="709"/>
        <w:rPr>
          <w:rStyle w:val="Siln"/>
          <w:rFonts w:ascii="Garamond" w:hAnsi="Garamond" w:cs="Times New Roman"/>
          <w:b/>
        </w:rPr>
      </w:pPr>
      <w:r>
        <w:rPr>
          <w:rStyle w:val="Siln"/>
          <w:rFonts w:ascii="Garamond" w:hAnsi="Garamond" w:cs="Times New Roman"/>
          <w:b/>
        </w:rPr>
        <w:t>* Popis přetrvávajících vad a nedodělků a dohodnutý další postup:</w:t>
      </w:r>
      <w:r>
        <w:rPr>
          <w:rFonts w:ascii="Garamond" w:hAnsi="Garamond" w:cs="Times New Roman"/>
          <w:b/>
          <w:sz w:val="32"/>
          <w:szCs w:val="32"/>
          <w:vertAlign w:val="superscript"/>
        </w:rPr>
        <w:t xml:space="preserve"> </w:t>
      </w:r>
      <w:r>
        <w:rPr>
          <w:rStyle w:val="Znakapoznpodarou"/>
          <w:rFonts w:ascii="Garamond" w:hAnsi="Garamond" w:cs="Times New Roman"/>
          <w:b/>
          <w:sz w:val="32"/>
          <w:szCs w:val="32"/>
        </w:rPr>
        <w:footnoteReference w:id="5"/>
      </w:r>
      <w:r>
        <w:rPr>
          <w:rStyle w:val="Siln"/>
          <w:rFonts w:ascii="Garamond" w:hAnsi="Garamond" w:cs="Times New Roman"/>
          <w:b/>
        </w:rPr>
        <w:t xml:space="preserve"> </w:t>
      </w:r>
    </w:p>
    <w:tbl>
      <w:tblPr>
        <w:tblpPr w:leftFromText="141" w:rightFromText="141" w:bottomFromText="200" w:vertAnchor="text" w:horzAnchor="margin" w:tblpX="783" w:tblpY="121"/>
        <w:tblW w:w="9369" w:type="dxa"/>
        <w:tblLayout w:type="fixed"/>
        <w:tblLook w:val="01E0" w:firstRow="1" w:lastRow="1" w:firstColumn="1" w:lastColumn="1" w:noHBand="0" w:noVBand="0"/>
      </w:tblPr>
      <w:tblGrid>
        <w:gridCol w:w="4575"/>
        <w:gridCol w:w="4794"/>
      </w:tblGrid>
      <w:tr w:rsidR="008D137E" w14:paraId="266987E0" w14:textId="77777777">
        <w:trPr>
          <w:trHeight w:val="717"/>
        </w:trPr>
        <w:tc>
          <w:tcPr>
            <w:tcW w:w="4575" w:type="dxa"/>
            <w:tcBorders>
              <w:top w:val="single" w:sz="4" w:space="0" w:color="000000"/>
              <w:left w:val="single" w:sz="4" w:space="0" w:color="000000"/>
              <w:bottom w:val="single" w:sz="4" w:space="0" w:color="000000"/>
              <w:right w:val="single" w:sz="4" w:space="0" w:color="000000"/>
            </w:tcBorders>
            <w:vAlign w:val="center"/>
          </w:tcPr>
          <w:p w14:paraId="38787BD4"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lastRenderedPageBreak/>
              <w:t>Popis neodstraněných vad a nedodělků</w:t>
            </w:r>
          </w:p>
        </w:tc>
        <w:tc>
          <w:tcPr>
            <w:tcW w:w="4793" w:type="dxa"/>
            <w:tcBorders>
              <w:top w:val="single" w:sz="4" w:space="0" w:color="000000"/>
              <w:left w:val="single" w:sz="4" w:space="0" w:color="000000"/>
              <w:bottom w:val="single" w:sz="4" w:space="0" w:color="000000"/>
              <w:right w:val="single" w:sz="4" w:space="0" w:color="000000"/>
            </w:tcBorders>
          </w:tcPr>
          <w:p w14:paraId="01334FE2" w14:textId="77777777" w:rsidR="008D137E" w:rsidRDefault="008D137E">
            <w:pPr>
              <w:widowControl w:val="0"/>
              <w:suppressAutoHyphens w:val="0"/>
              <w:rPr>
                <w:rStyle w:val="Siln"/>
                <w:rFonts w:ascii="Garamond" w:hAnsi="Garamond" w:cs="Times New Roman"/>
                <w:b/>
              </w:rPr>
            </w:pPr>
          </w:p>
          <w:p w14:paraId="288C38BE" w14:textId="77777777" w:rsidR="008D137E" w:rsidRDefault="00125322">
            <w:pPr>
              <w:widowControl w:val="0"/>
              <w:suppressAutoHyphens w:val="0"/>
              <w:jc w:val="center"/>
              <w:rPr>
                <w:rStyle w:val="Siln"/>
                <w:rFonts w:ascii="Garamond" w:hAnsi="Garamond" w:cs="Times New Roman"/>
                <w:b/>
              </w:rPr>
            </w:pPr>
            <w:r>
              <w:rPr>
                <w:rStyle w:val="Siln"/>
                <w:rFonts w:ascii="Garamond" w:hAnsi="Garamond" w:cs="Times New Roman"/>
                <w:b/>
              </w:rPr>
              <w:t>Další dohodnutý postup</w:t>
            </w:r>
          </w:p>
        </w:tc>
      </w:tr>
      <w:tr w:rsidR="008D137E" w14:paraId="6EE36967" w14:textId="77777777">
        <w:trPr>
          <w:trHeight w:val="1059"/>
        </w:trPr>
        <w:tc>
          <w:tcPr>
            <w:tcW w:w="4575" w:type="dxa"/>
            <w:tcBorders>
              <w:top w:val="single" w:sz="4" w:space="0" w:color="000000"/>
              <w:left w:val="single" w:sz="4" w:space="0" w:color="000000"/>
              <w:bottom w:val="single" w:sz="4" w:space="0" w:color="000000"/>
              <w:right w:val="single" w:sz="4" w:space="0" w:color="000000"/>
            </w:tcBorders>
          </w:tcPr>
          <w:p w14:paraId="398E59DB"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2519EE9B" w14:textId="77777777" w:rsidR="008D137E" w:rsidRDefault="008D137E">
            <w:pPr>
              <w:widowControl w:val="0"/>
              <w:suppressAutoHyphens w:val="0"/>
              <w:rPr>
                <w:rStyle w:val="Siln"/>
                <w:rFonts w:ascii="Garamond" w:hAnsi="Garamond" w:cs="Times New Roman"/>
                <w:b/>
              </w:rPr>
            </w:pPr>
          </w:p>
        </w:tc>
      </w:tr>
      <w:tr w:rsidR="008D137E" w14:paraId="489C959B" w14:textId="77777777">
        <w:trPr>
          <w:trHeight w:val="1117"/>
        </w:trPr>
        <w:tc>
          <w:tcPr>
            <w:tcW w:w="4575" w:type="dxa"/>
            <w:tcBorders>
              <w:top w:val="single" w:sz="4" w:space="0" w:color="000000"/>
              <w:left w:val="single" w:sz="4" w:space="0" w:color="000000"/>
              <w:bottom w:val="single" w:sz="4" w:space="0" w:color="000000"/>
              <w:right w:val="single" w:sz="4" w:space="0" w:color="000000"/>
            </w:tcBorders>
          </w:tcPr>
          <w:p w14:paraId="254F7DFE"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75A15090" w14:textId="77777777" w:rsidR="008D137E" w:rsidRDefault="008D137E">
            <w:pPr>
              <w:widowControl w:val="0"/>
              <w:suppressAutoHyphens w:val="0"/>
              <w:rPr>
                <w:rStyle w:val="Siln"/>
                <w:rFonts w:ascii="Garamond" w:hAnsi="Garamond" w:cs="Times New Roman"/>
                <w:b/>
              </w:rPr>
            </w:pPr>
          </w:p>
        </w:tc>
      </w:tr>
      <w:tr w:rsidR="008D137E" w14:paraId="5A3D39D4" w14:textId="77777777">
        <w:trPr>
          <w:trHeight w:val="1132"/>
        </w:trPr>
        <w:tc>
          <w:tcPr>
            <w:tcW w:w="4575" w:type="dxa"/>
            <w:tcBorders>
              <w:top w:val="single" w:sz="4" w:space="0" w:color="000000"/>
              <w:left w:val="single" w:sz="4" w:space="0" w:color="000000"/>
              <w:bottom w:val="single" w:sz="4" w:space="0" w:color="000000"/>
              <w:right w:val="single" w:sz="4" w:space="0" w:color="000000"/>
            </w:tcBorders>
          </w:tcPr>
          <w:p w14:paraId="3A24275D" w14:textId="77777777" w:rsidR="008D137E" w:rsidRDefault="008D137E">
            <w:pPr>
              <w:widowControl w:val="0"/>
              <w:suppressAutoHyphens w:val="0"/>
              <w:rPr>
                <w:rStyle w:val="Siln"/>
                <w:rFonts w:ascii="Garamond" w:hAnsi="Garamond" w:cs="Times New Roman"/>
                <w:b/>
              </w:rPr>
            </w:pPr>
          </w:p>
        </w:tc>
        <w:tc>
          <w:tcPr>
            <w:tcW w:w="4793" w:type="dxa"/>
            <w:tcBorders>
              <w:top w:val="single" w:sz="4" w:space="0" w:color="000000"/>
              <w:left w:val="single" w:sz="4" w:space="0" w:color="000000"/>
              <w:bottom w:val="single" w:sz="4" w:space="0" w:color="000000"/>
              <w:right w:val="single" w:sz="4" w:space="0" w:color="000000"/>
            </w:tcBorders>
          </w:tcPr>
          <w:p w14:paraId="1806DC46" w14:textId="77777777" w:rsidR="008D137E" w:rsidRDefault="008D137E">
            <w:pPr>
              <w:widowControl w:val="0"/>
              <w:suppressAutoHyphens w:val="0"/>
              <w:rPr>
                <w:rStyle w:val="Siln"/>
                <w:rFonts w:ascii="Garamond" w:hAnsi="Garamond" w:cs="Times New Roman"/>
                <w:b/>
              </w:rPr>
            </w:pPr>
          </w:p>
        </w:tc>
      </w:tr>
    </w:tbl>
    <w:p w14:paraId="79E05008" w14:textId="77777777" w:rsidR="008D137E" w:rsidRDefault="008D137E">
      <w:pPr>
        <w:suppressAutoHyphens w:val="0"/>
        <w:rPr>
          <w:rStyle w:val="Siln"/>
          <w:rFonts w:ascii="Garamond" w:hAnsi="Garamond" w:cs="Times New Roman"/>
          <w:b/>
        </w:rPr>
      </w:pPr>
    </w:p>
    <w:p w14:paraId="2D6B30D4" w14:textId="77777777" w:rsidR="008D137E" w:rsidRDefault="008D137E">
      <w:pPr>
        <w:suppressAutoHyphens w:val="0"/>
        <w:rPr>
          <w:rStyle w:val="Siln"/>
          <w:rFonts w:ascii="Garamond" w:hAnsi="Garamond" w:cs="Times New Roman"/>
          <w:b/>
        </w:rPr>
      </w:pPr>
    </w:p>
    <w:p w14:paraId="043CFA7A" w14:textId="77777777" w:rsidR="008D137E" w:rsidRDefault="008D137E">
      <w:pPr>
        <w:suppressAutoHyphens w:val="0"/>
        <w:rPr>
          <w:rStyle w:val="Siln"/>
          <w:rFonts w:ascii="Garamond" w:hAnsi="Garamond" w:cs="Times New Roman"/>
          <w:b/>
        </w:rPr>
      </w:pPr>
    </w:p>
    <w:p w14:paraId="3261DC69" w14:textId="77777777" w:rsidR="008D137E" w:rsidRDefault="008D137E">
      <w:pPr>
        <w:suppressAutoHyphens w:val="0"/>
        <w:rPr>
          <w:rStyle w:val="Siln"/>
          <w:rFonts w:ascii="Garamond" w:hAnsi="Garamond" w:cs="Times New Roman"/>
          <w:b/>
        </w:rPr>
      </w:pPr>
    </w:p>
    <w:p w14:paraId="6F51638F" w14:textId="77777777" w:rsidR="008D137E" w:rsidRDefault="008D137E">
      <w:pPr>
        <w:suppressAutoHyphens w:val="0"/>
        <w:rPr>
          <w:rStyle w:val="Siln"/>
          <w:rFonts w:ascii="Garamond" w:hAnsi="Garamond" w:cs="Times New Roman"/>
          <w:b/>
        </w:rPr>
      </w:pPr>
    </w:p>
    <w:p w14:paraId="206566BA" w14:textId="77777777" w:rsidR="008D137E" w:rsidRDefault="008D137E">
      <w:pPr>
        <w:suppressAutoHyphens w:val="0"/>
        <w:rPr>
          <w:rStyle w:val="Siln"/>
          <w:rFonts w:ascii="Garamond" w:hAnsi="Garamond" w:cs="Times New Roman"/>
          <w:b/>
        </w:rPr>
      </w:pPr>
    </w:p>
    <w:p w14:paraId="6D22B81F" w14:textId="77777777" w:rsidR="008D137E" w:rsidRDefault="008D137E">
      <w:pPr>
        <w:suppressAutoHyphens w:val="0"/>
        <w:rPr>
          <w:rStyle w:val="Siln"/>
          <w:rFonts w:ascii="Garamond" w:hAnsi="Garamond" w:cs="Times New Roman"/>
          <w:b/>
        </w:rPr>
      </w:pPr>
    </w:p>
    <w:p w14:paraId="67FE7332" w14:textId="77777777" w:rsidR="008D137E" w:rsidRDefault="008D137E">
      <w:pPr>
        <w:suppressAutoHyphens w:val="0"/>
        <w:rPr>
          <w:rStyle w:val="Siln"/>
          <w:rFonts w:ascii="Garamond" w:hAnsi="Garamond" w:cs="Times New Roman"/>
          <w:b/>
        </w:rPr>
      </w:pPr>
    </w:p>
    <w:p w14:paraId="279641C6" w14:textId="77777777" w:rsidR="008D137E" w:rsidRDefault="008D137E">
      <w:pPr>
        <w:suppressAutoHyphens w:val="0"/>
        <w:rPr>
          <w:rStyle w:val="Siln"/>
          <w:rFonts w:ascii="Garamond" w:hAnsi="Garamond" w:cs="Times New Roman"/>
          <w:b/>
        </w:rPr>
      </w:pPr>
    </w:p>
    <w:p w14:paraId="4A65FF07" w14:textId="77777777" w:rsidR="008D137E" w:rsidRDefault="008D137E">
      <w:pPr>
        <w:suppressAutoHyphens w:val="0"/>
        <w:rPr>
          <w:rStyle w:val="Siln"/>
          <w:rFonts w:ascii="Garamond" w:hAnsi="Garamond" w:cs="Times New Roman"/>
          <w:b/>
        </w:rPr>
      </w:pPr>
    </w:p>
    <w:p w14:paraId="45F58EED" w14:textId="77777777" w:rsidR="008D137E" w:rsidRDefault="008D137E">
      <w:pPr>
        <w:suppressAutoHyphens w:val="0"/>
        <w:rPr>
          <w:rStyle w:val="Siln"/>
          <w:rFonts w:ascii="Garamond" w:hAnsi="Garamond" w:cs="Times New Roman"/>
          <w:b/>
        </w:rPr>
      </w:pPr>
    </w:p>
    <w:p w14:paraId="7878FCB3" w14:textId="77777777" w:rsidR="008D137E" w:rsidRDefault="008D137E">
      <w:pPr>
        <w:suppressAutoHyphens w:val="0"/>
        <w:rPr>
          <w:rStyle w:val="Siln"/>
          <w:rFonts w:ascii="Garamond" w:hAnsi="Garamond" w:cs="Times New Roman"/>
          <w:b/>
        </w:rPr>
      </w:pPr>
    </w:p>
    <w:p w14:paraId="548360BA" w14:textId="77777777" w:rsidR="008D137E" w:rsidRDefault="008D137E">
      <w:pPr>
        <w:suppressAutoHyphens w:val="0"/>
        <w:rPr>
          <w:rStyle w:val="Siln"/>
          <w:rFonts w:ascii="Garamond" w:hAnsi="Garamond" w:cs="Times New Roman"/>
          <w:b/>
        </w:rPr>
      </w:pPr>
    </w:p>
    <w:p w14:paraId="4F22A998" w14:textId="77777777" w:rsidR="008D137E" w:rsidRDefault="008D137E">
      <w:pPr>
        <w:suppressAutoHyphens w:val="0"/>
        <w:rPr>
          <w:rStyle w:val="Siln"/>
          <w:rFonts w:ascii="Garamond" w:hAnsi="Garamond" w:cs="Times New Roman"/>
          <w:b/>
        </w:rPr>
      </w:pPr>
    </w:p>
    <w:p w14:paraId="7FD106E1" w14:textId="77777777" w:rsidR="008D137E" w:rsidRDefault="008D137E">
      <w:pPr>
        <w:suppressAutoHyphens w:val="0"/>
        <w:rPr>
          <w:rStyle w:val="Siln"/>
          <w:rFonts w:ascii="Garamond" w:hAnsi="Garamond" w:cs="Times New Roman"/>
          <w:b/>
        </w:rPr>
      </w:pPr>
    </w:p>
    <w:p w14:paraId="1101DDB4" w14:textId="77777777" w:rsidR="008D137E" w:rsidRDefault="008D137E">
      <w:pPr>
        <w:suppressAutoHyphens w:val="0"/>
        <w:rPr>
          <w:rStyle w:val="Siln"/>
          <w:rFonts w:ascii="Garamond" w:hAnsi="Garamond" w:cs="Times New Roman"/>
          <w:b/>
        </w:rPr>
      </w:pPr>
    </w:p>
    <w:p w14:paraId="0FA2EE87" w14:textId="77777777" w:rsidR="008D137E" w:rsidRDefault="00125322">
      <w:pPr>
        <w:suppressAutoHyphens w:val="0"/>
        <w:rPr>
          <w:rStyle w:val="Siln"/>
          <w:rFonts w:ascii="Garamond" w:hAnsi="Garamond" w:cs="Times New Roman"/>
        </w:rPr>
      </w:pPr>
      <w:r>
        <w:rPr>
          <w:rStyle w:val="Siln"/>
          <w:rFonts w:ascii="Garamond" w:hAnsi="Garamond" w:cs="Times New Roman"/>
        </w:rPr>
        <w:t xml:space="preserve">     </w:t>
      </w:r>
    </w:p>
    <w:p w14:paraId="78A563FE" w14:textId="77777777" w:rsidR="008D137E" w:rsidRDefault="008D137E">
      <w:pPr>
        <w:suppressAutoHyphens w:val="0"/>
        <w:rPr>
          <w:rFonts w:cs="Arial"/>
          <w:b/>
          <w:szCs w:val="20"/>
        </w:rPr>
      </w:pPr>
    </w:p>
    <w:p w14:paraId="7BF9F4E4" w14:textId="77777777" w:rsidR="008D137E" w:rsidRDefault="00125322">
      <w:pPr>
        <w:suppressAutoHyphens w:val="0"/>
        <w:ind w:left="709" w:right="118"/>
        <w:rPr>
          <w:rStyle w:val="Siln"/>
          <w:rFonts w:ascii="Garamond" w:hAnsi="Garamond" w:cs="Times New Roman"/>
        </w:rPr>
      </w:pPr>
      <w:r>
        <w:rPr>
          <w:rStyle w:val="Siln"/>
          <w:rFonts w:ascii="Garamond" w:hAnsi="Garamond" w:cs="Times New Roman"/>
        </w:rPr>
        <w:t>V případě neodstranění všech vad a nedodělků označených v Protokolu o odstranění vad dojde k sepsání dalšího Protokolu o odstranění vad, který podepíší obě Smluvní strany.</w:t>
      </w:r>
    </w:p>
    <w:p w14:paraId="3F34C524" w14:textId="77777777" w:rsidR="008D137E" w:rsidRDefault="008D137E">
      <w:pPr>
        <w:suppressAutoHyphens w:val="0"/>
        <w:ind w:left="709" w:right="118"/>
        <w:rPr>
          <w:rStyle w:val="Siln"/>
          <w:rFonts w:ascii="Garamond" w:hAnsi="Garamond" w:cs="Times New Roman"/>
        </w:rPr>
      </w:pPr>
    </w:p>
    <w:p w14:paraId="667BC8B9" w14:textId="77777777" w:rsidR="008D137E" w:rsidRDefault="00125322">
      <w:pPr>
        <w:suppressAutoHyphens w:val="0"/>
        <w:ind w:left="709"/>
        <w:rPr>
          <w:rStyle w:val="Siln"/>
          <w:rFonts w:ascii="Garamond" w:hAnsi="Garamond" w:cs="Times New Roman"/>
        </w:rPr>
      </w:pPr>
      <w:r>
        <w:rPr>
          <w:rStyle w:val="Siln"/>
          <w:rFonts w:ascii="Garamond" w:hAnsi="Garamond" w:cs="Times New Roman"/>
        </w:rPr>
        <w:t>Protokol o odstranění vad je vypracován ve 2 (dvou) vyhotoveních, přičemž každá ze Smluvních stran obdrží po 1 (jednom) vyhotovení.</w:t>
      </w:r>
    </w:p>
    <w:p w14:paraId="35D04876" w14:textId="77777777" w:rsidR="008D137E" w:rsidRDefault="008D137E">
      <w:pPr>
        <w:suppressAutoHyphens w:val="0"/>
        <w:ind w:left="709"/>
        <w:rPr>
          <w:rStyle w:val="Siln"/>
          <w:rFonts w:ascii="Garamond" w:hAnsi="Garamond" w:cs="Times New Roman"/>
        </w:rPr>
      </w:pPr>
    </w:p>
    <w:p w14:paraId="127895E3" w14:textId="77777777" w:rsidR="008D137E" w:rsidRDefault="008D137E">
      <w:pPr>
        <w:suppressAutoHyphens w:val="0"/>
        <w:ind w:left="709"/>
        <w:rPr>
          <w:rStyle w:val="Siln"/>
          <w:rFonts w:ascii="Garamond" w:hAnsi="Garamond" w:cs="Times New Roman"/>
        </w:rPr>
      </w:pPr>
    </w:p>
    <w:p w14:paraId="371ACFBA" w14:textId="77777777" w:rsidR="008D137E" w:rsidRDefault="008D137E">
      <w:pPr>
        <w:suppressAutoHyphens w:val="0"/>
        <w:rPr>
          <w:rFonts w:cs="Arial"/>
          <w:b/>
          <w:szCs w:val="20"/>
        </w:rPr>
      </w:pPr>
    </w:p>
    <w:tbl>
      <w:tblPr>
        <w:tblW w:w="9214" w:type="dxa"/>
        <w:tblInd w:w="817" w:type="dxa"/>
        <w:tblLayout w:type="fixed"/>
        <w:tblLook w:val="04A0" w:firstRow="1" w:lastRow="0" w:firstColumn="1" w:lastColumn="0" w:noHBand="0" w:noVBand="1"/>
      </w:tblPr>
      <w:tblGrid>
        <w:gridCol w:w="3259"/>
        <w:gridCol w:w="710"/>
        <w:gridCol w:w="425"/>
        <w:gridCol w:w="708"/>
        <w:gridCol w:w="4112"/>
      </w:tblGrid>
      <w:tr w:rsidR="008D137E" w14:paraId="749A7DCC" w14:textId="77777777">
        <w:tc>
          <w:tcPr>
            <w:tcW w:w="3259" w:type="dxa"/>
            <w:shd w:val="clear" w:color="auto" w:fill="auto"/>
          </w:tcPr>
          <w:p w14:paraId="1A9FD722"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010CEE8D" w14:textId="77777777" w:rsidR="008D137E" w:rsidRDefault="008D137E">
            <w:pPr>
              <w:widowControl w:val="0"/>
              <w:suppressAutoHyphens w:val="0"/>
              <w:ind w:left="709"/>
              <w:rPr>
                <w:rStyle w:val="Siln"/>
                <w:rFonts w:ascii="Garamond" w:hAnsi="Garamond" w:cs="Times New Roman"/>
                <w:b/>
              </w:rPr>
            </w:pPr>
          </w:p>
          <w:p w14:paraId="6828375D" w14:textId="77777777" w:rsidR="008D137E" w:rsidRDefault="008D137E">
            <w:pPr>
              <w:widowControl w:val="0"/>
              <w:suppressAutoHyphens w:val="0"/>
              <w:ind w:left="709"/>
              <w:rPr>
                <w:rStyle w:val="Siln"/>
                <w:rFonts w:ascii="Garamond" w:hAnsi="Garamond" w:cs="Times New Roman"/>
                <w:b/>
              </w:rPr>
            </w:pPr>
          </w:p>
          <w:p w14:paraId="69E0E810"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Předávající:</w:t>
            </w:r>
          </w:p>
        </w:tc>
        <w:tc>
          <w:tcPr>
            <w:tcW w:w="1135" w:type="dxa"/>
            <w:gridSpan w:val="2"/>
            <w:shd w:val="clear" w:color="auto" w:fill="auto"/>
          </w:tcPr>
          <w:p w14:paraId="7433AE16" w14:textId="77777777" w:rsidR="008D137E" w:rsidRDefault="008D137E">
            <w:pPr>
              <w:widowControl w:val="0"/>
              <w:suppressAutoHyphens w:val="0"/>
              <w:ind w:left="709"/>
              <w:rPr>
                <w:rStyle w:val="Siln"/>
                <w:rFonts w:ascii="Garamond" w:hAnsi="Garamond" w:cs="Times New Roman"/>
                <w:b/>
              </w:rPr>
            </w:pPr>
          </w:p>
        </w:tc>
        <w:tc>
          <w:tcPr>
            <w:tcW w:w="4820" w:type="dxa"/>
            <w:gridSpan w:val="2"/>
            <w:shd w:val="clear" w:color="auto" w:fill="auto"/>
          </w:tcPr>
          <w:p w14:paraId="7DAA80FE"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1238BFC" w14:textId="77777777" w:rsidR="008D137E" w:rsidRDefault="008D137E">
            <w:pPr>
              <w:widowControl w:val="0"/>
              <w:suppressAutoHyphens w:val="0"/>
              <w:ind w:left="709"/>
              <w:rPr>
                <w:rStyle w:val="Siln"/>
                <w:rFonts w:ascii="Garamond" w:hAnsi="Garamond" w:cs="Times New Roman"/>
                <w:b/>
              </w:rPr>
            </w:pPr>
          </w:p>
          <w:p w14:paraId="1BBDF1D4" w14:textId="77777777" w:rsidR="008D137E" w:rsidRDefault="008D137E">
            <w:pPr>
              <w:widowControl w:val="0"/>
              <w:suppressAutoHyphens w:val="0"/>
              <w:ind w:left="709"/>
              <w:rPr>
                <w:rStyle w:val="Siln"/>
                <w:rFonts w:ascii="Garamond" w:hAnsi="Garamond" w:cs="Times New Roman"/>
                <w:b/>
              </w:rPr>
            </w:pPr>
          </w:p>
          <w:p w14:paraId="60F31D18"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Přebírající:</w:t>
            </w:r>
          </w:p>
          <w:p w14:paraId="69AFFBB5" w14:textId="77777777" w:rsidR="008D137E" w:rsidRDefault="008D137E">
            <w:pPr>
              <w:widowControl w:val="0"/>
              <w:suppressAutoHyphens w:val="0"/>
              <w:ind w:left="709"/>
              <w:rPr>
                <w:rStyle w:val="Siln"/>
                <w:rFonts w:ascii="Garamond" w:hAnsi="Garamond" w:cs="Times New Roman"/>
                <w:b/>
              </w:rPr>
            </w:pPr>
          </w:p>
          <w:p w14:paraId="1F582E5D" w14:textId="77777777" w:rsidR="008D137E" w:rsidRDefault="008D137E">
            <w:pPr>
              <w:widowControl w:val="0"/>
              <w:suppressAutoHyphens w:val="0"/>
              <w:ind w:left="709"/>
              <w:rPr>
                <w:rStyle w:val="Siln"/>
                <w:rFonts w:ascii="Garamond" w:hAnsi="Garamond" w:cs="Times New Roman"/>
                <w:b/>
              </w:rPr>
            </w:pPr>
          </w:p>
          <w:p w14:paraId="14F776EF" w14:textId="77777777" w:rsidR="008D137E" w:rsidRDefault="008D137E">
            <w:pPr>
              <w:widowControl w:val="0"/>
              <w:suppressAutoHyphens w:val="0"/>
              <w:ind w:left="709"/>
              <w:rPr>
                <w:rStyle w:val="Siln"/>
                <w:rFonts w:ascii="Garamond" w:hAnsi="Garamond" w:cs="Times New Roman"/>
                <w:b/>
              </w:rPr>
            </w:pPr>
          </w:p>
        </w:tc>
      </w:tr>
      <w:tr w:rsidR="008D137E" w14:paraId="06E6B4E1" w14:textId="77777777">
        <w:tc>
          <w:tcPr>
            <w:tcW w:w="3259" w:type="dxa"/>
            <w:shd w:val="clear" w:color="auto" w:fill="auto"/>
          </w:tcPr>
          <w:p w14:paraId="65D8E62E" w14:textId="77777777" w:rsidR="008D137E" w:rsidRDefault="008D137E">
            <w:pPr>
              <w:widowControl w:val="0"/>
              <w:suppressAutoHyphens w:val="0"/>
              <w:ind w:left="601"/>
              <w:rPr>
                <w:rFonts w:cs="Arial"/>
                <w:b/>
                <w:iCs/>
                <w:szCs w:val="20"/>
              </w:rPr>
            </w:pPr>
          </w:p>
        </w:tc>
        <w:tc>
          <w:tcPr>
            <w:tcW w:w="1135" w:type="dxa"/>
            <w:gridSpan w:val="2"/>
            <w:shd w:val="clear" w:color="auto" w:fill="auto"/>
          </w:tcPr>
          <w:p w14:paraId="4D036247" w14:textId="77777777" w:rsidR="008D137E" w:rsidRDefault="008D137E">
            <w:pPr>
              <w:widowControl w:val="0"/>
              <w:suppressAutoHyphens w:val="0"/>
              <w:ind w:left="601"/>
              <w:rPr>
                <w:rFonts w:cs="Arial"/>
                <w:b/>
                <w:iCs/>
                <w:szCs w:val="20"/>
              </w:rPr>
            </w:pPr>
          </w:p>
        </w:tc>
        <w:tc>
          <w:tcPr>
            <w:tcW w:w="4820" w:type="dxa"/>
            <w:gridSpan w:val="2"/>
            <w:shd w:val="clear" w:color="auto" w:fill="auto"/>
          </w:tcPr>
          <w:p w14:paraId="15DE2965" w14:textId="77777777" w:rsidR="008D137E" w:rsidRDefault="008D137E">
            <w:pPr>
              <w:widowControl w:val="0"/>
              <w:suppressAutoHyphens w:val="0"/>
              <w:ind w:left="601"/>
              <w:rPr>
                <w:rFonts w:cs="Arial"/>
                <w:b/>
                <w:iCs/>
                <w:szCs w:val="20"/>
              </w:rPr>
            </w:pPr>
          </w:p>
        </w:tc>
      </w:tr>
      <w:tr w:rsidR="008D137E" w14:paraId="6E1ABECE" w14:textId="77777777">
        <w:tc>
          <w:tcPr>
            <w:tcW w:w="3969" w:type="dxa"/>
            <w:gridSpan w:val="2"/>
            <w:tcBorders>
              <w:bottom w:val="single" w:sz="4" w:space="0" w:color="000000"/>
            </w:tcBorders>
            <w:shd w:val="clear" w:color="auto" w:fill="auto"/>
          </w:tcPr>
          <w:p w14:paraId="5BB5BD28" w14:textId="77777777" w:rsidR="008D137E" w:rsidRDefault="008D137E">
            <w:pPr>
              <w:widowControl w:val="0"/>
              <w:suppressAutoHyphens w:val="0"/>
              <w:ind w:left="601"/>
              <w:rPr>
                <w:rStyle w:val="Siln"/>
                <w:rFonts w:ascii="Garamond" w:hAnsi="Garamond" w:cs="Times New Roman"/>
                <w:b/>
              </w:rPr>
            </w:pPr>
          </w:p>
        </w:tc>
        <w:tc>
          <w:tcPr>
            <w:tcW w:w="1133" w:type="dxa"/>
            <w:gridSpan w:val="2"/>
            <w:shd w:val="clear" w:color="auto" w:fill="auto"/>
          </w:tcPr>
          <w:p w14:paraId="662681D1" w14:textId="77777777" w:rsidR="008D137E" w:rsidRDefault="008D137E">
            <w:pPr>
              <w:widowControl w:val="0"/>
              <w:suppressAutoHyphens w:val="0"/>
              <w:ind w:left="601"/>
              <w:rPr>
                <w:rStyle w:val="Siln"/>
                <w:rFonts w:ascii="Garamond" w:hAnsi="Garamond" w:cs="Times New Roman"/>
                <w:b/>
              </w:rPr>
            </w:pPr>
          </w:p>
        </w:tc>
        <w:tc>
          <w:tcPr>
            <w:tcW w:w="4112" w:type="dxa"/>
            <w:tcBorders>
              <w:bottom w:val="single" w:sz="4" w:space="0" w:color="000000"/>
            </w:tcBorders>
            <w:shd w:val="clear" w:color="auto" w:fill="auto"/>
          </w:tcPr>
          <w:p w14:paraId="6E4F2A68" w14:textId="77777777" w:rsidR="008D137E" w:rsidRDefault="008D137E">
            <w:pPr>
              <w:widowControl w:val="0"/>
              <w:suppressAutoHyphens w:val="0"/>
              <w:ind w:left="601"/>
              <w:rPr>
                <w:rStyle w:val="Siln"/>
                <w:rFonts w:ascii="Garamond" w:hAnsi="Garamond" w:cs="Times New Roman"/>
                <w:b/>
              </w:rPr>
            </w:pPr>
          </w:p>
        </w:tc>
      </w:tr>
      <w:tr w:rsidR="008D137E" w14:paraId="214775B7" w14:textId="77777777">
        <w:tc>
          <w:tcPr>
            <w:tcW w:w="3969" w:type="dxa"/>
            <w:gridSpan w:val="2"/>
            <w:tcBorders>
              <w:top w:val="single" w:sz="4" w:space="0" w:color="000000"/>
            </w:tcBorders>
            <w:shd w:val="clear" w:color="auto" w:fill="auto"/>
          </w:tcPr>
          <w:p w14:paraId="1316DBC0" w14:textId="77777777" w:rsidR="008D137E" w:rsidRDefault="00125322">
            <w:pPr>
              <w:widowControl w:val="0"/>
              <w:suppressAutoHyphens w:val="0"/>
              <w:ind w:left="176"/>
              <w:jc w:val="center"/>
              <w:rPr>
                <w:rFonts w:ascii="Garamond" w:hAnsi="Garamond" w:cs="Times New Roman"/>
                <w:b/>
                <w:lang w:eastAsia="cs-CZ"/>
              </w:rPr>
            </w:pPr>
            <w:r>
              <w:rPr>
                <w:rFonts w:ascii="Garamond" w:hAnsi="Garamond" w:cs="Times New Roman"/>
                <w:b/>
                <w:highlight w:val="yellow"/>
                <w:lang w:eastAsia="cs-CZ"/>
              </w:rPr>
              <w:t>[DOPLNÍ ZHOTOVITEL]</w:t>
            </w:r>
            <w:r>
              <w:rPr>
                <w:rStyle w:val="Siln"/>
                <w:rFonts w:ascii="Garamond" w:hAnsi="Garamond" w:cs="Times New Roman"/>
                <w:b/>
                <w:highlight w:val="yellow"/>
              </w:rPr>
              <w:t xml:space="preserve"> </w:t>
            </w:r>
            <w:r>
              <w:rPr>
                <w:rFonts w:ascii="Garamond" w:hAnsi="Garamond" w:cs="Times New Roman"/>
                <w:b/>
                <w:highlight w:val="yellow"/>
                <w:lang w:eastAsia="cs-CZ"/>
              </w:rPr>
              <w:t>[DOPLNÍ ZHOTOVITEL]</w:t>
            </w:r>
          </w:p>
          <w:p w14:paraId="6EF9126A" w14:textId="77777777" w:rsidR="008D137E" w:rsidRDefault="00125322">
            <w:pPr>
              <w:widowControl w:val="0"/>
              <w:suppressAutoHyphens w:val="0"/>
              <w:ind w:left="176"/>
              <w:jc w:val="center"/>
              <w:rPr>
                <w:rStyle w:val="Siln"/>
                <w:rFonts w:ascii="Garamond" w:hAnsi="Garamond" w:cs="Times New Roman"/>
                <w:b/>
              </w:rPr>
            </w:pPr>
            <w:r>
              <w:rPr>
                <w:rFonts w:ascii="Garamond" w:hAnsi="Garamond" w:cs="Times New Roman"/>
                <w:b/>
                <w:highlight w:val="yellow"/>
                <w:lang w:eastAsia="cs-CZ"/>
              </w:rPr>
              <w:t>[DOPLNÍ ZHOTOVITEL]</w:t>
            </w:r>
          </w:p>
          <w:p w14:paraId="64445927"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p w14:paraId="2D1D15B2" w14:textId="77777777" w:rsidR="008D137E" w:rsidRDefault="008D137E">
            <w:pPr>
              <w:widowControl w:val="0"/>
              <w:suppressAutoHyphens w:val="0"/>
              <w:ind w:left="176"/>
              <w:jc w:val="center"/>
              <w:rPr>
                <w:rStyle w:val="Siln"/>
                <w:rFonts w:ascii="Garamond" w:hAnsi="Garamond" w:cs="Times New Roman"/>
                <w:b/>
              </w:rPr>
            </w:pPr>
          </w:p>
          <w:p w14:paraId="4FD6100D" w14:textId="77777777" w:rsidR="008D137E" w:rsidRDefault="008D137E">
            <w:pPr>
              <w:widowControl w:val="0"/>
              <w:suppressAutoHyphens w:val="0"/>
              <w:ind w:left="601"/>
              <w:rPr>
                <w:rStyle w:val="Siln"/>
                <w:rFonts w:ascii="Garamond" w:hAnsi="Garamond" w:cs="Times New Roman"/>
                <w:b/>
              </w:rPr>
            </w:pPr>
          </w:p>
        </w:tc>
        <w:tc>
          <w:tcPr>
            <w:tcW w:w="1133" w:type="dxa"/>
            <w:gridSpan w:val="2"/>
            <w:shd w:val="clear" w:color="auto" w:fill="auto"/>
          </w:tcPr>
          <w:p w14:paraId="62329A03" w14:textId="77777777" w:rsidR="008D137E" w:rsidRDefault="008D137E">
            <w:pPr>
              <w:widowControl w:val="0"/>
              <w:suppressAutoHyphens w:val="0"/>
              <w:ind w:left="601"/>
              <w:rPr>
                <w:rStyle w:val="Siln"/>
                <w:rFonts w:ascii="Garamond" w:hAnsi="Garamond" w:cs="Times New Roman"/>
                <w:b/>
              </w:rPr>
            </w:pPr>
          </w:p>
        </w:tc>
        <w:tc>
          <w:tcPr>
            <w:tcW w:w="4112" w:type="dxa"/>
            <w:tcBorders>
              <w:top w:val="single" w:sz="4" w:space="0" w:color="000000"/>
            </w:tcBorders>
            <w:shd w:val="clear" w:color="auto" w:fill="auto"/>
          </w:tcPr>
          <w:p w14:paraId="4A4B5662"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473DB9A7"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Objednatele </w:t>
            </w:r>
          </w:p>
          <w:p w14:paraId="26082385" w14:textId="77777777" w:rsidR="008D137E" w:rsidRDefault="008D137E">
            <w:pPr>
              <w:widowControl w:val="0"/>
              <w:suppressAutoHyphens w:val="0"/>
              <w:ind w:left="601"/>
              <w:rPr>
                <w:rStyle w:val="Siln"/>
                <w:rFonts w:ascii="Garamond" w:hAnsi="Garamond" w:cs="Times New Roman"/>
                <w:b/>
              </w:rPr>
            </w:pPr>
          </w:p>
        </w:tc>
      </w:tr>
    </w:tbl>
    <w:p w14:paraId="4D7BC37F" w14:textId="77777777" w:rsidR="008D137E" w:rsidRDefault="008D137E">
      <w:pPr>
        <w:contextualSpacing/>
        <w:jc w:val="center"/>
        <w:rPr>
          <w:rFonts w:ascii="Garamond" w:hAnsi="Garamond" w:cs="Times New Roman"/>
          <w:b/>
          <w:lang w:eastAsia="cs-CZ"/>
        </w:rPr>
      </w:pPr>
    </w:p>
    <w:p w14:paraId="2007CD0F" w14:textId="77777777" w:rsidR="008D137E" w:rsidRDefault="00125322">
      <w:pPr>
        <w:suppressAutoHyphens w:val="0"/>
        <w:rPr>
          <w:rStyle w:val="Siln"/>
          <w:rFonts w:ascii="Garamond" w:hAnsi="Garamond" w:cs="Times New Roman"/>
          <w:b/>
          <w:sz w:val="32"/>
          <w:szCs w:val="32"/>
        </w:rPr>
      </w:pPr>
      <w:r>
        <w:br w:type="page"/>
      </w:r>
    </w:p>
    <w:p w14:paraId="66527DD5" w14:textId="77777777" w:rsidR="008D137E" w:rsidRDefault="008D137E">
      <w:pPr>
        <w:contextualSpacing/>
        <w:jc w:val="center"/>
        <w:rPr>
          <w:rStyle w:val="Siln"/>
          <w:rFonts w:ascii="Garamond" w:hAnsi="Garamond" w:cs="Times New Roman"/>
          <w:b/>
          <w:sz w:val="32"/>
          <w:szCs w:val="32"/>
        </w:rPr>
      </w:pPr>
    </w:p>
    <w:p w14:paraId="05B235DD"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Příloha č. 8:</w:t>
      </w:r>
    </w:p>
    <w:p w14:paraId="20C91ED4" w14:textId="77777777" w:rsidR="008D137E" w:rsidRDefault="00125322">
      <w:pPr>
        <w:contextualSpacing/>
        <w:jc w:val="center"/>
        <w:rPr>
          <w:rStyle w:val="Siln"/>
          <w:rFonts w:ascii="Garamond" w:hAnsi="Garamond" w:cs="Times New Roman"/>
          <w:b/>
          <w:sz w:val="32"/>
          <w:szCs w:val="32"/>
        </w:rPr>
      </w:pPr>
      <w:r>
        <w:rPr>
          <w:rStyle w:val="Siln"/>
          <w:rFonts w:ascii="Garamond" w:hAnsi="Garamond" w:cs="Times New Roman"/>
          <w:b/>
          <w:sz w:val="32"/>
          <w:szCs w:val="32"/>
        </w:rPr>
        <w:t>Protokol o předání a převzetí Staveniště</w:t>
      </w:r>
      <w:r>
        <w:rPr>
          <w:rStyle w:val="Znakapoznpodarou"/>
          <w:rFonts w:ascii="Garamond" w:hAnsi="Garamond" w:cs="Times New Roman"/>
          <w:b/>
          <w:sz w:val="32"/>
          <w:szCs w:val="32"/>
        </w:rPr>
        <w:footnoteReference w:id="6"/>
      </w:r>
      <w:r>
        <w:rPr>
          <w:rStyle w:val="Siln"/>
          <w:rFonts w:ascii="Garamond" w:hAnsi="Garamond" w:cs="Times New Roman"/>
          <w:b/>
          <w:sz w:val="32"/>
          <w:szCs w:val="32"/>
        </w:rPr>
        <w:t xml:space="preserve"> (vzor)</w:t>
      </w:r>
    </w:p>
    <w:p w14:paraId="5EB05FB0" w14:textId="77777777" w:rsidR="008D137E" w:rsidRDefault="008D137E">
      <w:pPr>
        <w:contextualSpacing/>
        <w:jc w:val="center"/>
        <w:rPr>
          <w:rFonts w:ascii="Garamond" w:hAnsi="Garamond" w:cs="Times New Roman"/>
          <w:b/>
          <w:lang w:eastAsia="cs-CZ"/>
        </w:rPr>
      </w:pPr>
    </w:p>
    <w:p w14:paraId="2F53D761" w14:textId="77777777" w:rsidR="008D137E" w:rsidRDefault="008D137E">
      <w:pPr>
        <w:suppressAutoHyphens w:val="0"/>
        <w:rPr>
          <w:rFonts w:ascii="Garamond" w:hAnsi="Garamond" w:cs="Arial"/>
          <w:b/>
          <w:szCs w:val="20"/>
        </w:rPr>
      </w:pPr>
    </w:p>
    <w:tbl>
      <w:tblPr>
        <w:tblW w:w="9011" w:type="dxa"/>
        <w:tblInd w:w="817" w:type="dxa"/>
        <w:tblLayout w:type="fixed"/>
        <w:tblLook w:val="01E0" w:firstRow="1" w:lastRow="1" w:firstColumn="1" w:lastColumn="1" w:noHBand="0" w:noVBand="0"/>
      </w:tblPr>
      <w:tblGrid>
        <w:gridCol w:w="3261"/>
        <w:gridCol w:w="3025"/>
        <w:gridCol w:w="1440"/>
        <w:gridCol w:w="1285"/>
      </w:tblGrid>
      <w:tr w:rsidR="008D137E" w14:paraId="2D239B78" w14:textId="77777777">
        <w:tc>
          <w:tcPr>
            <w:tcW w:w="9010" w:type="dxa"/>
            <w:gridSpan w:val="4"/>
            <w:tcBorders>
              <w:bottom w:val="single" w:sz="12" w:space="0" w:color="000000"/>
            </w:tcBorders>
            <w:shd w:val="clear" w:color="auto" w:fill="auto"/>
            <w:vAlign w:val="bottom"/>
          </w:tcPr>
          <w:p w14:paraId="3E7A620E"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Objednatel Díla</w:t>
            </w:r>
          </w:p>
          <w:p w14:paraId="7810874D" w14:textId="77777777" w:rsidR="008D137E" w:rsidRDefault="008D137E">
            <w:pPr>
              <w:widowControl w:val="0"/>
              <w:suppressAutoHyphens w:val="0"/>
              <w:rPr>
                <w:rFonts w:ascii="Garamond" w:hAnsi="Garamond" w:cs="Arial"/>
                <w:szCs w:val="20"/>
              </w:rPr>
            </w:pPr>
          </w:p>
        </w:tc>
      </w:tr>
      <w:tr w:rsidR="008D137E" w14:paraId="17D20868" w14:textId="77777777">
        <w:trPr>
          <w:trHeight w:val="285"/>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4A10263B" w14:textId="77777777" w:rsidR="008D137E" w:rsidRDefault="00125322">
            <w:pPr>
              <w:widowControl w:val="0"/>
              <w:suppressAutoHyphens w:val="0"/>
              <w:rPr>
                <w:rFonts w:ascii="Garamond" w:hAnsi="Garamond" w:cs="Arial"/>
                <w:b/>
                <w:szCs w:val="20"/>
              </w:rPr>
            </w:pPr>
            <w:r>
              <w:rPr>
                <w:rFonts w:ascii="Garamond" w:hAnsi="Garamond" w:cs="Arial"/>
                <w:b/>
                <w:szCs w:val="20"/>
              </w:rPr>
              <w:t>Název:</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vAlign w:val="bottom"/>
          </w:tcPr>
          <w:p w14:paraId="689784E4" w14:textId="77777777" w:rsidR="008D137E" w:rsidRDefault="00125322">
            <w:pPr>
              <w:widowControl w:val="0"/>
              <w:suppressAutoHyphens w:val="0"/>
              <w:rPr>
                <w:rFonts w:ascii="Garamond" w:hAnsi="Garamond" w:cs="Arial"/>
                <w:b/>
                <w:szCs w:val="20"/>
              </w:rPr>
            </w:pPr>
            <w:r>
              <w:rPr>
                <w:rFonts w:ascii="Garamond" w:hAnsi="Garamond" w:cs="Times New Roman"/>
                <w:b/>
              </w:rPr>
              <w:t>Městská část Praha 5</w:t>
            </w:r>
          </w:p>
        </w:tc>
      </w:tr>
      <w:tr w:rsidR="008D137E" w14:paraId="0517799A"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F992EA2" w14:textId="77777777" w:rsidR="008D137E" w:rsidRDefault="00125322">
            <w:pPr>
              <w:widowControl w:val="0"/>
              <w:suppressAutoHyphens w:val="0"/>
              <w:rPr>
                <w:rFonts w:ascii="Garamond" w:hAnsi="Garamond" w:cs="Arial"/>
                <w:b/>
                <w:szCs w:val="20"/>
              </w:rPr>
            </w:pPr>
            <w:r>
              <w:rPr>
                <w:rFonts w:ascii="Garamond" w:hAnsi="Garamond" w:cs="Arial"/>
                <w:b/>
                <w:szCs w:val="20"/>
              </w:rPr>
              <w:t>Sídlo:</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14:paraId="629EE72C" w14:textId="77777777" w:rsidR="008D137E" w:rsidRDefault="00125322">
            <w:pPr>
              <w:widowControl w:val="0"/>
              <w:suppressAutoHyphens w:val="0"/>
              <w:rPr>
                <w:rFonts w:ascii="Garamond" w:hAnsi="Garamond" w:cs="Arial"/>
                <w:szCs w:val="20"/>
              </w:rPr>
            </w:pPr>
            <w:r>
              <w:rPr>
                <w:rFonts w:ascii="Garamond" w:hAnsi="Garamond" w:cs="Times New Roman"/>
              </w:rPr>
              <w:t>náměstí 14. října 1381/4, PSČ 150 22, Praha 5 - Smíchov</w:t>
            </w:r>
          </w:p>
        </w:tc>
      </w:tr>
      <w:tr w:rsidR="008D137E" w14:paraId="6E3C9E4E"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70A0AAA9" w14:textId="77777777" w:rsidR="008D137E" w:rsidRDefault="00125322">
            <w:pPr>
              <w:widowControl w:val="0"/>
              <w:suppressAutoHyphens w:val="0"/>
              <w:rPr>
                <w:rFonts w:ascii="Garamond" w:hAnsi="Garamond" w:cs="Arial"/>
                <w:b/>
                <w:szCs w:val="20"/>
              </w:rPr>
            </w:pPr>
            <w:r>
              <w:rPr>
                <w:rFonts w:ascii="Garamond" w:hAnsi="Garamond" w:cs="Arial"/>
                <w:b/>
                <w:szCs w:val="20"/>
              </w:rPr>
              <w:t>Oprávněný zástupce:</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C00B8E"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8831AA"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6BE5E986" w14:textId="77777777" w:rsidR="008D137E" w:rsidRDefault="008D137E">
            <w:pPr>
              <w:widowControl w:val="0"/>
              <w:suppressAutoHyphens w:val="0"/>
              <w:rPr>
                <w:rFonts w:ascii="Garamond" w:hAnsi="Garamond" w:cs="Arial"/>
                <w:bCs/>
                <w:szCs w:val="20"/>
              </w:rPr>
            </w:pPr>
          </w:p>
        </w:tc>
      </w:tr>
      <w:tr w:rsidR="008D137E" w14:paraId="349EFD4F"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6921471" w14:textId="77777777" w:rsidR="008D137E" w:rsidRDefault="00125322">
            <w:pPr>
              <w:widowControl w:val="0"/>
              <w:suppressAutoHyphens w:val="0"/>
              <w:rPr>
                <w:rFonts w:ascii="Garamond" w:hAnsi="Garamond" w:cs="Arial"/>
                <w:b/>
                <w:szCs w:val="20"/>
              </w:rPr>
            </w:pPr>
            <w:r>
              <w:rPr>
                <w:rFonts w:ascii="Garamond" w:hAnsi="Garamond" w:cs="Arial"/>
                <w:b/>
                <w:szCs w:val="20"/>
              </w:rPr>
              <w:t>ADS:</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70180"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716C2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564F2082" w14:textId="77777777" w:rsidR="008D137E" w:rsidRDefault="008D137E">
            <w:pPr>
              <w:widowControl w:val="0"/>
              <w:suppressAutoHyphens w:val="0"/>
              <w:rPr>
                <w:rFonts w:ascii="Garamond" w:hAnsi="Garamond" w:cs="Arial"/>
                <w:bCs/>
                <w:szCs w:val="20"/>
              </w:rPr>
            </w:pPr>
          </w:p>
        </w:tc>
      </w:tr>
      <w:tr w:rsidR="008D137E" w14:paraId="4EFC1173"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5268909F" w14:textId="77777777" w:rsidR="008D137E" w:rsidRDefault="00125322">
            <w:pPr>
              <w:widowControl w:val="0"/>
              <w:suppressAutoHyphens w:val="0"/>
              <w:rPr>
                <w:rFonts w:ascii="Garamond" w:hAnsi="Garamond" w:cs="Arial"/>
                <w:b/>
                <w:szCs w:val="20"/>
              </w:rPr>
            </w:pPr>
            <w:r>
              <w:rPr>
                <w:rFonts w:ascii="Garamond" w:hAnsi="Garamond" w:cs="Arial"/>
                <w:b/>
                <w:szCs w:val="20"/>
              </w:rPr>
              <w:t>TDS:</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10433"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08AC33D"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2670C32B" w14:textId="77777777" w:rsidR="008D137E" w:rsidRDefault="008D137E">
            <w:pPr>
              <w:widowControl w:val="0"/>
              <w:suppressAutoHyphens w:val="0"/>
              <w:rPr>
                <w:rFonts w:ascii="Garamond" w:hAnsi="Garamond" w:cs="Arial"/>
                <w:bCs/>
                <w:szCs w:val="20"/>
              </w:rPr>
            </w:pPr>
          </w:p>
        </w:tc>
      </w:tr>
      <w:tr w:rsidR="008D137E" w14:paraId="559D307C" w14:textId="77777777">
        <w:trPr>
          <w:trHeight w:val="285"/>
        </w:trPr>
        <w:tc>
          <w:tcPr>
            <w:tcW w:w="3260"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373657E6" w14:textId="77777777" w:rsidR="008D137E" w:rsidRDefault="00125322">
            <w:pPr>
              <w:widowControl w:val="0"/>
              <w:suppressAutoHyphens w:val="0"/>
              <w:rPr>
                <w:rFonts w:ascii="Garamond" w:hAnsi="Garamond" w:cs="Arial"/>
                <w:b/>
                <w:szCs w:val="20"/>
              </w:rPr>
            </w:pPr>
            <w:r>
              <w:rPr>
                <w:rFonts w:ascii="Garamond" w:hAnsi="Garamond" w:cs="Arial"/>
                <w:b/>
                <w:szCs w:val="20"/>
              </w:rPr>
              <w:t>Koordinátor BOZP:</w:t>
            </w:r>
          </w:p>
        </w:tc>
        <w:tc>
          <w:tcPr>
            <w:tcW w:w="302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3AD6D458"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5E9CF9E0"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472AF246" w14:textId="77777777" w:rsidR="008D137E" w:rsidRDefault="008D137E">
            <w:pPr>
              <w:widowControl w:val="0"/>
              <w:suppressAutoHyphens w:val="0"/>
              <w:rPr>
                <w:rFonts w:ascii="Garamond" w:hAnsi="Garamond" w:cs="Arial"/>
                <w:bCs/>
                <w:szCs w:val="20"/>
              </w:rPr>
            </w:pPr>
          </w:p>
        </w:tc>
      </w:tr>
      <w:tr w:rsidR="008D137E" w14:paraId="415CE860" w14:textId="77777777">
        <w:tc>
          <w:tcPr>
            <w:tcW w:w="9010" w:type="dxa"/>
            <w:gridSpan w:val="4"/>
            <w:tcBorders>
              <w:top w:val="single" w:sz="12" w:space="0" w:color="000000"/>
              <w:bottom w:val="single" w:sz="12" w:space="0" w:color="000000"/>
            </w:tcBorders>
            <w:shd w:val="clear" w:color="auto" w:fill="auto"/>
            <w:vAlign w:val="bottom"/>
          </w:tcPr>
          <w:p w14:paraId="0A59E2B6" w14:textId="77777777" w:rsidR="008D137E" w:rsidRDefault="008D137E">
            <w:pPr>
              <w:widowControl w:val="0"/>
              <w:suppressAutoHyphens w:val="0"/>
              <w:rPr>
                <w:rFonts w:ascii="Garamond" w:hAnsi="Garamond" w:cs="Arial"/>
                <w:b/>
                <w:szCs w:val="20"/>
              </w:rPr>
            </w:pPr>
          </w:p>
          <w:p w14:paraId="355B158B"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Zhotovitel Díla</w:t>
            </w:r>
          </w:p>
          <w:p w14:paraId="02563C88" w14:textId="77777777" w:rsidR="008D137E" w:rsidRDefault="008D137E">
            <w:pPr>
              <w:widowControl w:val="0"/>
              <w:suppressAutoHyphens w:val="0"/>
              <w:rPr>
                <w:rFonts w:ascii="Garamond" w:hAnsi="Garamond" w:cs="Arial"/>
                <w:szCs w:val="20"/>
              </w:rPr>
            </w:pPr>
          </w:p>
        </w:tc>
      </w:tr>
      <w:tr w:rsidR="008D137E" w14:paraId="6C35FC96" w14:textId="77777777">
        <w:trPr>
          <w:trHeight w:val="285"/>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244B82D8" w14:textId="77777777" w:rsidR="008D137E" w:rsidRDefault="00125322">
            <w:pPr>
              <w:widowControl w:val="0"/>
              <w:suppressAutoHyphens w:val="0"/>
              <w:rPr>
                <w:rFonts w:ascii="Garamond" w:hAnsi="Garamond" w:cs="Arial"/>
                <w:b/>
                <w:szCs w:val="20"/>
              </w:rPr>
            </w:pPr>
            <w:r>
              <w:rPr>
                <w:rFonts w:ascii="Garamond" w:hAnsi="Garamond" w:cs="Arial"/>
                <w:b/>
                <w:szCs w:val="20"/>
              </w:rPr>
              <w:t>Název:</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vAlign w:val="bottom"/>
          </w:tcPr>
          <w:p w14:paraId="7FE76C63" w14:textId="77777777" w:rsidR="008D137E" w:rsidRDefault="008D137E">
            <w:pPr>
              <w:widowControl w:val="0"/>
              <w:suppressAutoHyphens w:val="0"/>
              <w:rPr>
                <w:rFonts w:ascii="Garamond" w:hAnsi="Garamond" w:cs="Arial"/>
                <w:szCs w:val="20"/>
              </w:rPr>
            </w:pPr>
          </w:p>
        </w:tc>
      </w:tr>
      <w:tr w:rsidR="008D137E" w14:paraId="674D3DE1"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6E27F29C" w14:textId="77777777" w:rsidR="008D137E" w:rsidRDefault="00125322">
            <w:pPr>
              <w:widowControl w:val="0"/>
              <w:suppressAutoHyphens w:val="0"/>
              <w:rPr>
                <w:rFonts w:ascii="Garamond" w:hAnsi="Garamond" w:cs="Arial"/>
                <w:b/>
                <w:szCs w:val="20"/>
              </w:rPr>
            </w:pPr>
            <w:r>
              <w:rPr>
                <w:rFonts w:ascii="Garamond" w:hAnsi="Garamond" w:cs="Arial"/>
                <w:b/>
                <w:szCs w:val="20"/>
              </w:rPr>
              <w:t>Sídlo:</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vAlign w:val="bottom"/>
          </w:tcPr>
          <w:p w14:paraId="0D934F13" w14:textId="77777777" w:rsidR="008D137E" w:rsidRDefault="008D137E">
            <w:pPr>
              <w:widowControl w:val="0"/>
              <w:suppressAutoHyphens w:val="0"/>
              <w:rPr>
                <w:rFonts w:ascii="Garamond" w:hAnsi="Garamond" w:cs="Arial"/>
                <w:szCs w:val="20"/>
              </w:rPr>
            </w:pPr>
          </w:p>
        </w:tc>
      </w:tr>
      <w:tr w:rsidR="008D137E" w14:paraId="475BA3AD"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194BC080"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BOZP:</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4A739"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FFC71"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3AF44083" w14:textId="77777777" w:rsidR="008D137E" w:rsidRDefault="008D137E">
            <w:pPr>
              <w:widowControl w:val="0"/>
              <w:suppressAutoHyphens w:val="0"/>
              <w:rPr>
                <w:rFonts w:ascii="Garamond" w:hAnsi="Garamond" w:cs="Arial"/>
                <w:bCs/>
                <w:szCs w:val="20"/>
              </w:rPr>
            </w:pPr>
          </w:p>
        </w:tc>
      </w:tr>
      <w:tr w:rsidR="008D137E" w14:paraId="771068A5" w14:textId="77777777">
        <w:trPr>
          <w:trHeight w:val="285"/>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21A305A2"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PO:</w:t>
            </w:r>
          </w:p>
        </w:tc>
        <w:tc>
          <w:tcPr>
            <w:tcW w:w="302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1BCCE8"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0847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4" w:space="0" w:color="000000"/>
              <w:right w:val="single" w:sz="12" w:space="0" w:color="000000"/>
            </w:tcBorders>
            <w:shd w:val="clear" w:color="auto" w:fill="auto"/>
            <w:vAlign w:val="bottom"/>
          </w:tcPr>
          <w:p w14:paraId="0A36E589" w14:textId="77777777" w:rsidR="008D137E" w:rsidRDefault="008D137E">
            <w:pPr>
              <w:widowControl w:val="0"/>
              <w:suppressAutoHyphens w:val="0"/>
              <w:rPr>
                <w:rFonts w:ascii="Garamond" w:hAnsi="Garamond" w:cs="Arial"/>
                <w:bCs/>
                <w:szCs w:val="20"/>
              </w:rPr>
            </w:pPr>
          </w:p>
        </w:tc>
      </w:tr>
      <w:tr w:rsidR="008D137E" w14:paraId="2C4C843A" w14:textId="77777777">
        <w:trPr>
          <w:trHeight w:val="285"/>
        </w:trPr>
        <w:tc>
          <w:tcPr>
            <w:tcW w:w="3260" w:type="dxa"/>
            <w:tcBorders>
              <w:top w:val="single" w:sz="4" w:space="0" w:color="000000"/>
              <w:left w:val="single" w:sz="12" w:space="0" w:color="000000"/>
              <w:bottom w:val="single" w:sz="12" w:space="0" w:color="000000"/>
              <w:right w:val="single" w:sz="4" w:space="0" w:color="000000"/>
            </w:tcBorders>
            <w:shd w:val="clear" w:color="auto" w:fill="auto"/>
            <w:vAlign w:val="bottom"/>
          </w:tcPr>
          <w:p w14:paraId="4B8B84C4" w14:textId="77777777" w:rsidR="008D137E" w:rsidRDefault="00125322">
            <w:pPr>
              <w:widowControl w:val="0"/>
              <w:suppressAutoHyphens w:val="0"/>
              <w:rPr>
                <w:rFonts w:ascii="Garamond" w:hAnsi="Garamond" w:cs="Arial"/>
                <w:b/>
                <w:szCs w:val="20"/>
              </w:rPr>
            </w:pPr>
            <w:r>
              <w:rPr>
                <w:rFonts w:ascii="Garamond" w:hAnsi="Garamond" w:cs="Arial"/>
                <w:b/>
                <w:szCs w:val="20"/>
              </w:rPr>
              <w:t>Odpovědný zástupce OŽP:</w:t>
            </w:r>
          </w:p>
        </w:tc>
        <w:tc>
          <w:tcPr>
            <w:tcW w:w="3025"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427132BD" w14:textId="77777777" w:rsidR="008D137E" w:rsidRDefault="008D137E">
            <w:pPr>
              <w:widowControl w:val="0"/>
              <w:suppressAutoHyphens w:val="0"/>
              <w:rPr>
                <w:rFonts w:ascii="Garamond" w:hAnsi="Garamond" w:cs="Arial"/>
                <w:bCs/>
                <w:szCs w:val="20"/>
              </w:rPr>
            </w:pPr>
          </w:p>
        </w:tc>
        <w:tc>
          <w:tcPr>
            <w:tcW w:w="1440" w:type="dxa"/>
            <w:tcBorders>
              <w:top w:val="single" w:sz="4" w:space="0" w:color="000000"/>
              <w:left w:val="single" w:sz="4" w:space="0" w:color="000000"/>
              <w:bottom w:val="single" w:sz="12" w:space="0" w:color="000000"/>
              <w:right w:val="single" w:sz="4" w:space="0" w:color="000000"/>
            </w:tcBorders>
            <w:shd w:val="clear" w:color="auto" w:fill="auto"/>
            <w:vAlign w:val="bottom"/>
          </w:tcPr>
          <w:p w14:paraId="0BB446D8" w14:textId="77777777" w:rsidR="008D137E" w:rsidRDefault="00125322">
            <w:pPr>
              <w:widowControl w:val="0"/>
              <w:suppressAutoHyphens w:val="0"/>
              <w:rPr>
                <w:rFonts w:ascii="Garamond" w:hAnsi="Garamond" w:cs="Arial"/>
                <w:bCs/>
                <w:szCs w:val="20"/>
              </w:rPr>
            </w:pPr>
            <w:r>
              <w:rPr>
                <w:rFonts w:ascii="Garamond" w:hAnsi="Garamond" w:cs="Arial"/>
                <w:bCs/>
                <w:szCs w:val="20"/>
              </w:rPr>
              <w:t>Kontakt:</w:t>
            </w:r>
          </w:p>
        </w:tc>
        <w:tc>
          <w:tcPr>
            <w:tcW w:w="1285" w:type="dxa"/>
            <w:tcBorders>
              <w:top w:val="single" w:sz="4" w:space="0" w:color="000000"/>
              <w:left w:val="single" w:sz="4" w:space="0" w:color="000000"/>
              <w:bottom w:val="single" w:sz="12" w:space="0" w:color="000000"/>
              <w:right w:val="single" w:sz="12" w:space="0" w:color="000000"/>
            </w:tcBorders>
            <w:shd w:val="clear" w:color="auto" w:fill="auto"/>
            <w:vAlign w:val="bottom"/>
          </w:tcPr>
          <w:p w14:paraId="1E0E7934" w14:textId="77777777" w:rsidR="008D137E" w:rsidRDefault="008D137E">
            <w:pPr>
              <w:widowControl w:val="0"/>
              <w:suppressAutoHyphens w:val="0"/>
              <w:rPr>
                <w:rFonts w:ascii="Garamond" w:hAnsi="Garamond" w:cs="Arial"/>
                <w:bCs/>
                <w:szCs w:val="20"/>
              </w:rPr>
            </w:pPr>
          </w:p>
        </w:tc>
      </w:tr>
      <w:tr w:rsidR="008D137E" w14:paraId="4B469A77" w14:textId="77777777">
        <w:tc>
          <w:tcPr>
            <w:tcW w:w="9010" w:type="dxa"/>
            <w:gridSpan w:val="4"/>
            <w:tcBorders>
              <w:bottom w:val="single" w:sz="12" w:space="0" w:color="000000"/>
            </w:tcBorders>
            <w:shd w:val="clear" w:color="auto" w:fill="auto"/>
          </w:tcPr>
          <w:p w14:paraId="0E7971BA" w14:textId="77777777" w:rsidR="008D137E" w:rsidRDefault="008D137E">
            <w:pPr>
              <w:widowControl w:val="0"/>
              <w:suppressAutoHyphens w:val="0"/>
              <w:rPr>
                <w:rFonts w:ascii="Garamond" w:hAnsi="Garamond" w:cs="Arial"/>
                <w:szCs w:val="20"/>
              </w:rPr>
            </w:pPr>
          </w:p>
          <w:p w14:paraId="640C9913" w14:textId="77777777" w:rsidR="008D137E" w:rsidRDefault="00125322">
            <w:pPr>
              <w:widowControl w:val="0"/>
              <w:numPr>
                <w:ilvl w:val="0"/>
                <w:numId w:val="16"/>
              </w:numPr>
              <w:tabs>
                <w:tab w:val="left" w:pos="284"/>
              </w:tabs>
              <w:suppressAutoHyphens w:val="0"/>
              <w:rPr>
                <w:rFonts w:ascii="Garamond" w:hAnsi="Garamond" w:cs="Arial"/>
                <w:b/>
                <w:szCs w:val="20"/>
              </w:rPr>
            </w:pPr>
            <w:r>
              <w:rPr>
                <w:rFonts w:ascii="Garamond" w:hAnsi="Garamond" w:cs="Arial"/>
                <w:b/>
                <w:szCs w:val="20"/>
              </w:rPr>
              <w:t>Údaje o místě provádění Díla</w:t>
            </w:r>
          </w:p>
          <w:p w14:paraId="52596A0F" w14:textId="77777777" w:rsidR="008D137E" w:rsidRDefault="008D137E">
            <w:pPr>
              <w:widowControl w:val="0"/>
              <w:suppressAutoHyphens w:val="0"/>
              <w:rPr>
                <w:rFonts w:ascii="Garamond" w:hAnsi="Garamond" w:cs="Arial"/>
                <w:szCs w:val="20"/>
              </w:rPr>
            </w:pPr>
          </w:p>
        </w:tc>
      </w:tr>
      <w:tr w:rsidR="008D137E" w14:paraId="4996A1F7" w14:textId="77777777">
        <w:trPr>
          <w:trHeight w:val="300"/>
        </w:trPr>
        <w:tc>
          <w:tcPr>
            <w:tcW w:w="3260" w:type="dxa"/>
            <w:tcBorders>
              <w:top w:val="single" w:sz="12" w:space="0" w:color="000000"/>
              <w:left w:val="single" w:sz="12" w:space="0" w:color="000000"/>
              <w:bottom w:val="single" w:sz="4" w:space="0" w:color="000000"/>
              <w:right w:val="single" w:sz="4" w:space="0" w:color="000000"/>
            </w:tcBorders>
            <w:shd w:val="clear" w:color="auto" w:fill="auto"/>
            <w:vAlign w:val="bottom"/>
          </w:tcPr>
          <w:p w14:paraId="6EA098FA" w14:textId="77777777" w:rsidR="008D137E" w:rsidRDefault="00125322">
            <w:pPr>
              <w:widowControl w:val="0"/>
              <w:suppressAutoHyphens w:val="0"/>
              <w:rPr>
                <w:rFonts w:ascii="Garamond" w:hAnsi="Garamond" w:cs="Arial"/>
                <w:szCs w:val="20"/>
              </w:rPr>
            </w:pPr>
            <w:r>
              <w:rPr>
                <w:rFonts w:ascii="Garamond" w:hAnsi="Garamond" w:cs="Arial"/>
                <w:szCs w:val="20"/>
              </w:rPr>
              <w:t>Adresa, umístění:</w:t>
            </w:r>
          </w:p>
        </w:tc>
        <w:tc>
          <w:tcPr>
            <w:tcW w:w="5750" w:type="dxa"/>
            <w:gridSpan w:val="3"/>
            <w:tcBorders>
              <w:top w:val="single" w:sz="12" w:space="0" w:color="000000"/>
              <w:left w:val="single" w:sz="4" w:space="0" w:color="000000"/>
              <w:bottom w:val="single" w:sz="4" w:space="0" w:color="000000"/>
              <w:right w:val="single" w:sz="12" w:space="0" w:color="000000"/>
            </w:tcBorders>
            <w:shd w:val="clear" w:color="auto" w:fill="auto"/>
          </w:tcPr>
          <w:p w14:paraId="22198F2E" w14:textId="77777777" w:rsidR="008D137E" w:rsidRDefault="008D137E">
            <w:pPr>
              <w:widowControl w:val="0"/>
              <w:suppressAutoHyphens w:val="0"/>
              <w:rPr>
                <w:rFonts w:ascii="Garamond" w:hAnsi="Garamond" w:cs="Arial"/>
                <w:szCs w:val="20"/>
              </w:rPr>
            </w:pPr>
          </w:p>
        </w:tc>
      </w:tr>
      <w:tr w:rsidR="008D137E" w14:paraId="460AB12E" w14:textId="77777777">
        <w:trPr>
          <w:trHeight w:val="300"/>
        </w:trPr>
        <w:tc>
          <w:tcPr>
            <w:tcW w:w="3260" w:type="dxa"/>
            <w:tcBorders>
              <w:top w:val="single" w:sz="4" w:space="0" w:color="000000"/>
              <w:left w:val="single" w:sz="12" w:space="0" w:color="000000"/>
              <w:bottom w:val="single" w:sz="4" w:space="0" w:color="000000"/>
              <w:right w:val="single" w:sz="4" w:space="0" w:color="000000"/>
            </w:tcBorders>
            <w:shd w:val="clear" w:color="auto" w:fill="auto"/>
            <w:vAlign w:val="bottom"/>
          </w:tcPr>
          <w:p w14:paraId="32D05ACC" w14:textId="77777777" w:rsidR="008D137E" w:rsidRDefault="00125322">
            <w:pPr>
              <w:widowControl w:val="0"/>
              <w:suppressAutoHyphens w:val="0"/>
              <w:rPr>
                <w:rFonts w:ascii="Garamond" w:hAnsi="Garamond" w:cs="Arial"/>
                <w:szCs w:val="20"/>
              </w:rPr>
            </w:pPr>
            <w:r>
              <w:rPr>
                <w:rFonts w:ascii="Garamond" w:hAnsi="Garamond" w:cs="Arial"/>
                <w:szCs w:val="20"/>
              </w:rPr>
              <w:t>Předmět plnění díla:</w:t>
            </w:r>
          </w:p>
        </w:tc>
        <w:tc>
          <w:tcPr>
            <w:tcW w:w="5750" w:type="dxa"/>
            <w:gridSpan w:val="3"/>
            <w:tcBorders>
              <w:top w:val="single" w:sz="4" w:space="0" w:color="000000"/>
              <w:left w:val="single" w:sz="4" w:space="0" w:color="000000"/>
              <w:bottom w:val="single" w:sz="4" w:space="0" w:color="000000"/>
              <w:right w:val="single" w:sz="12" w:space="0" w:color="000000"/>
            </w:tcBorders>
            <w:shd w:val="clear" w:color="auto" w:fill="auto"/>
          </w:tcPr>
          <w:p w14:paraId="7E380452" w14:textId="77777777" w:rsidR="008D137E" w:rsidRDefault="008D137E">
            <w:pPr>
              <w:widowControl w:val="0"/>
              <w:suppressAutoHyphens w:val="0"/>
              <w:rPr>
                <w:rFonts w:ascii="Garamond" w:hAnsi="Garamond" w:cs="Arial"/>
                <w:szCs w:val="20"/>
              </w:rPr>
            </w:pPr>
          </w:p>
        </w:tc>
      </w:tr>
      <w:tr w:rsidR="008D137E" w14:paraId="6531CEE3" w14:textId="77777777">
        <w:trPr>
          <w:trHeight w:val="300"/>
        </w:trPr>
        <w:tc>
          <w:tcPr>
            <w:tcW w:w="3260" w:type="dxa"/>
            <w:tcBorders>
              <w:top w:val="single" w:sz="4" w:space="0" w:color="000000"/>
              <w:left w:val="single" w:sz="12" w:space="0" w:color="000000"/>
              <w:bottom w:val="single" w:sz="12" w:space="0" w:color="000000"/>
              <w:right w:val="single" w:sz="4" w:space="0" w:color="000000"/>
            </w:tcBorders>
            <w:shd w:val="clear" w:color="auto" w:fill="auto"/>
          </w:tcPr>
          <w:p w14:paraId="233C0110" w14:textId="77777777" w:rsidR="008D137E" w:rsidRDefault="00125322">
            <w:pPr>
              <w:widowControl w:val="0"/>
              <w:suppressAutoHyphens w:val="0"/>
              <w:rPr>
                <w:rFonts w:ascii="Garamond" w:hAnsi="Garamond" w:cs="Arial"/>
                <w:szCs w:val="20"/>
              </w:rPr>
            </w:pPr>
            <w:r>
              <w:rPr>
                <w:rFonts w:ascii="Garamond" w:hAnsi="Garamond" w:cs="Arial"/>
                <w:szCs w:val="20"/>
              </w:rPr>
              <w:t>Lokalita:</w:t>
            </w:r>
          </w:p>
        </w:tc>
        <w:tc>
          <w:tcPr>
            <w:tcW w:w="5750" w:type="dxa"/>
            <w:gridSpan w:val="3"/>
            <w:tcBorders>
              <w:top w:val="single" w:sz="4" w:space="0" w:color="000000"/>
              <w:left w:val="single" w:sz="4" w:space="0" w:color="000000"/>
              <w:bottom w:val="single" w:sz="12" w:space="0" w:color="000000"/>
              <w:right w:val="single" w:sz="12" w:space="0" w:color="000000"/>
            </w:tcBorders>
            <w:shd w:val="clear" w:color="auto" w:fill="auto"/>
          </w:tcPr>
          <w:p w14:paraId="50018400" w14:textId="77777777" w:rsidR="008D137E" w:rsidRDefault="008D137E">
            <w:pPr>
              <w:widowControl w:val="0"/>
              <w:suppressAutoHyphens w:val="0"/>
              <w:rPr>
                <w:rFonts w:ascii="Garamond" w:hAnsi="Garamond" w:cs="Arial"/>
                <w:szCs w:val="20"/>
              </w:rPr>
            </w:pPr>
          </w:p>
        </w:tc>
      </w:tr>
    </w:tbl>
    <w:p w14:paraId="42DAC0F8" w14:textId="77777777" w:rsidR="008D137E" w:rsidRDefault="008D137E">
      <w:pPr>
        <w:suppressAutoHyphens w:val="0"/>
        <w:rPr>
          <w:rFonts w:ascii="Garamond" w:hAnsi="Garamond" w:cs="Arial"/>
          <w:szCs w:val="20"/>
        </w:rPr>
      </w:pPr>
    </w:p>
    <w:p w14:paraId="5D29B026"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Vymezení Staveniště / Pracoviště</w:t>
      </w:r>
    </w:p>
    <w:p w14:paraId="23579BA4"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Zhotoviteli bylo tímto předáno Staveniště v následujícím rozsahu (viz. DPS nákres):</w:t>
      </w:r>
    </w:p>
    <w:tbl>
      <w:tblPr>
        <w:tblW w:w="9072" w:type="dxa"/>
        <w:tblInd w:w="675" w:type="dxa"/>
        <w:tblLayout w:type="fixed"/>
        <w:tblLook w:val="01E0" w:firstRow="1" w:lastRow="1" w:firstColumn="1" w:lastColumn="1" w:noHBand="0" w:noVBand="0"/>
      </w:tblPr>
      <w:tblGrid>
        <w:gridCol w:w="3118"/>
        <w:gridCol w:w="5954"/>
      </w:tblGrid>
      <w:tr w:rsidR="008D137E" w14:paraId="04C45468" w14:textId="77777777">
        <w:trPr>
          <w:trHeight w:val="300"/>
        </w:trPr>
        <w:tc>
          <w:tcPr>
            <w:tcW w:w="3118" w:type="dxa"/>
            <w:shd w:val="clear" w:color="auto" w:fill="auto"/>
            <w:vAlign w:val="bottom"/>
          </w:tcPr>
          <w:p w14:paraId="72FAA363"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a) pozemky:</w:t>
            </w:r>
          </w:p>
        </w:tc>
        <w:tc>
          <w:tcPr>
            <w:tcW w:w="5953" w:type="dxa"/>
            <w:tcBorders>
              <w:bottom w:val="dotted" w:sz="4" w:space="0" w:color="000000"/>
            </w:tcBorders>
            <w:shd w:val="clear" w:color="auto" w:fill="auto"/>
            <w:vAlign w:val="bottom"/>
          </w:tcPr>
          <w:p w14:paraId="145B11BE" w14:textId="77777777" w:rsidR="008D137E" w:rsidRDefault="008D137E">
            <w:pPr>
              <w:widowControl w:val="0"/>
              <w:tabs>
                <w:tab w:val="left" w:pos="1134"/>
              </w:tabs>
              <w:suppressAutoHyphens w:val="0"/>
              <w:rPr>
                <w:rFonts w:ascii="Garamond" w:hAnsi="Garamond" w:cs="Arial"/>
                <w:szCs w:val="20"/>
              </w:rPr>
            </w:pPr>
          </w:p>
        </w:tc>
      </w:tr>
      <w:tr w:rsidR="008D137E" w14:paraId="3829AD63" w14:textId="77777777">
        <w:trPr>
          <w:trHeight w:val="300"/>
        </w:trPr>
        <w:tc>
          <w:tcPr>
            <w:tcW w:w="3118" w:type="dxa"/>
            <w:shd w:val="clear" w:color="auto" w:fill="auto"/>
            <w:vAlign w:val="bottom"/>
          </w:tcPr>
          <w:p w14:paraId="7AE6DDF6"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b) objekty:</w:t>
            </w:r>
          </w:p>
        </w:tc>
        <w:tc>
          <w:tcPr>
            <w:tcW w:w="5953" w:type="dxa"/>
            <w:tcBorders>
              <w:top w:val="dotted" w:sz="4" w:space="0" w:color="000000"/>
              <w:bottom w:val="dotted" w:sz="4" w:space="0" w:color="000000"/>
            </w:tcBorders>
            <w:shd w:val="clear" w:color="auto" w:fill="auto"/>
            <w:vAlign w:val="bottom"/>
          </w:tcPr>
          <w:p w14:paraId="05DE31D0" w14:textId="77777777" w:rsidR="008D137E" w:rsidRDefault="008D137E">
            <w:pPr>
              <w:widowControl w:val="0"/>
              <w:tabs>
                <w:tab w:val="left" w:pos="1134"/>
              </w:tabs>
              <w:suppressAutoHyphens w:val="0"/>
              <w:ind w:left="1560"/>
              <w:rPr>
                <w:rFonts w:ascii="Garamond" w:hAnsi="Garamond" w:cs="Arial"/>
                <w:szCs w:val="20"/>
              </w:rPr>
            </w:pPr>
          </w:p>
        </w:tc>
      </w:tr>
      <w:tr w:rsidR="008D137E" w14:paraId="7D010B71" w14:textId="77777777">
        <w:trPr>
          <w:trHeight w:val="300"/>
        </w:trPr>
        <w:tc>
          <w:tcPr>
            <w:tcW w:w="3118" w:type="dxa"/>
            <w:shd w:val="clear" w:color="auto" w:fill="auto"/>
            <w:vAlign w:val="bottom"/>
          </w:tcPr>
          <w:p w14:paraId="31ED8AFA"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c) plochy ZS:</w:t>
            </w:r>
          </w:p>
        </w:tc>
        <w:tc>
          <w:tcPr>
            <w:tcW w:w="5953" w:type="dxa"/>
            <w:tcBorders>
              <w:top w:val="dotted" w:sz="4" w:space="0" w:color="000000"/>
              <w:bottom w:val="dotted" w:sz="4" w:space="0" w:color="000000"/>
            </w:tcBorders>
            <w:shd w:val="clear" w:color="auto" w:fill="auto"/>
            <w:vAlign w:val="bottom"/>
          </w:tcPr>
          <w:p w14:paraId="00F974C3" w14:textId="77777777" w:rsidR="008D137E" w:rsidRDefault="008D137E">
            <w:pPr>
              <w:widowControl w:val="0"/>
              <w:tabs>
                <w:tab w:val="left" w:pos="1134"/>
              </w:tabs>
              <w:suppressAutoHyphens w:val="0"/>
              <w:ind w:left="1560"/>
              <w:rPr>
                <w:rFonts w:ascii="Garamond" w:hAnsi="Garamond" w:cs="Arial"/>
                <w:szCs w:val="20"/>
              </w:rPr>
            </w:pPr>
          </w:p>
        </w:tc>
      </w:tr>
      <w:tr w:rsidR="008D137E" w14:paraId="061203F6" w14:textId="77777777">
        <w:trPr>
          <w:trHeight w:val="300"/>
        </w:trPr>
        <w:tc>
          <w:tcPr>
            <w:tcW w:w="3118" w:type="dxa"/>
            <w:shd w:val="clear" w:color="auto" w:fill="auto"/>
            <w:vAlign w:val="bottom"/>
          </w:tcPr>
          <w:p w14:paraId="2C20ED82"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d) skladovací plochy:</w:t>
            </w:r>
          </w:p>
        </w:tc>
        <w:tc>
          <w:tcPr>
            <w:tcW w:w="5953" w:type="dxa"/>
            <w:tcBorders>
              <w:top w:val="dotted" w:sz="4" w:space="0" w:color="000000"/>
              <w:bottom w:val="dotted" w:sz="4" w:space="0" w:color="000000"/>
            </w:tcBorders>
            <w:shd w:val="clear" w:color="auto" w:fill="auto"/>
            <w:vAlign w:val="bottom"/>
          </w:tcPr>
          <w:p w14:paraId="06445232" w14:textId="77777777" w:rsidR="008D137E" w:rsidRDefault="008D137E">
            <w:pPr>
              <w:widowControl w:val="0"/>
              <w:tabs>
                <w:tab w:val="left" w:pos="1134"/>
              </w:tabs>
              <w:suppressAutoHyphens w:val="0"/>
              <w:ind w:left="1560"/>
              <w:rPr>
                <w:rFonts w:ascii="Garamond" w:hAnsi="Garamond" w:cs="Arial"/>
                <w:szCs w:val="20"/>
              </w:rPr>
            </w:pPr>
          </w:p>
        </w:tc>
      </w:tr>
      <w:tr w:rsidR="008D137E" w14:paraId="07620C50" w14:textId="77777777">
        <w:trPr>
          <w:trHeight w:val="300"/>
        </w:trPr>
        <w:tc>
          <w:tcPr>
            <w:tcW w:w="3118" w:type="dxa"/>
            <w:shd w:val="clear" w:color="auto" w:fill="auto"/>
            <w:vAlign w:val="bottom"/>
          </w:tcPr>
          <w:p w14:paraId="7C2EA5E4" w14:textId="77777777" w:rsidR="008D137E" w:rsidRDefault="00125322">
            <w:pPr>
              <w:widowControl w:val="0"/>
              <w:tabs>
                <w:tab w:val="left" w:pos="1134"/>
              </w:tabs>
              <w:suppressAutoHyphens w:val="0"/>
              <w:rPr>
                <w:rFonts w:ascii="Garamond" w:hAnsi="Garamond" w:cs="Arial"/>
                <w:szCs w:val="20"/>
              </w:rPr>
            </w:pPr>
            <w:r>
              <w:rPr>
                <w:rFonts w:ascii="Garamond" w:hAnsi="Garamond" w:cs="Arial"/>
                <w:szCs w:val="20"/>
              </w:rPr>
              <w:t>e) hranice pracoviště:</w:t>
            </w:r>
          </w:p>
        </w:tc>
        <w:tc>
          <w:tcPr>
            <w:tcW w:w="5953" w:type="dxa"/>
            <w:tcBorders>
              <w:top w:val="dotted" w:sz="4" w:space="0" w:color="000000"/>
              <w:bottom w:val="dotted" w:sz="4" w:space="0" w:color="000000"/>
            </w:tcBorders>
            <w:shd w:val="clear" w:color="auto" w:fill="auto"/>
            <w:vAlign w:val="bottom"/>
          </w:tcPr>
          <w:p w14:paraId="249F1E81" w14:textId="77777777" w:rsidR="008D137E" w:rsidRDefault="008D137E">
            <w:pPr>
              <w:widowControl w:val="0"/>
              <w:tabs>
                <w:tab w:val="left" w:pos="1134"/>
              </w:tabs>
              <w:suppressAutoHyphens w:val="0"/>
              <w:ind w:left="1560"/>
              <w:rPr>
                <w:rFonts w:ascii="Garamond" w:hAnsi="Garamond" w:cs="Arial"/>
                <w:szCs w:val="20"/>
              </w:rPr>
            </w:pPr>
          </w:p>
        </w:tc>
      </w:tr>
    </w:tbl>
    <w:p w14:paraId="577F1D8C" w14:textId="77777777" w:rsidR="008D137E" w:rsidRDefault="008D137E">
      <w:pPr>
        <w:tabs>
          <w:tab w:val="left" w:pos="1134"/>
        </w:tabs>
        <w:suppressAutoHyphens w:val="0"/>
        <w:ind w:left="851"/>
        <w:rPr>
          <w:rFonts w:ascii="Garamond" w:hAnsi="Garamond" w:cs="Arial"/>
          <w:szCs w:val="20"/>
        </w:rPr>
      </w:pPr>
    </w:p>
    <w:p w14:paraId="429D5E73"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Stávající inženýrské sítě (doložit plánkem)</w:t>
      </w:r>
    </w:p>
    <w:p w14:paraId="2A3D2C68"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V prostoru Staveniště se nacházejí níže uvedení inženýrské sítě. Jejich konkrétní vyznačení viz DPS</w:t>
      </w:r>
      <w:proofErr w:type="gramStart"/>
      <w:r>
        <w:rPr>
          <w:rFonts w:ascii="Garamond" w:hAnsi="Garamond" w:cs="Arial"/>
          <w:szCs w:val="20"/>
        </w:rPr>
        <w:t xml:space="preserve"> .…</w:t>
      </w:r>
      <w:proofErr w:type="gramEnd"/>
      <w:r>
        <w:rPr>
          <w:rFonts w:ascii="Garamond" w:hAnsi="Garamond" w:cs="Arial"/>
          <w:szCs w:val="20"/>
        </w:rPr>
        <w:t>………………:</w:t>
      </w:r>
    </w:p>
    <w:tbl>
      <w:tblPr>
        <w:tblW w:w="9214" w:type="dxa"/>
        <w:tblInd w:w="675" w:type="dxa"/>
        <w:tblLayout w:type="fixed"/>
        <w:tblLook w:val="01E0" w:firstRow="1" w:lastRow="1" w:firstColumn="1" w:lastColumn="1" w:noHBand="0" w:noVBand="0"/>
      </w:tblPr>
      <w:tblGrid>
        <w:gridCol w:w="1276"/>
        <w:gridCol w:w="7938"/>
      </w:tblGrid>
      <w:tr w:rsidR="008D137E" w14:paraId="6DA93C86" w14:textId="77777777">
        <w:trPr>
          <w:trHeight w:val="300"/>
        </w:trPr>
        <w:tc>
          <w:tcPr>
            <w:tcW w:w="1276" w:type="dxa"/>
            <w:shd w:val="clear" w:color="auto" w:fill="auto"/>
            <w:vAlign w:val="bottom"/>
          </w:tcPr>
          <w:p w14:paraId="07DD6854"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 xml:space="preserve">a) </w:t>
            </w:r>
          </w:p>
        </w:tc>
        <w:tc>
          <w:tcPr>
            <w:tcW w:w="7937" w:type="dxa"/>
            <w:tcBorders>
              <w:bottom w:val="dotted" w:sz="4" w:space="0" w:color="000000"/>
            </w:tcBorders>
            <w:shd w:val="clear" w:color="auto" w:fill="auto"/>
            <w:vAlign w:val="bottom"/>
          </w:tcPr>
          <w:p w14:paraId="53F80A1F" w14:textId="77777777" w:rsidR="008D137E" w:rsidRDefault="008D137E">
            <w:pPr>
              <w:widowControl w:val="0"/>
              <w:tabs>
                <w:tab w:val="left" w:pos="1134"/>
              </w:tabs>
              <w:suppressAutoHyphens w:val="0"/>
              <w:ind w:left="851"/>
              <w:rPr>
                <w:rFonts w:ascii="Garamond" w:hAnsi="Garamond" w:cs="Arial"/>
                <w:szCs w:val="20"/>
              </w:rPr>
            </w:pPr>
          </w:p>
        </w:tc>
      </w:tr>
      <w:tr w:rsidR="008D137E" w14:paraId="53DFDB52" w14:textId="77777777">
        <w:trPr>
          <w:trHeight w:val="300"/>
        </w:trPr>
        <w:tc>
          <w:tcPr>
            <w:tcW w:w="1276" w:type="dxa"/>
            <w:shd w:val="clear" w:color="auto" w:fill="auto"/>
            <w:vAlign w:val="bottom"/>
          </w:tcPr>
          <w:p w14:paraId="1083C4C9"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b)</w:t>
            </w:r>
          </w:p>
        </w:tc>
        <w:tc>
          <w:tcPr>
            <w:tcW w:w="7937" w:type="dxa"/>
            <w:tcBorders>
              <w:top w:val="dotted" w:sz="4" w:space="0" w:color="000000"/>
              <w:bottom w:val="dotted" w:sz="4" w:space="0" w:color="000000"/>
            </w:tcBorders>
            <w:shd w:val="clear" w:color="auto" w:fill="auto"/>
            <w:vAlign w:val="bottom"/>
          </w:tcPr>
          <w:p w14:paraId="2A212046" w14:textId="77777777" w:rsidR="008D137E" w:rsidRDefault="008D137E">
            <w:pPr>
              <w:widowControl w:val="0"/>
              <w:tabs>
                <w:tab w:val="left" w:pos="1134"/>
              </w:tabs>
              <w:suppressAutoHyphens w:val="0"/>
              <w:ind w:left="851"/>
              <w:rPr>
                <w:rFonts w:ascii="Garamond" w:hAnsi="Garamond" w:cs="Arial"/>
                <w:szCs w:val="20"/>
              </w:rPr>
            </w:pPr>
          </w:p>
        </w:tc>
      </w:tr>
      <w:tr w:rsidR="008D137E" w14:paraId="2E691C51" w14:textId="77777777">
        <w:trPr>
          <w:trHeight w:val="300"/>
        </w:trPr>
        <w:tc>
          <w:tcPr>
            <w:tcW w:w="1276" w:type="dxa"/>
            <w:shd w:val="clear" w:color="auto" w:fill="auto"/>
            <w:vAlign w:val="bottom"/>
          </w:tcPr>
          <w:p w14:paraId="4DEDB3FA"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t xml:space="preserve">c) </w:t>
            </w:r>
          </w:p>
        </w:tc>
        <w:tc>
          <w:tcPr>
            <w:tcW w:w="7937" w:type="dxa"/>
            <w:tcBorders>
              <w:top w:val="dotted" w:sz="4" w:space="0" w:color="000000"/>
              <w:bottom w:val="dotted" w:sz="4" w:space="0" w:color="000000"/>
            </w:tcBorders>
            <w:shd w:val="clear" w:color="auto" w:fill="auto"/>
            <w:vAlign w:val="bottom"/>
          </w:tcPr>
          <w:p w14:paraId="331E59D5" w14:textId="77777777" w:rsidR="008D137E" w:rsidRDefault="008D137E">
            <w:pPr>
              <w:widowControl w:val="0"/>
              <w:tabs>
                <w:tab w:val="left" w:pos="1134"/>
              </w:tabs>
              <w:suppressAutoHyphens w:val="0"/>
              <w:ind w:left="851"/>
              <w:rPr>
                <w:rFonts w:ascii="Garamond" w:hAnsi="Garamond" w:cs="Arial"/>
                <w:szCs w:val="20"/>
              </w:rPr>
            </w:pPr>
          </w:p>
        </w:tc>
      </w:tr>
      <w:tr w:rsidR="008D137E" w14:paraId="7337445E" w14:textId="77777777">
        <w:trPr>
          <w:trHeight w:val="300"/>
        </w:trPr>
        <w:tc>
          <w:tcPr>
            <w:tcW w:w="1276" w:type="dxa"/>
            <w:shd w:val="clear" w:color="auto" w:fill="auto"/>
            <w:vAlign w:val="bottom"/>
          </w:tcPr>
          <w:p w14:paraId="11702466" w14:textId="77777777" w:rsidR="008D137E" w:rsidRDefault="00125322">
            <w:pPr>
              <w:widowControl w:val="0"/>
              <w:tabs>
                <w:tab w:val="left" w:pos="1058"/>
              </w:tabs>
              <w:suppressAutoHyphens w:val="0"/>
              <w:ind w:left="840"/>
              <w:rPr>
                <w:rFonts w:ascii="Garamond" w:hAnsi="Garamond" w:cs="Arial"/>
                <w:szCs w:val="20"/>
              </w:rPr>
            </w:pPr>
            <w:r>
              <w:rPr>
                <w:rFonts w:ascii="Garamond" w:hAnsi="Garamond" w:cs="Arial"/>
                <w:szCs w:val="20"/>
              </w:rPr>
              <w:lastRenderedPageBreak/>
              <w:t xml:space="preserve">d) </w:t>
            </w:r>
          </w:p>
        </w:tc>
        <w:tc>
          <w:tcPr>
            <w:tcW w:w="7937" w:type="dxa"/>
            <w:tcBorders>
              <w:top w:val="dotted" w:sz="4" w:space="0" w:color="000000"/>
              <w:bottom w:val="dotted" w:sz="4" w:space="0" w:color="000000"/>
            </w:tcBorders>
            <w:shd w:val="clear" w:color="auto" w:fill="auto"/>
            <w:vAlign w:val="bottom"/>
          </w:tcPr>
          <w:p w14:paraId="16310FC9" w14:textId="77777777" w:rsidR="008D137E" w:rsidRDefault="008D137E">
            <w:pPr>
              <w:widowControl w:val="0"/>
              <w:tabs>
                <w:tab w:val="left" w:pos="1134"/>
              </w:tabs>
              <w:suppressAutoHyphens w:val="0"/>
              <w:ind w:left="851"/>
              <w:rPr>
                <w:rFonts w:ascii="Garamond" w:hAnsi="Garamond" w:cs="Arial"/>
                <w:szCs w:val="20"/>
              </w:rPr>
            </w:pPr>
          </w:p>
        </w:tc>
      </w:tr>
    </w:tbl>
    <w:p w14:paraId="2A46CCC0" w14:textId="77777777" w:rsidR="008D137E" w:rsidRDefault="008D137E">
      <w:pPr>
        <w:tabs>
          <w:tab w:val="left" w:pos="1134"/>
        </w:tabs>
        <w:suppressAutoHyphens w:val="0"/>
        <w:ind w:left="851"/>
        <w:rPr>
          <w:rFonts w:ascii="Garamond" w:hAnsi="Garamond" w:cs="Arial"/>
          <w:szCs w:val="20"/>
        </w:rPr>
      </w:pPr>
    </w:p>
    <w:p w14:paraId="7929AC4D"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Místa napojení potřebných energií a jejich hlavní uzávěry</w:t>
      </w:r>
      <w:r>
        <w:rPr>
          <w:rStyle w:val="Znakapoznpodarou"/>
          <w:rFonts w:ascii="Garamond" w:hAnsi="Garamond" w:cs="Arial"/>
          <w:b/>
          <w:szCs w:val="20"/>
        </w:rPr>
        <w:footnoteReference w:id="7"/>
      </w:r>
    </w:p>
    <w:p w14:paraId="4EC3FBE9" w14:textId="77777777" w:rsidR="008D137E" w:rsidRDefault="008D137E">
      <w:pPr>
        <w:tabs>
          <w:tab w:val="left" w:pos="1134"/>
        </w:tabs>
        <w:suppressAutoHyphens w:val="0"/>
        <w:ind w:left="851"/>
        <w:rPr>
          <w:rFonts w:ascii="Garamond" w:hAnsi="Garamond" w:cs="Arial"/>
          <w:szCs w:val="20"/>
        </w:rPr>
      </w:pPr>
    </w:p>
    <w:p w14:paraId="4FA3EFE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V prostoru Staveniště je možné využít k napojení:</w:t>
      </w:r>
    </w:p>
    <w:tbl>
      <w:tblPr>
        <w:tblW w:w="9214" w:type="dxa"/>
        <w:tblInd w:w="675" w:type="dxa"/>
        <w:tblLayout w:type="fixed"/>
        <w:tblLook w:val="01E0" w:firstRow="1" w:lastRow="1" w:firstColumn="1" w:lastColumn="1" w:noHBand="0" w:noVBand="0"/>
      </w:tblPr>
      <w:tblGrid>
        <w:gridCol w:w="3969"/>
        <w:gridCol w:w="5245"/>
      </w:tblGrid>
      <w:tr w:rsidR="008D137E" w14:paraId="5B7ED34A" w14:textId="77777777">
        <w:trPr>
          <w:trHeight w:val="300"/>
        </w:trPr>
        <w:tc>
          <w:tcPr>
            <w:tcW w:w="3969" w:type="dxa"/>
            <w:shd w:val="clear" w:color="auto" w:fill="auto"/>
            <w:vAlign w:val="bottom"/>
          </w:tcPr>
          <w:p w14:paraId="5F36B3ED"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a) pitná voda:</w:t>
            </w:r>
          </w:p>
        </w:tc>
        <w:tc>
          <w:tcPr>
            <w:tcW w:w="5244" w:type="dxa"/>
            <w:tcBorders>
              <w:bottom w:val="dotted" w:sz="4" w:space="0" w:color="000000"/>
            </w:tcBorders>
            <w:shd w:val="clear" w:color="auto" w:fill="auto"/>
            <w:vAlign w:val="bottom"/>
          </w:tcPr>
          <w:p w14:paraId="50A16A7B" w14:textId="77777777" w:rsidR="008D137E" w:rsidRDefault="008D137E">
            <w:pPr>
              <w:widowControl w:val="0"/>
              <w:tabs>
                <w:tab w:val="left" w:pos="1134"/>
              </w:tabs>
              <w:suppressAutoHyphens w:val="0"/>
              <w:ind w:left="851"/>
              <w:rPr>
                <w:rFonts w:ascii="Garamond" w:hAnsi="Garamond" w:cs="Arial"/>
                <w:szCs w:val="20"/>
              </w:rPr>
            </w:pPr>
          </w:p>
        </w:tc>
      </w:tr>
      <w:tr w:rsidR="008D137E" w14:paraId="643287F0" w14:textId="77777777">
        <w:trPr>
          <w:trHeight w:val="300"/>
        </w:trPr>
        <w:tc>
          <w:tcPr>
            <w:tcW w:w="3969" w:type="dxa"/>
            <w:shd w:val="clear" w:color="auto" w:fill="auto"/>
            <w:vAlign w:val="bottom"/>
          </w:tcPr>
          <w:p w14:paraId="2B7C9939"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b) užitková voda:</w:t>
            </w:r>
          </w:p>
        </w:tc>
        <w:tc>
          <w:tcPr>
            <w:tcW w:w="5244" w:type="dxa"/>
            <w:tcBorders>
              <w:top w:val="dotted" w:sz="4" w:space="0" w:color="000000"/>
              <w:bottom w:val="dotted" w:sz="4" w:space="0" w:color="000000"/>
            </w:tcBorders>
            <w:shd w:val="clear" w:color="auto" w:fill="auto"/>
            <w:vAlign w:val="bottom"/>
          </w:tcPr>
          <w:p w14:paraId="660EE34A" w14:textId="77777777" w:rsidR="008D137E" w:rsidRDefault="008D137E">
            <w:pPr>
              <w:widowControl w:val="0"/>
              <w:tabs>
                <w:tab w:val="left" w:pos="1134"/>
              </w:tabs>
              <w:suppressAutoHyphens w:val="0"/>
              <w:ind w:left="851"/>
              <w:rPr>
                <w:rFonts w:ascii="Garamond" w:hAnsi="Garamond" w:cs="Arial"/>
                <w:szCs w:val="20"/>
              </w:rPr>
            </w:pPr>
          </w:p>
        </w:tc>
      </w:tr>
      <w:tr w:rsidR="008D137E" w14:paraId="5FDB8167" w14:textId="77777777">
        <w:trPr>
          <w:trHeight w:val="300"/>
        </w:trPr>
        <w:tc>
          <w:tcPr>
            <w:tcW w:w="3969" w:type="dxa"/>
            <w:shd w:val="clear" w:color="auto" w:fill="auto"/>
            <w:vAlign w:val="bottom"/>
          </w:tcPr>
          <w:p w14:paraId="0195FE46"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c) elektrická energie:</w:t>
            </w:r>
          </w:p>
        </w:tc>
        <w:tc>
          <w:tcPr>
            <w:tcW w:w="5244" w:type="dxa"/>
            <w:tcBorders>
              <w:top w:val="dotted" w:sz="4" w:space="0" w:color="000000"/>
              <w:bottom w:val="dotted" w:sz="4" w:space="0" w:color="000000"/>
            </w:tcBorders>
            <w:shd w:val="clear" w:color="auto" w:fill="auto"/>
            <w:vAlign w:val="bottom"/>
          </w:tcPr>
          <w:p w14:paraId="72486F1C" w14:textId="77777777" w:rsidR="008D137E" w:rsidRDefault="008D137E">
            <w:pPr>
              <w:widowControl w:val="0"/>
              <w:tabs>
                <w:tab w:val="left" w:pos="1134"/>
              </w:tabs>
              <w:suppressAutoHyphens w:val="0"/>
              <w:ind w:left="851"/>
              <w:rPr>
                <w:rFonts w:ascii="Garamond" w:hAnsi="Garamond" w:cs="Arial"/>
                <w:szCs w:val="20"/>
              </w:rPr>
            </w:pPr>
          </w:p>
        </w:tc>
      </w:tr>
      <w:tr w:rsidR="008D137E" w14:paraId="4B58EEE5" w14:textId="77777777">
        <w:trPr>
          <w:trHeight w:val="300"/>
        </w:trPr>
        <w:tc>
          <w:tcPr>
            <w:tcW w:w="3969" w:type="dxa"/>
            <w:shd w:val="clear" w:color="auto" w:fill="auto"/>
            <w:vAlign w:val="bottom"/>
          </w:tcPr>
          <w:p w14:paraId="030037F2"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d) kanalizace:</w:t>
            </w:r>
          </w:p>
        </w:tc>
        <w:tc>
          <w:tcPr>
            <w:tcW w:w="5244" w:type="dxa"/>
            <w:tcBorders>
              <w:top w:val="dotted" w:sz="4" w:space="0" w:color="000000"/>
              <w:bottom w:val="dotted" w:sz="4" w:space="0" w:color="000000"/>
            </w:tcBorders>
            <w:shd w:val="clear" w:color="auto" w:fill="auto"/>
            <w:vAlign w:val="bottom"/>
          </w:tcPr>
          <w:p w14:paraId="3A6EE521" w14:textId="77777777" w:rsidR="008D137E" w:rsidRDefault="008D137E">
            <w:pPr>
              <w:widowControl w:val="0"/>
              <w:tabs>
                <w:tab w:val="left" w:pos="1134"/>
              </w:tabs>
              <w:suppressAutoHyphens w:val="0"/>
              <w:ind w:left="851"/>
              <w:rPr>
                <w:rFonts w:ascii="Garamond" w:hAnsi="Garamond" w:cs="Arial"/>
                <w:szCs w:val="20"/>
              </w:rPr>
            </w:pPr>
          </w:p>
        </w:tc>
      </w:tr>
      <w:tr w:rsidR="008D137E" w14:paraId="002A8277" w14:textId="77777777">
        <w:trPr>
          <w:trHeight w:val="300"/>
        </w:trPr>
        <w:tc>
          <w:tcPr>
            <w:tcW w:w="3969" w:type="dxa"/>
            <w:shd w:val="clear" w:color="auto" w:fill="auto"/>
            <w:vAlign w:val="bottom"/>
          </w:tcPr>
          <w:p w14:paraId="2DD191BF"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e) tlakový vzduch:</w:t>
            </w:r>
          </w:p>
        </w:tc>
        <w:tc>
          <w:tcPr>
            <w:tcW w:w="5244" w:type="dxa"/>
            <w:tcBorders>
              <w:top w:val="dotted" w:sz="4" w:space="0" w:color="000000"/>
              <w:bottom w:val="dotted" w:sz="4" w:space="0" w:color="000000"/>
            </w:tcBorders>
            <w:shd w:val="clear" w:color="auto" w:fill="auto"/>
            <w:vAlign w:val="bottom"/>
          </w:tcPr>
          <w:p w14:paraId="5BD11BF6" w14:textId="77777777" w:rsidR="008D137E" w:rsidRDefault="008D137E">
            <w:pPr>
              <w:widowControl w:val="0"/>
              <w:tabs>
                <w:tab w:val="left" w:pos="1134"/>
              </w:tabs>
              <w:suppressAutoHyphens w:val="0"/>
              <w:ind w:left="851"/>
              <w:rPr>
                <w:rFonts w:ascii="Garamond" w:hAnsi="Garamond" w:cs="Arial"/>
                <w:szCs w:val="20"/>
              </w:rPr>
            </w:pPr>
          </w:p>
        </w:tc>
      </w:tr>
      <w:tr w:rsidR="008D137E" w14:paraId="04A2A6F6" w14:textId="77777777">
        <w:trPr>
          <w:trHeight w:val="300"/>
        </w:trPr>
        <w:tc>
          <w:tcPr>
            <w:tcW w:w="3969" w:type="dxa"/>
            <w:shd w:val="clear" w:color="auto" w:fill="auto"/>
            <w:vAlign w:val="bottom"/>
          </w:tcPr>
          <w:p w14:paraId="79DBB764"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f) ostatní:</w:t>
            </w:r>
          </w:p>
        </w:tc>
        <w:tc>
          <w:tcPr>
            <w:tcW w:w="5244" w:type="dxa"/>
            <w:tcBorders>
              <w:top w:val="dotted" w:sz="4" w:space="0" w:color="000000"/>
              <w:bottom w:val="dotted" w:sz="4" w:space="0" w:color="000000"/>
            </w:tcBorders>
            <w:shd w:val="clear" w:color="auto" w:fill="auto"/>
            <w:vAlign w:val="bottom"/>
          </w:tcPr>
          <w:p w14:paraId="7D175EF4" w14:textId="77777777" w:rsidR="008D137E" w:rsidRDefault="008D137E">
            <w:pPr>
              <w:widowControl w:val="0"/>
              <w:tabs>
                <w:tab w:val="left" w:pos="1134"/>
              </w:tabs>
              <w:suppressAutoHyphens w:val="0"/>
              <w:ind w:left="851"/>
              <w:rPr>
                <w:rFonts w:ascii="Garamond" w:hAnsi="Garamond" w:cs="Arial"/>
                <w:szCs w:val="20"/>
              </w:rPr>
            </w:pPr>
          </w:p>
        </w:tc>
      </w:tr>
      <w:tr w:rsidR="008D137E" w14:paraId="134F8CE0" w14:textId="77777777">
        <w:trPr>
          <w:trHeight w:val="300"/>
        </w:trPr>
        <w:tc>
          <w:tcPr>
            <w:tcW w:w="3969" w:type="dxa"/>
            <w:shd w:val="clear" w:color="auto" w:fill="auto"/>
            <w:vAlign w:val="bottom"/>
          </w:tcPr>
          <w:p w14:paraId="6EEBE9A1" w14:textId="77777777" w:rsidR="008D137E" w:rsidRDefault="008D137E">
            <w:pPr>
              <w:widowControl w:val="0"/>
              <w:tabs>
                <w:tab w:val="left" w:pos="1134"/>
              </w:tabs>
              <w:suppressAutoHyphens w:val="0"/>
              <w:ind w:left="851"/>
              <w:rPr>
                <w:rFonts w:ascii="Garamond" w:hAnsi="Garamond" w:cs="Arial"/>
                <w:szCs w:val="20"/>
              </w:rPr>
            </w:pPr>
          </w:p>
        </w:tc>
        <w:tc>
          <w:tcPr>
            <w:tcW w:w="5244" w:type="dxa"/>
            <w:tcBorders>
              <w:top w:val="dotted" w:sz="4" w:space="0" w:color="000000"/>
              <w:bottom w:val="dotted" w:sz="4" w:space="0" w:color="000000"/>
            </w:tcBorders>
            <w:shd w:val="clear" w:color="auto" w:fill="auto"/>
            <w:vAlign w:val="bottom"/>
          </w:tcPr>
          <w:p w14:paraId="6B6EC384" w14:textId="77777777" w:rsidR="008D137E" w:rsidRDefault="008D137E">
            <w:pPr>
              <w:widowControl w:val="0"/>
              <w:tabs>
                <w:tab w:val="left" w:pos="1134"/>
              </w:tabs>
              <w:suppressAutoHyphens w:val="0"/>
              <w:ind w:left="851"/>
              <w:rPr>
                <w:rFonts w:ascii="Garamond" w:hAnsi="Garamond" w:cs="Arial"/>
                <w:szCs w:val="20"/>
              </w:rPr>
            </w:pPr>
          </w:p>
        </w:tc>
      </w:tr>
    </w:tbl>
    <w:p w14:paraId="6DDC32D5" w14:textId="77777777" w:rsidR="008D137E" w:rsidRDefault="008D137E">
      <w:pPr>
        <w:tabs>
          <w:tab w:val="left" w:pos="1134"/>
        </w:tabs>
        <w:suppressAutoHyphens w:val="0"/>
        <w:ind w:left="851"/>
        <w:rPr>
          <w:rFonts w:ascii="Garamond" w:hAnsi="Garamond" w:cs="Arial"/>
          <w:szCs w:val="20"/>
        </w:rPr>
      </w:pPr>
    </w:p>
    <w:p w14:paraId="3396FDD4"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Příjezdové a přístupové komunikace</w:t>
      </w:r>
    </w:p>
    <w:p w14:paraId="42948FF2" w14:textId="77777777" w:rsidR="008D137E" w:rsidRDefault="008D137E">
      <w:pPr>
        <w:tabs>
          <w:tab w:val="left" w:pos="1134"/>
        </w:tabs>
        <w:suppressAutoHyphens w:val="0"/>
        <w:ind w:left="851"/>
        <w:rPr>
          <w:rFonts w:ascii="Garamond" w:hAnsi="Garamond" w:cs="Arial"/>
          <w:szCs w:val="20"/>
        </w:rPr>
      </w:pPr>
    </w:p>
    <w:p w14:paraId="5863204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Přístup na Staveniště bude zajištěn:</w:t>
      </w:r>
    </w:p>
    <w:tbl>
      <w:tblPr>
        <w:tblW w:w="9214" w:type="dxa"/>
        <w:tblInd w:w="675" w:type="dxa"/>
        <w:tblLayout w:type="fixed"/>
        <w:tblLook w:val="01E0" w:firstRow="1" w:lastRow="1" w:firstColumn="1" w:lastColumn="1" w:noHBand="0" w:noVBand="0"/>
      </w:tblPr>
      <w:tblGrid>
        <w:gridCol w:w="3969"/>
        <w:gridCol w:w="5245"/>
      </w:tblGrid>
      <w:tr w:rsidR="008D137E" w14:paraId="7AFB3157" w14:textId="77777777">
        <w:trPr>
          <w:trHeight w:val="300"/>
        </w:trPr>
        <w:tc>
          <w:tcPr>
            <w:tcW w:w="3969" w:type="dxa"/>
            <w:shd w:val="clear" w:color="auto" w:fill="auto"/>
            <w:vAlign w:val="bottom"/>
          </w:tcPr>
          <w:p w14:paraId="6DD99303"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a) komunikace pro pěší:</w:t>
            </w:r>
          </w:p>
        </w:tc>
        <w:tc>
          <w:tcPr>
            <w:tcW w:w="5244" w:type="dxa"/>
            <w:tcBorders>
              <w:bottom w:val="dotted" w:sz="4" w:space="0" w:color="000000"/>
            </w:tcBorders>
            <w:shd w:val="clear" w:color="auto" w:fill="auto"/>
            <w:vAlign w:val="bottom"/>
          </w:tcPr>
          <w:p w14:paraId="4EE9D0C7" w14:textId="77777777" w:rsidR="008D137E" w:rsidRDefault="008D137E">
            <w:pPr>
              <w:widowControl w:val="0"/>
              <w:tabs>
                <w:tab w:val="left" w:pos="1134"/>
              </w:tabs>
              <w:suppressAutoHyphens w:val="0"/>
              <w:ind w:left="851"/>
              <w:rPr>
                <w:rFonts w:ascii="Garamond" w:hAnsi="Garamond" w:cs="Arial"/>
                <w:szCs w:val="20"/>
              </w:rPr>
            </w:pPr>
          </w:p>
        </w:tc>
      </w:tr>
      <w:tr w:rsidR="008D137E" w14:paraId="512E9ACE" w14:textId="77777777">
        <w:trPr>
          <w:trHeight w:val="300"/>
        </w:trPr>
        <w:tc>
          <w:tcPr>
            <w:tcW w:w="3969" w:type="dxa"/>
            <w:shd w:val="clear" w:color="auto" w:fill="auto"/>
            <w:vAlign w:val="bottom"/>
          </w:tcPr>
          <w:p w14:paraId="11A0C8A6"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b) komunikace pro dopravu:</w:t>
            </w:r>
          </w:p>
        </w:tc>
        <w:tc>
          <w:tcPr>
            <w:tcW w:w="5244" w:type="dxa"/>
            <w:tcBorders>
              <w:top w:val="dotted" w:sz="4" w:space="0" w:color="000000"/>
              <w:bottom w:val="dotted" w:sz="4" w:space="0" w:color="000000"/>
            </w:tcBorders>
            <w:shd w:val="clear" w:color="auto" w:fill="auto"/>
            <w:vAlign w:val="bottom"/>
          </w:tcPr>
          <w:p w14:paraId="603E4D76" w14:textId="77777777" w:rsidR="008D137E" w:rsidRDefault="008D137E">
            <w:pPr>
              <w:widowControl w:val="0"/>
              <w:tabs>
                <w:tab w:val="left" w:pos="1134"/>
              </w:tabs>
              <w:suppressAutoHyphens w:val="0"/>
              <w:ind w:left="851"/>
              <w:rPr>
                <w:rFonts w:ascii="Garamond" w:hAnsi="Garamond" w:cs="Arial"/>
                <w:szCs w:val="20"/>
              </w:rPr>
            </w:pPr>
          </w:p>
        </w:tc>
      </w:tr>
      <w:tr w:rsidR="008D137E" w14:paraId="7677200F" w14:textId="77777777">
        <w:trPr>
          <w:trHeight w:val="300"/>
        </w:trPr>
        <w:tc>
          <w:tcPr>
            <w:tcW w:w="3969" w:type="dxa"/>
            <w:shd w:val="clear" w:color="auto" w:fill="auto"/>
            <w:vAlign w:val="bottom"/>
          </w:tcPr>
          <w:p w14:paraId="03F5C31B" w14:textId="77777777" w:rsidR="008D137E" w:rsidRDefault="00125322">
            <w:pPr>
              <w:widowControl w:val="0"/>
              <w:tabs>
                <w:tab w:val="left" w:pos="1134"/>
              </w:tabs>
              <w:suppressAutoHyphens w:val="0"/>
              <w:ind w:left="851"/>
              <w:rPr>
                <w:rFonts w:ascii="Garamond" w:hAnsi="Garamond" w:cs="Arial"/>
                <w:szCs w:val="20"/>
              </w:rPr>
            </w:pPr>
            <w:r>
              <w:rPr>
                <w:rFonts w:ascii="Garamond" w:hAnsi="Garamond" w:cs="Arial"/>
                <w:szCs w:val="20"/>
              </w:rPr>
              <w:t>c) ostatní:</w:t>
            </w:r>
          </w:p>
        </w:tc>
        <w:tc>
          <w:tcPr>
            <w:tcW w:w="5244" w:type="dxa"/>
            <w:tcBorders>
              <w:top w:val="dotted" w:sz="4" w:space="0" w:color="000000"/>
              <w:bottom w:val="dotted" w:sz="4" w:space="0" w:color="000000"/>
            </w:tcBorders>
            <w:shd w:val="clear" w:color="auto" w:fill="auto"/>
            <w:vAlign w:val="bottom"/>
          </w:tcPr>
          <w:p w14:paraId="064A965D" w14:textId="77777777" w:rsidR="008D137E" w:rsidRDefault="008D137E">
            <w:pPr>
              <w:widowControl w:val="0"/>
              <w:tabs>
                <w:tab w:val="left" w:pos="1134"/>
              </w:tabs>
              <w:suppressAutoHyphens w:val="0"/>
              <w:ind w:left="851"/>
              <w:rPr>
                <w:rFonts w:ascii="Garamond" w:hAnsi="Garamond" w:cs="Arial"/>
                <w:szCs w:val="20"/>
              </w:rPr>
            </w:pPr>
          </w:p>
        </w:tc>
      </w:tr>
      <w:tr w:rsidR="008D137E" w14:paraId="4A57C946" w14:textId="77777777">
        <w:trPr>
          <w:trHeight w:val="300"/>
        </w:trPr>
        <w:tc>
          <w:tcPr>
            <w:tcW w:w="3969" w:type="dxa"/>
            <w:shd w:val="clear" w:color="auto" w:fill="auto"/>
            <w:vAlign w:val="bottom"/>
          </w:tcPr>
          <w:p w14:paraId="5315DB14" w14:textId="77777777" w:rsidR="008D137E" w:rsidRDefault="008D137E">
            <w:pPr>
              <w:widowControl w:val="0"/>
              <w:tabs>
                <w:tab w:val="left" w:pos="1134"/>
              </w:tabs>
              <w:suppressAutoHyphens w:val="0"/>
              <w:ind w:left="851"/>
              <w:rPr>
                <w:rFonts w:ascii="Garamond" w:hAnsi="Garamond" w:cs="Arial"/>
                <w:szCs w:val="20"/>
              </w:rPr>
            </w:pPr>
          </w:p>
          <w:p w14:paraId="08828362" w14:textId="77777777" w:rsidR="008D137E" w:rsidRDefault="008D137E">
            <w:pPr>
              <w:widowControl w:val="0"/>
              <w:tabs>
                <w:tab w:val="left" w:pos="1134"/>
              </w:tabs>
              <w:suppressAutoHyphens w:val="0"/>
              <w:ind w:left="851"/>
              <w:rPr>
                <w:rFonts w:ascii="Garamond" w:hAnsi="Garamond" w:cs="Arial"/>
                <w:szCs w:val="20"/>
              </w:rPr>
            </w:pPr>
          </w:p>
        </w:tc>
        <w:tc>
          <w:tcPr>
            <w:tcW w:w="5244" w:type="dxa"/>
            <w:shd w:val="clear" w:color="auto" w:fill="auto"/>
            <w:vAlign w:val="bottom"/>
          </w:tcPr>
          <w:p w14:paraId="11F6F669" w14:textId="77777777" w:rsidR="008D137E" w:rsidRDefault="008D137E">
            <w:pPr>
              <w:widowControl w:val="0"/>
              <w:tabs>
                <w:tab w:val="left" w:pos="1134"/>
              </w:tabs>
              <w:suppressAutoHyphens w:val="0"/>
              <w:ind w:left="851"/>
              <w:rPr>
                <w:rFonts w:ascii="Garamond" w:hAnsi="Garamond" w:cs="Arial"/>
                <w:szCs w:val="20"/>
              </w:rPr>
            </w:pPr>
          </w:p>
        </w:tc>
      </w:tr>
    </w:tbl>
    <w:p w14:paraId="24D165F0" w14:textId="77777777" w:rsidR="008D137E" w:rsidRDefault="00125322">
      <w:pPr>
        <w:numPr>
          <w:ilvl w:val="0"/>
          <w:numId w:val="16"/>
        </w:numPr>
        <w:tabs>
          <w:tab w:val="left" w:pos="1134"/>
        </w:tabs>
        <w:suppressAutoHyphens w:val="0"/>
        <w:ind w:left="851" w:firstLine="0"/>
        <w:rPr>
          <w:rFonts w:ascii="Garamond" w:hAnsi="Garamond" w:cs="Arial"/>
          <w:szCs w:val="20"/>
        </w:rPr>
      </w:pPr>
      <w:r>
        <w:rPr>
          <w:rFonts w:ascii="Garamond" w:hAnsi="Garamond" w:cs="Arial"/>
          <w:b/>
          <w:szCs w:val="20"/>
        </w:rPr>
        <w:t>Další práva ke Staveništi:</w:t>
      </w:r>
      <w:r>
        <w:rPr>
          <w:rFonts w:ascii="Garamond" w:hAnsi="Garamond" w:cs="Arial"/>
          <w:szCs w:val="20"/>
        </w:rPr>
        <w:t xml:space="preserve"> …………………………………………………………………………………………………</w:t>
      </w:r>
    </w:p>
    <w:p w14:paraId="1040640F" w14:textId="77777777" w:rsidR="008D137E" w:rsidRDefault="008D137E">
      <w:pPr>
        <w:tabs>
          <w:tab w:val="left" w:pos="1134"/>
        </w:tabs>
        <w:suppressAutoHyphens w:val="0"/>
        <w:ind w:left="851"/>
        <w:rPr>
          <w:rFonts w:ascii="Garamond" w:hAnsi="Garamond" w:cs="Arial"/>
          <w:szCs w:val="20"/>
        </w:rPr>
      </w:pPr>
    </w:p>
    <w:p w14:paraId="114B4BF3" w14:textId="77777777" w:rsidR="008D137E" w:rsidRDefault="00125322">
      <w:pPr>
        <w:tabs>
          <w:tab w:val="left" w:pos="1134"/>
        </w:tabs>
        <w:suppressAutoHyphens w:val="0"/>
        <w:ind w:left="851"/>
        <w:rPr>
          <w:rFonts w:ascii="Garamond" w:hAnsi="Garamond" w:cs="Arial"/>
          <w:szCs w:val="20"/>
        </w:rPr>
      </w:pPr>
      <w:r>
        <w:rPr>
          <w:rFonts w:ascii="Garamond" w:hAnsi="Garamond" w:cs="Arial"/>
          <w:szCs w:val="20"/>
        </w:rPr>
        <w:t>………………………………………………………………………………………………………………………………………</w:t>
      </w:r>
    </w:p>
    <w:p w14:paraId="10AD5B1C" w14:textId="77777777" w:rsidR="008D137E" w:rsidRDefault="008D137E">
      <w:pPr>
        <w:tabs>
          <w:tab w:val="left" w:pos="1134"/>
        </w:tabs>
        <w:suppressAutoHyphens w:val="0"/>
        <w:ind w:left="851"/>
        <w:rPr>
          <w:rFonts w:ascii="Garamond" w:hAnsi="Garamond" w:cs="Arial"/>
          <w:szCs w:val="20"/>
        </w:rPr>
      </w:pPr>
    </w:p>
    <w:p w14:paraId="658CECA1"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Ostatní</w:t>
      </w:r>
    </w:p>
    <w:p w14:paraId="6A5EC3D0"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Objednatel provedl před nástupem zhotovitele kontrolu předávaného Staveniště z hlediska BOZP, PO a OŽP a zajistil, aby zaměstnanci nebyli ohroženi provozem vlastního pracoviště. Dále zajistil přístupové cesty na Staveniště.</w:t>
      </w:r>
    </w:p>
    <w:p w14:paraId="508AEEE8"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Objednatel seznámil Zhotovitele s příslušnými předpisy BOZP, PO a OŽP, které jsou pro předávané Staveniště závazné (viz. Seznam předané dokumentace).</w:t>
      </w:r>
    </w:p>
    <w:p w14:paraId="7CFC2D25"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 xml:space="preserve">Zhotovitel zajistí označení Staveniště, jeho vymezení a zabránění vstupu nepovolaných osob </w:t>
      </w:r>
    </w:p>
    <w:p w14:paraId="715CCFBC"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Zhotovitel byl dále seznámen se způsobem ohlášení nehodových událostí (požár, pracovní úraz, únik nebezpečných chemických látek a přípravků, havárie, poškození vybavení objednatele apod.), se způsobem zajištění první pomoci, s přístupovými cestami a příjezdovými komunikacemi a s dopravně bezpečnostními opatřeními,</w:t>
      </w:r>
    </w:p>
    <w:p w14:paraId="109A63B3"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t>Zhotovitel nesmí připustit práci zaměstnanců bez potřebné zdravotní a odborné způsobilosti a bez předchozího seznámení všech svých zaměstnanců, včetně zaměstnanců svých dodavatelů, kterým je povolen vstup na předané Staveniště s tímto zápisem, s Pravidly chování, jakož i s další předanou dokumentací týkající se BOZP, PO předaného Staveniště (viz. Seznam oprávněných osob).</w:t>
      </w:r>
    </w:p>
    <w:p w14:paraId="0DEF7C02" w14:textId="77777777" w:rsidR="008D137E" w:rsidRDefault="00125322">
      <w:pPr>
        <w:numPr>
          <w:ilvl w:val="1"/>
          <w:numId w:val="16"/>
        </w:numPr>
        <w:tabs>
          <w:tab w:val="left" w:pos="567"/>
          <w:tab w:val="left" w:pos="1134"/>
        </w:tabs>
        <w:suppressAutoHyphens w:val="0"/>
        <w:ind w:left="1560" w:firstLine="0"/>
        <w:jc w:val="both"/>
        <w:rPr>
          <w:rFonts w:ascii="Garamond" w:hAnsi="Garamond" w:cs="Arial"/>
          <w:szCs w:val="20"/>
        </w:rPr>
      </w:pPr>
      <w:r>
        <w:rPr>
          <w:rFonts w:ascii="Garamond" w:hAnsi="Garamond" w:cs="Arial"/>
          <w:szCs w:val="20"/>
        </w:rPr>
        <w:lastRenderedPageBreak/>
        <w:t>Zhotovitel převzal odpovědnost za zajištění předaného pracoviště, které mu bylo předáno do užívání, a to v oblasti BOZP, PO a OŽP.</w:t>
      </w:r>
    </w:p>
    <w:p w14:paraId="3775121F"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zajistí na převzatém Staveniště pořádek a čistotu. Odpady a nečistoty vzniklé jeho činnostmi bude průběžně odstraňovat v souladu s právními předpisy.</w:t>
      </w:r>
    </w:p>
    <w:p w14:paraId="21450E59"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prohlašuje, že prokazatelně seznámí Poddodavatele, kteří se budou pohybovat na jím převzatých pracovištích s riziky, vyplývajícími z jím prováděných činností</w:t>
      </w:r>
    </w:p>
    <w:p w14:paraId="71443310" w14:textId="77777777" w:rsidR="008D137E" w:rsidRDefault="00125322">
      <w:pPr>
        <w:numPr>
          <w:ilvl w:val="1"/>
          <w:numId w:val="16"/>
        </w:numPr>
        <w:tabs>
          <w:tab w:val="left" w:pos="567"/>
          <w:tab w:val="left" w:pos="1134"/>
        </w:tabs>
        <w:suppressAutoHyphens w:val="0"/>
        <w:ind w:left="1560" w:firstLine="0"/>
        <w:rPr>
          <w:rFonts w:ascii="Garamond" w:hAnsi="Garamond" w:cs="Arial"/>
          <w:szCs w:val="20"/>
        </w:rPr>
      </w:pPr>
      <w:r>
        <w:rPr>
          <w:rFonts w:ascii="Garamond" w:hAnsi="Garamond" w:cs="Arial"/>
          <w:szCs w:val="20"/>
        </w:rPr>
        <w:t>Zhotovitel se dále tímto zavazuje k součinnosti s koordinátorem BOZP na Staveništi po celou dobu přípravy a realizaci stavby (v případě, že je zadavatelem na danou stavbu určen).</w:t>
      </w:r>
    </w:p>
    <w:p w14:paraId="6067D8A2" w14:textId="77777777" w:rsidR="008D137E" w:rsidRDefault="008D137E">
      <w:pPr>
        <w:tabs>
          <w:tab w:val="left" w:pos="1134"/>
        </w:tabs>
        <w:suppressAutoHyphens w:val="0"/>
        <w:ind w:left="851"/>
        <w:rPr>
          <w:rFonts w:ascii="Garamond" w:hAnsi="Garamond" w:cs="Arial"/>
          <w:szCs w:val="20"/>
        </w:rPr>
      </w:pPr>
    </w:p>
    <w:p w14:paraId="0AEEA761" w14:textId="77777777" w:rsidR="008D137E" w:rsidRDefault="00125322">
      <w:pPr>
        <w:numPr>
          <w:ilvl w:val="0"/>
          <w:numId w:val="16"/>
        </w:numPr>
        <w:tabs>
          <w:tab w:val="left" w:pos="1134"/>
        </w:tabs>
        <w:suppressAutoHyphens w:val="0"/>
        <w:ind w:left="851" w:firstLine="0"/>
        <w:rPr>
          <w:rFonts w:ascii="Garamond" w:hAnsi="Garamond" w:cs="Arial"/>
          <w:b/>
          <w:szCs w:val="20"/>
        </w:rPr>
      </w:pPr>
      <w:r>
        <w:rPr>
          <w:rFonts w:ascii="Garamond" w:hAnsi="Garamond" w:cs="Arial"/>
          <w:b/>
          <w:szCs w:val="20"/>
        </w:rPr>
        <w:t>Převzatá dokumentace</w:t>
      </w:r>
      <w:r>
        <w:rPr>
          <w:rStyle w:val="Znakapoznpodarou"/>
          <w:rFonts w:ascii="Garamond" w:hAnsi="Garamond" w:cs="Arial"/>
          <w:b/>
          <w:szCs w:val="20"/>
        </w:rPr>
        <w:footnoteReference w:id="8"/>
      </w:r>
    </w:p>
    <w:p w14:paraId="0097F6A1" w14:textId="77777777" w:rsidR="008D137E" w:rsidRDefault="008D137E">
      <w:pPr>
        <w:suppressAutoHyphens w:val="0"/>
        <w:rPr>
          <w:rFonts w:ascii="Garamond" w:hAnsi="Garamond" w:cs="Arial"/>
          <w:szCs w:val="20"/>
        </w:rPr>
      </w:pPr>
    </w:p>
    <w:p w14:paraId="60DD2F6A" w14:textId="77777777" w:rsidR="008D137E" w:rsidRDefault="00125322">
      <w:pPr>
        <w:suppressAutoHyphens w:val="0"/>
        <w:ind w:left="1418"/>
        <w:rPr>
          <w:rFonts w:ascii="Garamond" w:hAnsi="Garamond" w:cs="Arial"/>
          <w:szCs w:val="20"/>
        </w:rPr>
      </w:pPr>
      <w:r>
        <w:rPr>
          <w:rFonts w:ascii="Garamond" w:hAnsi="Garamond" w:cs="Arial"/>
          <w:szCs w:val="20"/>
        </w:rPr>
        <w:t>Zhotovitel předává Objednavateli níže uvedenou dokumentaci:</w:t>
      </w:r>
    </w:p>
    <w:tbl>
      <w:tblPr>
        <w:tblW w:w="9072" w:type="dxa"/>
        <w:tblInd w:w="921" w:type="dxa"/>
        <w:tblLayout w:type="fixed"/>
        <w:tblCellMar>
          <w:left w:w="70" w:type="dxa"/>
          <w:right w:w="70" w:type="dxa"/>
        </w:tblCellMar>
        <w:tblLook w:val="0000" w:firstRow="0" w:lastRow="0" w:firstColumn="0" w:lastColumn="0" w:noHBand="0" w:noVBand="0"/>
      </w:tblPr>
      <w:tblGrid>
        <w:gridCol w:w="3970"/>
        <w:gridCol w:w="3666"/>
        <w:gridCol w:w="727"/>
        <w:gridCol w:w="709"/>
      </w:tblGrid>
      <w:tr w:rsidR="008D137E" w14:paraId="02BDA6E2" w14:textId="77777777">
        <w:trPr>
          <w:trHeight w:val="300"/>
        </w:trPr>
        <w:tc>
          <w:tcPr>
            <w:tcW w:w="3969" w:type="dxa"/>
            <w:vMerge w:val="restart"/>
            <w:tcBorders>
              <w:top w:val="single" w:sz="12" w:space="0" w:color="000000"/>
              <w:left w:val="single" w:sz="12" w:space="0" w:color="000000"/>
              <w:bottom w:val="single" w:sz="12" w:space="0" w:color="000000"/>
              <w:right w:val="single" w:sz="4" w:space="0" w:color="000000"/>
            </w:tcBorders>
            <w:vAlign w:val="center"/>
          </w:tcPr>
          <w:p w14:paraId="2070E6CE" w14:textId="77777777" w:rsidR="008D137E" w:rsidRDefault="00125322">
            <w:pPr>
              <w:widowControl w:val="0"/>
              <w:suppressAutoHyphens w:val="0"/>
              <w:rPr>
                <w:rFonts w:ascii="Garamond" w:hAnsi="Garamond" w:cs="Arial"/>
                <w:szCs w:val="20"/>
              </w:rPr>
            </w:pPr>
            <w:r>
              <w:rPr>
                <w:rFonts w:ascii="Garamond" w:hAnsi="Garamond" w:cs="Arial"/>
                <w:szCs w:val="20"/>
              </w:rPr>
              <w:t>Název dokumentu</w:t>
            </w:r>
          </w:p>
        </w:tc>
        <w:tc>
          <w:tcPr>
            <w:tcW w:w="3666" w:type="dxa"/>
            <w:vMerge w:val="restart"/>
            <w:tcBorders>
              <w:top w:val="single" w:sz="12" w:space="0" w:color="000000"/>
              <w:left w:val="single" w:sz="4" w:space="0" w:color="000000"/>
              <w:bottom w:val="single" w:sz="12" w:space="0" w:color="000000"/>
              <w:right w:val="single" w:sz="4" w:space="0" w:color="000000"/>
            </w:tcBorders>
            <w:vAlign w:val="center"/>
          </w:tcPr>
          <w:p w14:paraId="26531DFE" w14:textId="77777777" w:rsidR="008D137E" w:rsidRDefault="00125322">
            <w:pPr>
              <w:widowControl w:val="0"/>
              <w:suppressAutoHyphens w:val="0"/>
              <w:rPr>
                <w:rFonts w:ascii="Garamond" w:hAnsi="Garamond" w:cs="Arial"/>
                <w:szCs w:val="20"/>
              </w:rPr>
            </w:pPr>
            <w:r>
              <w:rPr>
                <w:rFonts w:ascii="Garamond" w:hAnsi="Garamond" w:cs="Arial"/>
                <w:szCs w:val="20"/>
              </w:rPr>
              <w:t>Bližší identifikace</w:t>
            </w:r>
          </w:p>
          <w:p w14:paraId="5DB252BE" w14:textId="77777777" w:rsidR="008D137E" w:rsidRDefault="00125322">
            <w:pPr>
              <w:widowControl w:val="0"/>
              <w:suppressAutoHyphens w:val="0"/>
              <w:rPr>
                <w:rFonts w:ascii="Garamond" w:hAnsi="Garamond" w:cs="Arial"/>
                <w:szCs w:val="20"/>
              </w:rPr>
            </w:pPr>
            <w:r>
              <w:rPr>
                <w:rFonts w:ascii="Garamond" w:hAnsi="Garamond" w:cs="Arial"/>
                <w:szCs w:val="20"/>
              </w:rPr>
              <w:t>(např. datum zpracování nebo účinnosti dokumentu)</w:t>
            </w:r>
          </w:p>
        </w:tc>
        <w:tc>
          <w:tcPr>
            <w:tcW w:w="1436" w:type="dxa"/>
            <w:gridSpan w:val="2"/>
            <w:tcBorders>
              <w:top w:val="single" w:sz="12" w:space="0" w:color="000000"/>
              <w:left w:val="single" w:sz="4" w:space="0" w:color="000000"/>
              <w:bottom w:val="single" w:sz="4" w:space="0" w:color="000000"/>
              <w:right w:val="single" w:sz="12" w:space="0" w:color="000000"/>
            </w:tcBorders>
            <w:vAlign w:val="center"/>
          </w:tcPr>
          <w:p w14:paraId="1D1D2914" w14:textId="77777777" w:rsidR="008D137E" w:rsidRDefault="00125322">
            <w:pPr>
              <w:widowControl w:val="0"/>
              <w:suppressAutoHyphens w:val="0"/>
              <w:rPr>
                <w:rFonts w:ascii="Garamond" w:hAnsi="Garamond" w:cs="Arial"/>
                <w:szCs w:val="20"/>
              </w:rPr>
            </w:pPr>
            <w:r>
              <w:rPr>
                <w:rFonts w:ascii="Garamond" w:hAnsi="Garamond" w:cs="Arial"/>
                <w:szCs w:val="20"/>
              </w:rPr>
              <w:t>Předáno</w:t>
            </w:r>
          </w:p>
        </w:tc>
      </w:tr>
      <w:tr w:rsidR="008D137E" w14:paraId="6296BF70" w14:textId="77777777">
        <w:trPr>
          <w:trHeight w:val="300"/>
        </w:trPr>
        <w:tc>
          <w:tcPr>
            <w:tcW w:w="3969" w:type="dxa"/>
            <w:vMerge/>
            <w:tcBorders>
              <w:top w:val="single" w:sz="4" w:space="0" w:color="000000"/>
              <w:left w:val="single" w:sz="12" w:space="0" w:color="000000"/>
              <w:bottom w:val="single" w:sz="12" w:space="0" w:color="000000"/>
              <w:right w:val="single" w:sz="4" w:space="0" w:color="000000"/>
            </w:tcBorders>
          </w:tcPr>
          <w:p w14:paraId="40B7CB92" w14:textId="77777777" w:rsidR="008D137E" w:rsidRDefault="008D137E">
            <w:pPr>
              <w:widowControl w:val="0"/>
              <w:suppressAutoHyphens w:val="0"/>
              <w:rPr>
                <w:rFonts w:ascii="Garamond" w:hAnsi="Garamond" w:cs="Arial"/>
                <w:szCs w:val="20"/>
              </w:rPr>
            </w:pPr>
          </w:p>
        </w:tc>
        <w:tc>
          <w:tcPr>
            <w:tcW w:w="3666" w:type="dxa"/>
            <w:vMerge/>
            <w:tcBorders>
              <w:top w:val="single" w:sz="4" w:space="0" w:color="000000"/>
              <w:left w:val="single" w:sz="4" w:space="0" w:color="000000"/>
              <w:bottom w:val="single" w:sz="12" w:space="0" w:color="000000"/>
              <w:right w:val="single" w:sz="4" w:space="0" w:color="000000"/>
            </w:tcBorders>
          </w:tcPr>
          <w:p w14:paraId="660984F8"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12" w:space="0" w:color="000000"/>
              <w:right w:val="single" w:sz="4" w:space="0" w:color="000000"/>
            </w:tcBorders>
            <w:vAlign w:val="center"/>
          </w:tcPr>
          <w:p w14:paraId="163F0247" w14:textId="77777777" w:rsidR="008D137E" w:rsidRDefault="00125322">
            <w:pPr>
              <w:widowControl w:val="0"/>
              <w:suppressAutoHyphens w:val="0"/>
              <w:rPr>
                <w:rFonts w:ascii="Garamond" w:hAnsi="Garamond" w:cs="Arial"/>
                <w:szCs w:val="20"/>
              </w:rPr>
            </w:pPr>
            <w:r>
              <w:rPr>
                <w:rFonts w:ascii="Garamond" w:hAnsi="Garamond" w:cs="Arial"/>
                <w:szCs w:val="20"/>
              </w:rPr>
              <w:t>ANO</w:t>
            </w:r>
          </w:p>
        </w:tc>
        <w:tc>
          <w:tcPr>
            <w:tcW w:w="709" w:type="dxa"/>
            <w:tcBorders>
              <w:top w:val="single" w:sz="4" w:space="0" w:color="000000"/>
              <w:left w:val="single" w:sz="4" w:space="0" w:color="000000"/>
              <w:bottom w:val="single" w:sz="12" w:space="0" w:color="000000"/>
              <w:right w:val="single" w:sz="12" w:space="0" w:color="000000"/>
            </w:tcBorders>
            <w:vAlign w:val="center"/>
          </w:tcPr>
          <w:p w14:paraId="0A470BA7" w14:textId="77777777" w:rsidR="008D137E" w:rsidRDefault="00125322">
            <w:pPr>
              <w:widowControl w:val="0"/>
              <w:suppressAutoHyphens w:val="0"/>
              <w:rPr>
                <w:rFonts w:ascii="Garamond" w:hAnsi="Garamond" w:cs="Arial"/>
                <w:szCs w:val="20"/>
              </w:rPr>
            </w:pPr>
            <w:r>
              <w:rPr>
                <w:rFonts w:ascii="Garamond" w:hAnsi="Garamond" w:cs="Arial"/>
                <w:szCs w:val="20"/>
              </w:rPr>
              <w:t>NE</w:t>
            </w:r>
          </w:p>
        </w:tc>
      </w:tr>
      <w:tr w:rsidR="008D137E" w14:paraId="50907C79" w14:textId="77777777">
        <w:trPr>
          <w:trHeight w:val="405"/>
        </w:trPr>
        <w:tc>
          <w:tcPr>
            <w:tcW w:w="3969" w:type="dxa"/>
            <w:tcBorders>
              <w:top w:val="single" w:sz="12" w:space="0" w:color="000000"/>
              <w:left w:val="single" w:sz="12" w:space="0" w:color="000000"/>
              <w:bottom w:val="single" w:sz="4" w:space="0" w:color="000000"/>
              <w:right w:val="single" w:sz="4" w:space="0" w:color="000000"/>
            </w:tcBorders>
          </w:tcPr>
          <w:p w14:paraId="4C3B0740" w14:textId="77777777" w:rsidR="008D137E" w:rsidRDefault="00125322">
            <w:pPr>
              <w:widowControl w:val="0"/>
              <w:suppressAutoHyphens w:val="0"/>
              <w:rPr>
                <w:rFonts w:ascii="Garamond" w:hAnsi="Garamond" w:cs="Arial"/>
                <w:szCs w:val="20"/>
              </w:rPr>
            </w:pPr>
            <w:r>
              <w:rPr>
                <w:rFonts w:ascii="Garamond" w:hAnsi="Garamond" w:cs="Arial"/>
                <w:szCs w:val="20"/>
              </w:rPr>
              <w:t>Protokol o provedeném školení BOZP, PO a OŽP</w:t>
            </w:r>
          </w:p>
        </w:tc>
        <w:tc>
          <w:tcPr>
            <w:tcW w:w="3666" w:type="dxa"/>
            <w:tcBorders>
              <w:top w:val="single" w:sz="12" w:space="0" w:color="000000"/>
              <w:left w:val="single" w:sz="4" w:space="0" w:color="000000"/>
              <w:bottom w:val="single" w:sz="4" w:space="0" w:color="000000"/>
              <w:right w:val="single" w:sz="4" w:space="0" w:color="000000"/>
            </w:tcBorders>
          </w:tcPr>
          <w:p w14:paraId="0F91FABE" w14:textId="77777777" w:rsidR="008D137E" w:rsidRDefault="008D137E">
            <w:pPr>
              <w:widowControl w:val="0"/>
              <w:suppressAutoHyphens w:val="0"/>
              <w:rPr>
                <w:rFonts w:ascii="Garamond" w:hAnsi="Garamond" w:cs="Arial"/>
                <w:szCs w:val="20"/>
              </w:rPr>
            </w:pPr>
          </w:p>
        </w:tc>
        <w:tc>
          <w:tcPr>
            <w:tcW w:w="727" w:type="dxa"/>
            <w:tcBorders>
              <w:top w:val="single" w:sz="12" w:space="0" w:color="000000"/>
              <w:left w:val="single" w:sz="4" w:space="0" w:color="000000"/>
              <w:bottom w:val="single" w:sz="4" w:space="0" w:color="000000"/>
              <w:right w:val="single" w:sz="4" w:space="0" w:color="000000"/>
            </w:tcBorders>
          </w:tcPr>
          <w:p w14:paraId="6E4D125A" w14:textId="77777777" w:rsidR="008D137E" w:rsidRDefault="008D137E">
            <w:pPr>
              <w:widowControl w:val="0"/>
              <w:suppressAutoHyphens w:val="0"/>
              <w:rPr>
                <w:rFonts w:ascii="Garamond" w:hAnsi="Garamond" w:cs="Arial"/>
                <w:szCs w:val="20"/>
              </w:rPr>
            </w:pPr>
          </w:p>
        </w:tc>
        <w:tc>
          <w:tcPr>
            <w:tcW w:w="709" w:type="dxa"/>
            <w:tcBorders>
              <w:top w:val="single" w:sz="12" w:space="0" w:color="000000"/>
              <w:left w:val="single" w:sz="4" w:space="0" w:color="000000"/>
              <w:bottom w:val="single" w:sz="4" w:space="0" w:color="000000"/>
              <w:right w:val="single" w:sz="12" w:space="0" w:color="000000"/>
            </w:tcBorders>
          </w:tcPr>
          <w:p w14:paraId="1DC603E7" w14:textId="77777777" w:rsidR="008D137E" w:rsidRDefault="008D137E">
            <w:pPr>
              <w:widowControl w:val="0"/>
              <w:suppressAutoHyphens w:val="0"/>
              <w:rPr>
                <w:rFonts w:ascii="Garamond" w:hAnsi="Garamond" w:cs="Arial"/>
                <w:szCs w:val="20"/>
              </w:rPr>
            </w:pPr>
          </w:p>
        </w:tc>
      </w:tr>
      <w:tr w:rsidR="008D137E" w14:paraId="646AE870"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520419B4" w14:textId="77777777" w:rsidR="008D137E" w:rsidRDefault="00125322">
            <w:pPr>
              <w:widowControl w:val="0"/>
              <w:suppressAutoHyphens w:val="0"/>
              <w:rPr>
                <w:rFonts w:ascii="Garamond" w:hAnsi="Garamond" w:cs="Arial"/>
                <w:szCs w:val="20"/>
              </w:rPr>
            </w:pPr>
            <w:r>
              <w:rPr>
                <w:rFonts w:ascii="Garamond" w:hAnsi="Garamond" w:cs="Arial"/>
                <w:szCs w:val="20"/>
              </w:rPr>
              <w:t>Písemné jmenování zaměstnance odpovědného za BOZP</w:t>
            </w:r>
          </w:p>
        </w:tc>
        <w:tc>
          <w:tcPr>
            <w:tcW w:w="3666" w:type="dxa"/>
            <w:tcBorders>
              <w:top w:val="single" w:sz="4" w:space="0" w:color="000000"/>
              <w:left w:val="single" w:sz="4" w:space="0" w:color="000000"/>
              <w:bottom w:val="single" w:sz="4" w:space="0" w:color="000000"/>
              <w:right w:val="single" w:sz="4" w:space="0" w:color="000000"/>
            </w:tcBorders>
          </w:tcPr>
          <w:p w14:paraId="025AEFE0"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75B123E9"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27BBA30D" w14:textId="77777777" w:rsidR="008D137E" w:rsidRDefault="008D137E">
            <w:pPr>
              <w:widowControl w:val="0"/>
              <w:suppressAutoHyphens w:val="0"/>
              <w:rPr>
                <w:rFonts w:ascii="Garamond" w:hAnsi="Garamond" w:cs="Arial"/>
                <w:szCs w:val="20"/>
              </w:rPr>
            </w:pPr>
          </w:p>
        </w:tc>
      </w:tr>
      <w:tr w:rsidR="008D137E" w14:paraId="7497CF39"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7463EBCC" w14:textId="77777777" w:rsidR="008D137E" w:rsidRDefault="00125322">
            <w:pPr>
              <w:widowControl w:val="0"/>
              <w:suppressAutoHyphens w:val="0"/>
              <w:rPr>
                <w:rFonts w:ascii="Garamond" w:hAnsi="Garamond" w:cs="Arial"/>
                <w:szCs w:val="20"/>
              </w:rPr>
            </w:pPr>
            <w:r>
              <w:rPr>
                <w:rFonts w:ascii="Garamond" w:hAnsi="Garamond" w:cs="Arial"/>
                <w:szCs w:val="20"/>
              </w:rPr>
              <w:t>Písemné jmenování zaměstnance odpovědného za PO</w:t>
            </w:r>
          </w:p>
        </w:tc>
        <w:tc>
          <w:tcPr>
            <w:tcW w:w="3666" w:type="dxa"/>
            <w:tcBorders>
              <w:top w:val="single" w:sz="4" w:space="0" w:color="000000"/>
              <w:left w:val="single" w:sz="4" w:space="0" w:color="000000"/>
              <w:bottom w:val="single" w:sz="4" w:space="0" w:color="000000"/>
              <w:right w:val="single" w:sz="4" w:space="0" w:color="000000"/>
            </w:tcBorders>
          </w:tcPr>
          <w:p w14:paraId="3859EC84"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6CD36415"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04B37B8F" w14:textId="77777777" w:rsidR="008D137E" w:rsidRDefault="008D137E">
            <w:pPr>
              <w:widowControl w:val="0"/>
              <w:suppressAutoHyphens w:val="0"/>
              <w:rPr>
                <w:rFonts w:ascii="Garamond" w:hAnsi="Garamond" w:cs="Arial"/>
                <w:szCs w:val="20"/>
              </w:rPr>
            </w:pPr>
          </w:p>
        </w:tc>
      </w:tr>
      <w:tr w:rsidR="008D137E" w14:paraId="1088D1B6"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7EF5B956" w14:textId="77777777" w:rsidR="008D137E" w:rsidRDefault="00125322">
            <w:pPr>
              <w:widowControl w:val="0"/>
              <w:suppressAutoHyphens w:val="0"/>
              <w:rPr>
                <w:rFonts w:ascii="Garamond" w:hAnsi="Garamond" w:cs="Arial"/>
                <w:szCs w:val="20"/>
              </w:rPr>
            </w:pPr>
            <w:r>
              <w:rPr>
                <w:rFonts w:ascii="Garamond" w:hAnsi="Garamond" w:cs="Arial"/>
                <w:szCs w:val="20"/>
              </w:rPr>
              <w:t>Rizika a opatření vyplývající z prováděných činností zhotovitele nebo jeho dodavatelů</w:t>
            </w:r>
          </w:p>
        </w:tc>
        <w:tc>
          <w:tcPr>
            <w:tcW w:w="3666" w:type="dxa"/>
            <w:tcBorders>
              <w:top w:val="single" w:sz="4" w:space="0" w:color="000000"/>
              <w:left w:val="single" w:sz="4" w:space="0" w:color="000000"/>
              <w:bottom w:val="single" w:sz="4" w:space="0" w:color="000000"/>
              <w:right w:val="single" w:sz="4" w:space="0" w:color="000000"/>
            </w:tcBorders>
          </w:tcPr>
          <w:p w14:paraId="33D40D5B"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6911324D"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53C3906F" w14:textId="77777777" w:rsidR="008D137E" w:rsidRDefault="008D137E">
            <w:pPr>
              <w:widowControl w:val="0"/>
              <w:suppressAutoHyphens w:val="0"/>
              <w:rPr>
                <w:rFonts w:ascii="Garamond" w:hAnsi="Garamond" w:cs="Arial"/>
                <w:szCs w:val="20"/>
              </w:rPr>
            </w:pPr>
          </w:p>
        </w:tc>
      </w:tr>
      <w:tr w:rsidR="008D137E" w14:paraId="6C5190DA" w14:textId="77777777">
        <w:trPr>
          <w:trHeight w:val="405"/>
        </w:trPr>
        <w:tc>
          <w:tcPr>
            <w:tcW w:w="3969" w:type="dxa"/>
            <w:tcBorders>
              <w:top w:val="single" w:sz="4" w:space="0" w:color="000000"/>
              <w:left w:val="single" w:sz="12" w:space="0" w:color="000000"/>
              <w:bottom w:val="single" w:sz="4" w:space="0" w:color="000000"/>
              <w:right w:val="single" w:sz="4" w:space="0" w:color="000000"/>
            </w:tcBorders>
          </w:tcPr>
          <w:p w14:paraId="6BE1EF5B" w14:textId="77777777" w:rsidR="008D137E" w:rsidRDefault="008D137E">
            <w:pPr>
              <w:widowControl w:val="0"/>
              <w:suppressAutoHyphens w:val="0"/>
              <w:rPr>
                <w:rFonts w:ascii="Garamond" w:hAnsi="Garamond" w:cs="Arial"/>
                <w:szCs w:val="20"/>
              </w:rPr>
            </w:pPr>
          </w:p>
        </w:tc>
        <w:tc>
          <w:tcPr>
            <w:tcW w:w="3666" w:type="dxa"/>
            <w:tcBorders>
              <w:top w:val="single" w:sz="4" w:space="0" w:color="000000"/>
              <w:left w:val="single" w:sz="4" w:space="0" w:color="000000"/>
              <w:bottom w:val="single" w:sz="4" w:space="0" w:color="000000"/>
              <w:right w:val="single" w:sz="4" w:space="0" w:color="000000"/>
            </w:tcBorders>
          </w:tcPr>
          <w:p w14:paraId="55A877C2"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4" w:space="0" w:color="000000"/>
              <w:right w:val="single" w:sz="4" w:space="0" w:color="000000"/>
            </w:tcBorders>
          </w:tcPr>
          <w:p w14:paraId="3B073780"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4" w:space="0" w:color="000000"/>
              <w:right w:val="single" w:sz="12" w:space="0" w:color="000000"/>
            </w:tcBorders>
          </w:tcPr>
          <w:p w14:paraId="1EE9042A" w14:textId="77777777" w:rsidR="008D137E" w:rsidRDefault="008D137E">
            <w:pPr>
              <w:widowControl w:val="0"/>
              <w:suppressAutoHyphens w:val="0"/>
              <w:rPr>
                <w:rFonts w:ascii="Garamond" w:hAnsi="Garamond" w:cs="Arial"/>
                <w:szCs w:val="20"/>
              </w:rPr>
            </w:pPr>
          </w:p>
        </w:tc>
      </w:tr>
      <w:tr w:rsidR="008D137E" w14:paraId="5D680D2E" w14:textId="77777777">
        <w:trPr>
          <w:trHeight w:val="405"/>
        </w:trPr>
        <w:tc>
          <w:tcPr>
            <w:tcW w:w="3969" w:type="dxa"/>
            <w:tcBorders>
              <w:top w:val="single" w:sz="4" w:space="0" w:color="000000"/>
              <w:left w:val="single" w:sz="12" w:space="0" w:color="000000"/>
              <w:bottom w:val="single" w:sz="12" w:space="0" w:color="000000"/>
              <w:right w:val="single" w:sz="4" w:space="0" w:color="000000"/>
            </w:tcBorders>
          </w:tcPr>
          <w:p w14:paraId="102EF3FC" w14:textId="77777777" w:rsidR="008D137E" w:rsidRDefault="008D137E">
            <w:pPr>
              <w:widowControl w:val="0"/>
              <w:suppressAutoHyphens w:val="0"/>
              <w:rPr>
                <w:rFonts w:ascii="Garamond" w:hAnsi="Garamond" w:cs="Arial"/>
                <w:szCs w:val="20"/>
              </w:rPr>
            </w:pPr>
          </w:p>
        </w:tc>
        <w:tc>
          <w:tcPr>
            <w:tcW w:w="3666" w:type="dxa"/>
            <w:tcBorders>
              <w:top w:val="single" w:sz="4" w:space="0" w:color="000000"/>
              <w:left w:val="single" w:sz="4" w:space="0" w:color="000000"/>
              <w:bottom w:val="single" w:sz="12" w:space="0" w:color="000000"/>
              <w:right w:val="single" w:sz="4" w:space="0" w:color="000000"/>
            </w:tcBorders>
          </w:tcPr>
          <w:p w14:paraId="7452B687" w14:textId="77777777" w:rsidR="008D137E" w:rsidRDefault="008D137E">
            <w:pPr>
              <w:widowControl w:val="0"/>
              <w:suppressAutoHyphens w:val="0"/>
              <w:rPr>
                <w:rFonts w:ascii="Garamond" w:hAnsi="Garamond" w:cs="Arial"/>
                <w:szCs w:val="20"/>
              </w:rPr>
            </w:pPr>
          </w:p>
        </w:tc>
        <w:tc>
          <w:tcPr>
            <w:tcW w:w="727" w:type="dxa"/>
            <w:tcBorders>
              <w:top w:val="single" w:sz="4" w:space="0" w:color="000000"/>
              <w:left w:val="single" w:sz="4" w:space="0" w:color="000000"/>
              <w:bottom w:val="single" w:sz="12" w:space="0" w:color="000000"/>
              <w:right w:val="single" w:sz="4" w:space="0" w:color="000000"/>
            </w:tcBorders>
          </w:tcPr>
          <w:p w14:paraId="24314AC9" w14:textId="77777777" w:rsidR="008D137E" w:rsidRDefault="008D137E">
            <w:pPr>
              <w:widowControl w:val="0"/>
              <w:suppressAutoHyphens w:val="0"/>
              <w:rPr>
                <w:rFonts w:ascii="Garamond" w:hAnsi="Garamond" w:cs="Arial"/>
                <w:szCs w:val="20"/>
              </w:rPr>
            </w:pPr>
          </w:p>
        </w:tc>
        <w:tc>
          <w:tcPr>
            <w:tcW w:w="709" w:type="dxa"/>
            <w:tcBorders>
              <w:top w:val="single" w:sz="4" w:space="0" w:color="000000"/>
              <w:left w:val="single" w:sz="4" w:space="0" w:color="000000"/>
              <w:bottom w:val="single" w:sz="12" w:space="0" w:color="000000"/>
              <w:right w:val="single" w:sz="12" w:space="0" w:color="000000"/>
            </w:tcBorders>
          </w:tcPr>
          <w:p w14:paraId="120ED0AC" w14:textId="77777777" w:rsidR="008D137E" w:rsidRDefault="008D137E">
            <w:pPr>
              <w:widowControl w:val="0"/>
              <w:suppressAutoHyphens w:val="0"/>
              <w:rPr>
                <w:rFonts w:ascii="Garamond" w:hAnsi="Garamond" w:cs="Arial"/>
                <w:szCs w:val="20"/>
              </w:rPr>
            </w:pPr>
          </w:p>
        </w:tc>
      </w:tr>
    </w:tbl>
    <w:p w14:paraId="7BCE8E7A" w14:textId="77777777" w:rsidR="008D137E" w:rsidRDefault="008D137E">
      <w:pPr>
        <w:tabs>
          <w:tab w:val="left" w:pos="1134"/>
        </w:tabs>
        <w:suppressAutoHyphens w:val="0"/>
        <w:rPr>
          <w:rFonts w:ascii="Garamond" w:hAnsi="Garamond" w:cs="Arial"/>
          <w:b/>
          <w:szCs w:val="20"/>
        </w:rPr>
      </w:pPr>
    </w:p>
    <w:p w14:paraId="3E3CC652" w14:textId="77777777" w:rsidR="008D137E" w:rsidRDefault="008D137E">
      <w:pPr>
        <w:tabs>
          <w:tab w:val="left" w:pos="1134"/>
        </w:tabs>
        <w:suppressAutoHyphens w:val="0"/>
        <w:rPr>
          <w:rFonts w:ascii="Garamond" w:hAnsi="Garamond" w:cs="Arial"/>
          <w:b/>
          <w:szCs w:val="20"/>
        </w:rPr>
      </w:pPr>
    </w:p>
    <w:p w14:paraId="3C911620" w14:textId="77777777" w:rsidR="008D137E" w:rsidRDefault="00125322">
      <w:pPr>
        <w:numPr>
          <w:ilvl w:val="0"/>
          <w:numId w:val="16"/>
        </w:numPr>
        <w:tabs>
          <w:tab w:val="left" w:pos="284"/>
          <w:tab w:val="left" w:pos="1134"/>
        </w:tabs>
        <w:suppressAutoHyphens w:val="0"/>
        <w:ind w:firstLine="491"/>
        <w:rPr>
          <w:rFonts w:ascii="Garamond" w:hAnsi="Garamond" w:cs="Arial"/>
          <w:b/>
          <w:szCs w:val="20"/>
        </w:rPr>
      </w:pPr>
      <w:r>
        <w:rPr>
          <w:rFonts w:ascii="Garamond" w:hAnsi="Garamond" w:cs="Arial"/>
          <w:b/>
          <w:szCs w:val="20"/>
        </w:rPr>
        <w:t>Další ujednání</w:t>
      </w:r>
    </w:p>
    <w:p w14:paraId="250A9767" w14:textId="77777777" w:rsidR="008D137E" w:rsidRDefault="008D137E">
      <w:pPr>
        <w:suppressAutoHyphens w:val="0"/>
        <w:rPr>
          <w:rFonts w:ascii="Garamond" w:hAnsi="Garamond" w:cs="Arial"/>
          <w:szCs w:val="20"/>
        </w:rPr>
      </w:pPr>
    </w:p>
    <w:p w14:paraId="225F12BA" w14:textId="77777777" w:rsidR="008D137E" w:rsidRDefault="00125322">
      <w:pPr>
        <w:suppressAutoHyphens w:val="0"/>
        <w:ind w:left="851"/>
        <w:rPr>
          <w:rFonts w:ascii="Garamond" w:hAnsi="Garamond" w:cs="Arial"/>
          <w:szCs w:val="20"/>
        </w:rPr>
      </w:pPr>
      <w:r>
        <w:rPr>
          <w:rFonts w:ascii="Garamond" w:hAnsi="Garamond" w:cs="Arial"/>
          <w:szCs w:val="20"/>
        </w:rPr>
        <w:t>Objednatel dnešním dnem předal Zhotoviteli Staveniště / Pracoviště, ve výše uvedeném rozsahu a prohlašuje, že mu nejsou známy další skutečnosti, které by měli negativní dopad na BOZP, PO a OŽP. Zhotovitel tímto uvedené Staveniště / Pracoviště převzal.</w:t>
      </w:r>
    </w:p>
    <w:p w14:paraId="345E27E9" w14:textId="77777777" w:rsidR="008D137E" w:rsidRDefault="008D137E">
      <w:pPr>
        <w:suppressAutoHyphens w:val="0"/>
        <w:rPr>
          <w:rFonts w:cs="Arial"/>
          <w:szCs w:val="20"/>
        </w:rPr>
      </w:pPr>
    </w:p>
    <w:p w14:paraId="1B2DF448" w14:textId="77777777" w:rsidR="008D137E" w:rsidRDefault="008D137E">
      <w:pPr>
        <w:suppressAutoHyphens w:val="0"/>
        <w:rPr>
          <w:rFonts w:ascii="Garamond" w:hAnsi="Garamond" w:cs="Arial"/>
          <w:szCs w:val="20"/>
        </w:rPr>
      </w:pPr>
    </w:p>
    <w:tbl>
      <w:tblPr>
        <w:tblW w:w="9781" w:type="dxa"/>
        <w:tblInd w:w="108" w:type="dxa"/>
        <w:tblLayout w:type="fixed"/>
        <w:tblLook w:val="04A0" w:firstRow="1" w:lastRow="0" w:firstColumn="1" w:lastColumn="0" w:noHBand="0" w:noVBand="1"/>
      </w:tblPr>
      <w:tblGrid>
        <w:gridCol w:w="3969"/>
        <w:gridCol w:w="1133"/>
        <w:gridCol w:w="4679"/>
      </w:tblGrid>
      <w:tr w:rsidR="008D137E" w14:paraId="2680353E" w14:textId="77777777">
        <w:tc>
          <w:tcPr>
            <w:tcW w:w="3969" w:type="dxa"/>
            <w:shd w:val="clear" w:color="auto" w:fill="auto"/>
          </w:tcPr>
          <w:p w14:paraId="4D013171"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41D29A3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Zhotovitel:</w:t>
            </w:r>
          </w:p>
        </w:tc>
        <w:tc>
          <w:tcPr>
            <w:tcW w:w="1133" w:type="dxa"/>
            <w:shd w:val="clear" w:color="auto" w:fill="auto"/>
          </w:tcPr>
          <w:p w14:paraId="4773D600" w14:textId="77777777" w:rsidR="008D137E" w:rsidRDefault="008D137E">
            <w:pPr>
              <w:widowControl w:val="0"/>
              <w:suppressAutoHyphens w:val="0"/>
              <w:ind w:left="709"/>
              <w:rPr>
                <w:rStyle w:val="Siln"/>
                <w:rFonts w:ascii="Garamond" w:hAnsi="Garamond" w:cs="Times New Roman"/>
                <w:b/>
              </w:rPr>
            </w:pPr>
          </w:p>
        </w:tc>
        <w:tc>
          <w:tcPr>
            <w:tcW w:w="4679" w:type="dxa"/>
            <w:shd w:val="clear" w:color="auto" w:fill="auto"/>
          </w:tcPr>
          <w:p w14:paraId="41E58E8C"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rPr>
              <w:t>V Praze dne</w:t>
            </w:r>
            <w:r>
              <w:rPr>
                <w:rStyle w:val="Siln"/>
                <w:rFonts w:ascii="Garamond" w:hAnsi="Garamond" w:cs="Times New Roman"/>
                <w:b/>
              </w:rPr>
              <w:t xml:space="preserve"> ___. ___. ______ </w:t>
            </w:r>
          </w:p>
          <w:p w14:paraId="1E9A74D1" w14:textId="77777777" w:rsidR="008D137E" w:rsidRDefault="00125322">
            <w:pPr>
              <w:widowControl w:val="0"/>
              <w:suppressAutoHyphens w:val="0"/>
              <w:ind w:left="709"/>
              <w:rPr>
                <w:rStyle w:val="Siln"/>
                <w:rFonts w:ascii="Garamond" w:hAnsi="Garamond" w:cs="Times New Roman"/>
                <w:b/>
              </w:rPr>
            </w:pPr>
            <w:r>
              <w:rPr>
                <w:rStyle w:val="Siln"/>
                <w:rFonts w:ascii="Garamond" w:hAnsi="Garamond" w:cs="Times New Roman"/>
                <w:b/>
              </w:rPr>
              <w:t>Objednatel:</w:t>
            </w:r>
          </w:p>
        </w:tc>
      </w:tr>
      <w:tr w:rsidR="008D137E" w14:paraId="1D4C5BB6" w14:textId="77777777">
        <w:tc>
          <w:tcPr>
            <w:tcW w:w="3969" w:type="dxa"/>
            <w:shd w:val="clear" w:color="auto" w:fill="auto"/>
          </w:tcPr>
          <w:p w14:paraId="1F8751A9" w14:textId="77777777" w:rsidR="008D137E" w:rsidRDefault="008D137E">
            <w:pPr>
              <w:widowControl w:val="0"/>
              <w:suppressAutoHyphens w:val="0"/>
              <w:ind w:left="601"/>
              <w:rPr>
                <w:rFonts w:cs="Arial"/>
                <w:b/>
                <w:iCs/>
                <w:szCs w:val="20"/>
              </w:rPr>
            </w:pPr>
          </w:p>
        </w:tc>
        <w:tc>
          <w:tcPr>
            <w:tcW w:w="1133" w:type="dxa"/>
            <w:shd w:val="clear" w:color="auto" w:fill="auto"/>
          </w:tcPr>
          <w:p w14:paraId="25547479" w14:textId="77777777" w:rsidR="008D137E" w:rsidRDefault="008D137E">
            <w:pPr>
              <w:widowControl w:val="0"/>
              <w:suppressAutoHyphens w:val="0"/>
              <w:ind w:left="601"/>
              <w:rPr>
                <w:rFonts w:cs="Arial"/>
                <w:b/>
                <w:iCs/>
                <w:szCs w:val="20"/>
              </w:rPr>
            </w:pPr>
          </w:p>
        </w:tc>
        <w:tc>
          <w:tcPr>
            <w:tcW w:w="4679" w:type="dxa"/>
            <w:shd w:val="clear" w:color="auto" w:fill="auto"/>
          </w:tcPr>
          <w:p w14:paraId="340502A6" w14:textId="77777777" w:rsidR="008D137E" w:rsidRDefault="008D137E">
            <w:pPr>
              <w:widowControl w:val="0"/>
              <w:suppressAutoHyphens w:val="0"/>
              <w:ind w:left="601"/>
              <w:rPr>
                <w:rFonts w:cs="Arial"/>
                <w:b/>
                <w:iCs/>
                <w:szCs w:val="20"/>
              </w:rPr>
            </w:pPr>
          </w:p>
          <w:p w14:paraId="3F437917" w14:textId="77777777" w:rsidR="008D137E" w:rsidRDefault="008D137E">
            <w:pPr>
              <w:widowControl w:val="0"/>
              <w:suppressAutoHyphens w:val="0"/>
              <w:ind w:left="601"/>
              <w:rPr>
                <w:rFonts w:cs="Arial"/>
                <w:b/>
                <w:iCs/>
                <w:szCs w:val="20"/>
              </w:rPr>
            </w:pPr>
          </w:p>
          <w:p w14:paraId="1A893895" w14:textId="77777777" w:rsidR="008D137E" w:rsidRDefault="008D137E">
            <w:pPr>
              <w:widowControl w:val="0"/>
              <w:suppressAutoHyphens w:val="0"/>
              <w:rPr>
                <w:rFonts w:cs="Arial"/>
                <w:b/>
                <w:iCs/>
                <w:szCs w:val="20"/>
              </w:rPr>
            </w:pPr>
          </w:p>
        </w:tc>
      </w:tr>
      <w:tr w:rsidR="008D137E" w14:paraId="3659FA0E" w14:textId="77777777">
        <w:trPr>
          <w:trHeight w:val="350"/>
        </w:trPr>
        <w:tc>
          <w:tcPr>
            <w:tcW w:w="3969" w:type="dxa"/>
            <w:tcBorders>
              <w:bottom w:val="single" w:sz="4" w:space="0" w:color="000000"/>
            </w:tcBorders>
            <w:shd w:val="clear" w:color="auto" w:fill="auto"/>
          </w:tcPr>
          <w:p w14:paraId="156715B5" w14:textId="77777777" w:rsidR="008D137E" w:rsidRDefault="008D137E">
            <w:pPr>
              <w:widowControl w:val="0"/>
              <w:suppressAutoHyphens w:val="0"/>
              <w:ind w:left="601"/>
              <w:rPr>
                <w:rStyle w:val="Siln"/>
                <w:rFonts w:ascii="Garamond" w:hAnsi="Garamond" w:cs="Times New Roman"/>
                <w:b/>
              </w:rPr>
            </w:pPr>
          </w:p>
        </w:tc>
        <w:tc>
          <w:tcPr>
            <w:tcW w:w="1133" w:type="dxa"/>
            <w:shd w:val="clear" w:color="auto" w:fill="auto"/>
          </w:tcPr>
          <w:p w14:paraId="2EB88A43" w14:textId="77777777" w:rsidR="008D137E" w:rsidRDefault="008D137E">
            <w:pPr>
              <w:widowControl w:val="0"/>
              <w:suppressAutoHyphens w:val="0"/>
              <w:ind w:left="601"/>
              <w:rPr>
                <w:rStyle w:val="Siln"/>
                <w:rFonts w:ascii="Garamond" w:hAnsi="Garamond" w:cs="Times New Roman"/>
                <w:b/>
              </w:rPr>
            </w:pPr>
          </w:p>
        </w:tc>
        <w:tc>
          <w:tcPr>
            <w:tcW w:w="4679" w:type="dxa"/>
            <w:tcBorders>
              <w:bottom w:val="single" w:sz="4" w:space="0" w:color="000000"/>
            </w:tcBorders>
            <w:shd w:val="clear" w:color="auto" w:fill="auto"/>
          </w:tcPr>
          <w:p w14:paraId="789CE715" w14:textId="77777777" w:rsidR="008D137E" w:rsidRDefault="008D137E">
            <w:pPr>
              <w:widowControl w:val="0"/>
              <w:suppressAutoHyphens w:val="0"/>
              <w:ind w:left="601"/>
              <w:rPr>
                <w:rStyle w:val="Siln"/>
                <w:rFonts w:ascii="Garamond" w:hAnsi="Garamond" w:cs="Times New Roman"/>
                <w:b/>
              </w:rPr>
            </w:pPr>
          </w:p>
        </w:tc>
      </w:tr>
      <w:tr w:rsidR="008D137E" w14:paraId="7A7CB168" w14:textId="77777777">
        <w:trPr>
          <w:trHeight w:val="1067"/>
        </w:trPr>
        <w:tc>
          <w:tcPr>
            <w:tcW w:w="3969" w:type="dxa"/>
            <w:tcBorders>
              <w:top w:val="single" w:sz="4" w:space="0" w:color="000000"/>
            </w:tcBorders>
            <w:shd w:val="clear" w:color="auto" w:fill="auto"/>
          </w:tcPr>
          <w:p w14:paraId="34DAB471" w14:textId="77777777" w:rsidR="008D137E" w:rsidRDefault="00125322">
            <w:pPr>
              <w:widowControl w:val="0"/>
              <w:suppressAutoHyphens w:val="0"/>
              <w:ind w:left="176"/>
              <w:jc w:val="center"/>
              <w:rPr>
                <w:rFonts w:ascii="Garamond" w:hAnsi="Garamond" w:cs="Times New Roman"/>
                <w:b/>
                <w:highlight w:val="yellow"/>
              </w:rPr>
            </w:pPr>
            <w:r>
              <w:rPr>
                <w:rFonts w:ascii="Garamond" w:hAnsi="Garamond" w:cs="Times New Roman"/>
                <w:b/>
                <w:highlight w:val="yellow"/>
              </w:rPr>
              <w:lastRenderedPageBreak/>
              <w:t>[DOPLNÍ ZHOTOVITEL] [DOPLNÍ ZHOTOVITEL]</w:t>
            </w:r>
          </w:p>
          <w:p w14:paraId="45492639" w14:textId="77777777" w:rsidR="008D137E" w:rsidRDefault="00125322">
            <w:pPr>
              <w:widowControl w:val="0"/>
              <w:suppressAutoHyphens w:val="0"/>
              <w:ind w:left="176"/>
              <w:jc w:val="center"/>
              <w:rPr>
                <w:rFonts w:ascii="Garamond" w:hAnsi="Garamond" w:cs="Times New Roman"/>
                <w:b/>
                <w:highlight w:val="yellow"/>
              </w:rPr>
            </w:pPr>
            <w:r>
              <w:rPr>
                <w:rFonts w:ascii="Garamond" w:hAnsi="Garamond" w:cs="Times New Roman"/>
                <w:b/>
                <w:highlight w:val="yellow"/>
              </w:rPr>
              <w:t>[DOPLNÍ ZHOTOVITEL]</w:t>
            </w:r>
          </w:p>
          <w:p w14:paraId="224C2403"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 xml:space="preserve">Oprávněná osoba Zhotovitele </w:t>
            </w:r>
          </w:p>
        </w:tc>
        <w:tc>
          <w:tcPr>
            <w:tcW w:w="1133" w:type="dxa"/>
            <w:shd w:val="clear" w:color="auto" w:fill="auto"/>
          </w:tcPr>
          <w:p w14:paraId="5E0E4F9E" w14:textId="77777777" w:rsidR="008D137E" w:rsidRDefault="008D137E">
            <w:pPr>
              <w:widowControl w:val="0"/>
              <w:suppressAutoHyphens w:val="0"/>
              <w:ind w:left="601"/>
              <w:rPr>
                <w:rStyle w:val="Siln"/>
                <w:rFonts w:ascii="Garamond" w:hAnsi="Garamond" w:cs="Times New Roman"/>
                <w:b/>
              </w:rPr>
            </w:pPr>
          </w:p>
        </w:tc>
        <w:tc>
          <w:tcPr>
            <w:tcW w:w="4679" w:type="dxa"/>
            <w:tcBorders>
              <w:top w:val="single" w:sz="4" w:space="0" w:color="000000"/>
            </w:tcBorders>
            <w:shd w:val="clear" w:color="auto" w:fill="auto"/>
          </w:tcPr>
          <w:p w14:paraId="66115A01"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Městská část Praha 5</w:t>
            </w:r>
          </w:p>
          <w:p w14:paraId="42B6D0FF" w14:textId="77777777" w:rsidR="008D137E" w:rsidRDefault="00125322">
            <w:pPr>
              <w:widowControl w:val="0"/>
              <w:suppressAutoHyphens w:val="0"/>
              <w:ind w:left="176"/>
              <w:jc w:val="center"/>
              <w:rPr>
                <w:rStyle w:val="Siln"/>
                <w:rFonts w:ascii="Garamond" w:hAnsi="Garamond" w:cs="Times New Roman"/>
                <w:b/>
              </w:rPr>
            </w:pPr>
            <w:r>
              <w:rPr>
                <w:rStyle w:val="Siln"/>
                <w:rFonts w:ascii="Garamond" w:hAnsi="Garamond" w:cs="Times New Roman"/>
                <w:b/>
              </w:rPr>
              <w:t>Oprávněná osoba Objednatele</w:t>
            </w:r>
          </w:p>
        </w:tc>
      </w:tr>
    </w:tbl>
    <w:p w14:paraId="1CAEDCC4" w14:textId="77777777" w:rsidR="008D137E" w:rsidRDefault="008D137E">
      <w:pPr>
        <w:suppressAutoHyphens w:val="0"/>
        <w:rPr>
          <w:rFonts w:ascii="Garamond" w:hAnsi="Garamond" w:cs="Arial"/>
          <w:szCs w:val="20"/>
        </w:rPr>
      </w:pPr>
    </w:p>
    <w:p w14:paraId="7B5819F3" w14:textId="77777777" w:rsidR="008D137E" w:rsidRDefault="008D137E">
      <w:pPr>
        <w:suppressAutoHyphens w:val="0"/>
        <w:rPr>
          <w:rFonts w:ascii="Garamond" w:hAnsi="Garamond" w:cs="Arial"/>
          <w:szCs w:val="20"/>
        </w:rPr>
      </w:pPr>
    </w:p>
    <w:p w14:paraId="7DE87BCE" w14:textId="77777777" w:rsidR="008D137E" w:rsidRDefault="008D137E">
      <w:pPr>
        <w:suppressAutoHyphens w:val="0"/>
        <w:rPr>
          <w:rFonts w:ascii="Garamond" w:hAnsi="Garamond" w:cs="Arial"/>
          <w:szCs w:val="20"/>
        </w:rPr>
      </w:pPr>
    </w:p>
    <w:p w14:paraId="5AE289D7" w14:textId="77777777" w:rsidR="008D137E" w:rsidRDefault="008D137E">
      <w:pPr>
        <w:suppressAutoHyphens w:val="0"/>
        <w:rPr>
          <w:rFonts w:ascii="Garamond" w:hAnsi="Garamond" w:cs="Arial"/>
          <w:szCs w:val="20"/>
        </w:rPr>
      </w:pPr>
    </w:p>
    <w:p w14:paraId="3FCEEE9F" w14:textId="77777777" w:rsidR="008D137E" w:rsidRDefault="008D137E">
      <w:pPr>
        <w:suppressAutoHyphens w:val="0"/>
        <w:rPr>
          <w:rFonts w:ascii="Garamond" w:hAnsi="Garamond" w:cs="Arial"/>
          <w:szCs w:val="20"/>
        </w:rPr>
      </w:pPr>
    </w:p>
    <w:sectPr w:rsidR="008D137E">
      <w:headerReference w:type="default" r:id="rId10"/>
      <w:footerReference w:type="default" r:id="rId11"/>
      <w:headerReference w:type="first" r:id="rId12"/>
      <w:footerReference w:type="first" r:id="rId13"/>
      <w:pgSz w:w="11906" w:h="16838"/>
      <w:pgMar w:top="720" w:right="720" w:bottom="777" w:left="720" w:header="624" w:footer="72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26DAF" w14:textId="77777777" w:rsidR="000357F6" w:rsidRDefault="000357F6">
      <w:r>
        <w:separator/>
      </w:r>
    </w:p>
  </w:endnote>
  <w:endnote w:type="continuationSeparator" w:id="0">
    <w:p w14:paraId="7A777273" w14:textId="77777777" w:rsidR="000357F6" w:rsidRDefault="00035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 w:name="OpenSymbol">
    <w:altName w:val="MS Mincho"/>
    <w:charset w:val="80"/>
    <w:family w:val="auto"/>
    <w:pitch w:val="default"/>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D7077C" w14:textId="77777777" w:rsidR="000357F6" w:rsidRDefault="000357F6">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5446C2AA" w14:textId="77777777" w:rsidR="000357F6" w:rsidRDefault="000357F6">
    <w:pPr>
      <w:pStyle w:val="Nadpis1"/>
      <w:numPr>
        <w:ilvl w:val="0"/>
        <w:numId w:val="0"/>
      </w:numPr>
      <w:spacing w:before="0" w:after="0"/>
      <w:rPr>
        <w:rStyle w:val="Siln"/>
        <w:rFonts w:ascii="Garamond" w:hAnsi="Garamond" w:cs="Times New Roman"/>
        <w:b w:val="0"/>
        <w:szCs w:val="24"/>
      </w:rPr>
    </w:pPr>
  </w:p>
  <w:p w14:paraId="39A6CA74" w14:textId="77777777" w:rsidR="000357F6" w:rsidRDefault="000357F6">
    <w:pPr>
      <w:pStyle w:val="Nadpis1"/>
      <w:numPr>
        <w:ilvl w:val="0"/>
        <w:numId w:val="0"/>
      </w:numPr>
      <w:spacing w:before="0" w:after="0"/>
      <w:rPr>
        <w:rFonts w:ascii="Garamond" w:hAnsi="Garamond" w:cs="Times New Roman"/>
      </w:rPr>
    </w:pPr>
    <w:r>
      <w:rPr>
        <w:rStyle w:val="Siln"/>
        <w:rFonts w:ascii="Garamond" w:hAnsi="Garamond" w:cs="Times New Roman"/>
        <w:b w:val="0"/>
        <w:szCs w:val="24"/>
      </w:rPr>
      <w:t xml:space="preserve">ZŠ Weberova, </w:t>
    </w:r>
    <w:proofErr w:type="spellStart"/>
    <w:r>
      <w:rPr>
        <w:rStyle w:val="Siln"/>
        <w:rFonts w:ascii="Garamond" w:hAnsi="Garamond" w:cs="Times New Roman"/>
        <w:b w:val="0"/>
        <w:szCs w:val="24"/>
      </w:rPr>
      <w:t>obj</w:t>
    </w:r>
    <w:proofErr w:type="spellEnd"/>
    <w:r>
      <w:rPr>
        <w:rStyle w:val="Siln"/>
        <w:rFonts w:ascii="Garamond" w:hAnsi="Garamond" w:cs="Times New Roman"/>
        <w:b w:val="0"/>
        <w:szCs w:val="24"/>
      </w:rPr>
      <w:t xml:space="preserve">. Weberova 1090/1, Praha 5 - Košíře – </w:t>
    </w:r>
    <w:r>
      <w:rPr>
        <w:rStyle w:val="Siln"/>
        <w:rFonts w:ascii="Garamond" w:hAnsi="Garamond" w:cs="Times New Roman"/>
        <w:b w:val="0"/>
        <w:szCs w:val="24"/>
      </w:rPr>
      <w:br/>
      <w:t xml:space="preserve">komplexní rekonstrukce bazénové technologie </w:t>
    </w:r>
    <w:r>
      <w:rPr>
        <w:rFonts w:ascii="Garamond" w:hAnsi="Garamond" w:cs="Times New Roman"/>
        <w:b w:val="0"/>
        <w:sz w:val="24"/>
        <w:lang w:val="en-US"/>
      </w:rPr>
      <w:t>|</w:t>
    </w:r>
    <w:r>
      <w:rPr>
        <w:rFonts w:ascii="Garamond" w:hAnsi="Garamond" w:cs="Times New Roman"/>
        <w:b w:val="0"/>
        <w:sz w:val="24"/>
      </w:rPr>
      <w:t xml:space="preserve">                     </w:t>
    </w:r>
    <w:r>
      <w:rPr>
        <w:rFonts w:ascii="Garamond" w:hAnsi="Garamond" w:cs="Times New Roman"/>
        <w:b w:val="0"/>
        <w:sz w:val="24"/>
      </w:rPr>
      <w:tab/>
    </w:r>
    <w:r>
      <w:rPr>
        <w:rFonts w:ascii="Garamond" w:hAnsi="Garamond" w:cs="Times New Roman"/>
        <w:b w:val="0"/>
        <w:sz w:val="24"/>
      </w:rPr>
      <w:tab/>
      <w:t xml:space="preserve">Stránka </w:t>
    </w:r>
    <w:r>
      <w:rPr>
        <w:rFonts w:ascii="Garamond" w:hAnsi="Garamond" w:cs="Times New Roman"/>
        <w:b w:val="0"/>
        <w:sz w:val="24"/>
      </w:rPr>
      <w:fldChar w:fldCharType="begin"/>
    </w:r>
    <w:r>
      <w:rPr>
        <w:rFonts w:ascii="Garamond" w:hAnsi="Garamond" w:cs="Times New Roman"/>
        <w:b w:val="0"/>
        <w:sz w:val="24"/>
      </w:rPr>
      <w:instrText xml:space="preserve"> PAGE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r>
      <w:rPr>
        <w:rFonts w:ascii="Garamond" w:hAnsi="Garamond" w:cs="Times New Roman"/>
        <w:b w:val="0"/>
        <w:sz w:val="24"/>
      </w:rPr>
      <w:t xml:space="preserve"> z </w:t>
    </w:r>
    <w:r>
      <w:rPr>
        <w:rFonts w:ascii="Garamond" w:hAnsi="Garamond" w:cs="Times New Roman"/>
        <w:b w:val="0"/>
        <w:sz w:val="24"/>
      </w:rPr>
      <w:fldChar w:fldCharType="begin"/>
    </w:r>
    <w:r>
      <w:rPr>
        <w:rFonts w:ascii="Garamond" w:hAnsi="Garamond" w:cs="Times New Roman"/>
        <w:b w:val="0"/>
        <w:sz w:val="24"/>
      </w:rPr>
      <w:instrText xml:space="preserve"> NUMPAGES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p>
  <w:p w14:paraId="4EB18926" w14:textId="77777777" w:rsidR="000357F6" w:rsidRDefault="000357F6">
    <w:pPr>
      <w:pStyle w:val="Zpat"/>
      <w:rPr>
        <w:rFonts w:ascii="Garamond" w:hAnsi="Garamond"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6C5B7C" w14:textId="77777777" w:rsidR="000357F6" w:rsidRDefault="000357F6">
    <w:pPr>
      <w:pStyle w:val="Nadpis1"/>
      <w:numPr>
        <w:ilvl w:val="0"/>
        <w:numId w:val="0"/>
      </w:numPr>
      <w:spacing w:before="0" w:after="0"/>
      <w:rPr>
        <w:rFonts w:ascii="Garamond" w:hAnsi="Garamond" w:cs="Times New Roman"/>
        <w:b w:val="0"/>
        <w:sz w:val="24"/>
      </w:rPr>
    </w:pPr>
    <w:r>
      <w:rPr>
        <w:rFonts w:ascii="Garamond" w:hAnsi="Garamond" w:cs="Times New Roman"/>
        <w:b w:val="0"/>
        <w:sz w:val="24"/>
      </w:rPr>
      <w:t>_______________________________________________________________________________________</w:t>
    </w:r>
  </w:p>
  <w:p w14:paraId="48FE7412" w14:textId="77777777" w:rsidR="000357F6" w:rsidRDefault="000357F6">
    <w:pPr>
      <w:pStyle w:val="Nadpis1"/>
      <w:numPr>
        <w:ilvl w:val="0"/>
        <w:numId w:val="0"/>
      </w:numPr>
      <w:spacing w:before="0" w:after="0"/>
      <w:rPr>
        <w:rFonts w:ascii="Garamond" w:hAnsi="Garamond" w:cs="Times New Roman"/>
        <w:b w:val="0"/>
        <w:sz w:val="24"/>
      </w:rPr>
    </w:pPr>
  </w:p>
  <w:p w14:paraId="64B7B014" w14:textId="77777777" w:rsidR="000357F6" w:rsidRDefault="000357F6">
    <w:pPr>
      <w:pStyle w:val="Nadpis1"/>
      <w:numPr>
        <w:ilvl w:val="0"/>
        <w:numId w:val="0"/>
      </w:numPr>
      <w:spacing w:before="0" w:after="0"/>
      <w:rPr>
        <w:rFonts w:ascii="Garamond" w:hAnsi="Garamond" w:cs="Times New Roman"/>
      </w:rPr>
    </w:pPr>
    <w:r>
      <w:rPr>
        <w:rStyle w:val="Siln"/>
        <w:rFonts w:ascii="Garamond" w:hAnsi="Garamond" w:cs="Times New Roman"/>
        <w:b w:val="0"/>
        <w:szCs w:val="24"/>
      </w:rPr>
      <w:t xml:space="preserve">ZŠ Weberova, </w:t>
    </w:r>
    <w:proofErr w:type="spellStart"/>
    <w:r>
      <w:rPr>
        <w:rStyle w:val="Siln"/>
        <w:rFonts w:ascii="Garamond" w:hAnsi="Garamond" w:cs="Times New Roman"/>
        <w:b w:val="0"/>
        <w:szCs w:val="24"/>
      </w:rPr>
      <w:t>obj</w:t>
    </w:r>
    <w:proofErr w:type="spellEnd"/>
    <w:r>
      <w:rPr>
        <w:rStyle w:val="Siln"/>
        <w:rFonts w:ascii="Garamond" w:hAnsi="Garamond" w:cs="Times New Roman"/>
        <w:b w:val="0"/>
        <w:szCs w:val="24"/>
      </w:rPr>
      <w:t xml:space="preserve">. Weberova 1090/1, Praha 5 - Košíře – </w:t>
    </w:r>
    <w:r>
      <w:rPr>
        <w:rStyle w:val="Siln"/>
        <w:rFonts w:ascii="Garamond" w:hAnsi="Garamond" w:cs="Times New Roman"/>
        <w:b w:val="0"/>
        <w:szCs w:val="24"/>
      </w:rPr>
      <w:br/>
      <w:t xml:space="preserve">komplexní rekonstrukce bazénové technologie </w:t>
    </w:r>
    <w:r>
      <w:rPr>
        <w:rFonts w:ascii="Garamond" w:hAnsi="Garamond" w:cs="Times New Roman"/>
        <w:b w:val="0"/>
        <w:sz w:val="24"/>
        <w:lang w:val="en-US"/>
      </w:rPr>
      <w:t>|</w:t>
    </w:r>
    <w:r>
      <w:rPr>
        <w:rFonts w:ascii="Garamond" w:hAnsi="Garamond" w:cs="Times New Roman"/>
        <w:b w:val="0"/>
        <w:sz w:val="24"/>
      </w:rPr>
      <w:t xml:space="preserve">                     </w:t>
    </w:r>
    <w:r>
      <w:rPr>
        <w:rFonts w:ascii="Garamond" w:hAnsi="Garamond" w:cs="Times New Roman"/>
        <w:b w:val="0"/>
        <w:sz w:val="24"/>
      </w:rPr>
      <w:tab/>
    </w:r>
    <w:r>
      <w:rPr>
        <w:rFonts w:ascii="Garamond" w:hAnsi="Garamond" w:cs="Times New Roman"/>
        <w:b w:val="0"/>
        <w:sz w:val="24"/>
      </w:rPr>
      <w:tab/>
      <w:t xml:space="preserve">Stránka </w:t>
    </w:r>
    <w:r>
      <w:rPr>
        <w:rFonts w:ascii="Garamond" w:hAnsi="Garamond" w:cs="Times New Roman"/>
        <w:b w:val="0"/>
        <w:sz w:val="24"/>
      </w:rPr>
      <w:fldChar w:fldCharType="begin"/>
    </w:r>
    <w:r>
      <w:rPr>
        <w:rFonts w:ascii="Garamond" w:hAnsi="Garamond" w:cs="Times New Roman"/>
        <w:b w:val="0"/>
        <w:sz w:val="24"/>
      </w:rPr>
      <w:instrText xml:space="preserve"> PAGE </w:instrText>
    </w:r>
    <w:r>
      <w:rPr>
        <w:rFonts w:ascii="Garamond" w:hAnsi="Garamond" w:cs="Times New Roman"/>
        <w:b w:val="0"/>
        <w:sz w:val="24"/>
      </w:rPr>
      <w:fldChar w:fldCharType="separate"/>
    </w:r>
    <w:r>
      <w:rPr>
        <w:rFonts w:ascii="Garamond" w:hAnsi="Garamond" w:cs="Times New Roman"/>
        <w:b w:val="0"/>
        <w:sz w:val="24"/>
      </w:rPr>
      <w:t>1</w:t>
    </w:r>
    <w:r>
      <w:rPr>
        <w:rFonts w:ascii="Garamond" w:hAnsi="Garamond" w:cs="Times New Roman"/>
        <w:b w:val="0"/>
        <w:sz w:val="24"/>
      </w:rPr>
      <w:fldChar w:fldCharType="end"/>
    </w:r>
    <w:r>
      <w:rPr>
        <w:rFonts w:ascii="Garamond" w:hAnsi="Garamond" w:cs="Times New Roman"/>
        <w:b w:val="0"/>
        <w:sz w:val="24"/>
      </w:rPr>
      <w:t xml:space="preserve"> z </w:t>
    </w:r>
    <w:r>
      <w:rPr>
        <w:rFonts w:ascii="Garamond" w:hAnsi="Garamond" w:cs="Times New Roman"/>
        <w:b w:val="0"/>
        <w:sz w:val="24"/>
      </w:rPr>
      <w:fldChar w:fldCharType="begin"/>
    </w:r>
    <w:r>
      <w:rPr>
        <w:rFonts w:ascii="Garamond" w:hAnsi="Garamond" w:cs="Times New Roman"/>
        <w:b w:val="0"/>
        <w:sz w:val="24"/>
      </w:rPr>
      <w:instrText xml:space="preserve"> NUMPAGES </w:instrText>
    </w:r>
    <w:r>
      <w:rPr>
        <w:rFonts w:ascii="Garamond" w:hAnsi="Garamond" w:cs="Times New Roman"/>
        <w:b w:val="0"/>
        <w:sz w:val="24"/>
      </w:rPr>
      <w:fldChar w:fldCharType="separate"/>
    </w:r>
    <w:r>
      <w:rPr>
        <w:rFonts w:ascii="Garamond" w:hAnsi="Garamond" w:cs="Times New Roman"/>
        <w:b w:val="0"/>
        <w:sz w:val="24"/>
      </w:rPr>
      <w:t>35</w:t>
    </w:r>
    <w:r>
      <w:rPr>
        <w:rFonts w:ascii="Garamond" w:hAnsi="Garamond" w:cs="Times New Roman"/>
        <w:b w:val="0"/>
        <w:sz w:val="24"/>
      </w:rPr>
      <w:fldChar w:fldCharType="end"/>
    </w:r>
  </w:p>
  <w:p w14:paraId="75EACB6D" w14:textId="77777777" w:rsidR="000357F6" w:rsidRDefault="00035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56F2D8" w14:textId="77777777" w:rsidR="000357F6" w:rsidRDefault="000357F6">
      <w:pPr>
        <w:rPr>
          <w:sz w:val="12"/>
        </w:rPr>
      </w:pPr>
      <w:r>
        <w:separator/>
      </w:r>
    </w:p>
  </w:footnote>
  <w:footnote w:type="continuationSeparator" w:id="0">
    <w:p w14:paraId="6DC96B2A" w14:textId="77777777" w:rsidR="000357F6" w:rsidRDefault="000357F6">
      <w:pPr>
        <w:rPr>
          <w:sz w:val="12"/>
        </w:rPr>
      </w:pPr>
      <w:r>
        <w:continuationSeparator/>
      </w:r>
    </w:p>
  </w:footnote>
  <w:footnote w:id="1">
    <w:p w14:paraId="28549F09" w14:textId="77777777" w:rsidR="000357F6" w:rsidRDefault="000357F6">
      <w:pPr>
        <w:pStyle w:val="Textpoznpodarou"/>
      </w:pPr>
      <w:r>
        <w:rPr>
          <w:rStyle w:val="Znakypropoznmkupodarou"/>
        </w:rPr>
        <w:footnoteRef/>
      </w:r>
      <w:r>
        <w:rPr>
          <w:rFonts w:ascii="Garamond" w:eastAsia="Times New Roman" w:hAnsi="Garamond"/>
          <w:lang w:eastAsia="cs-CZ"/>
        </w:rPr>
        <w:t xml:space="preserve"> Případně čestné prohlášení o nevyužití poddodavatelů</w:t>
      </w:r>
    </w:p>
  </w:footnote>
  <w:footnote w:id="2">
    <w:p w14:paraId="5165EA7E" w14:textId="77777777" w:rsidR="000357F6" w:rsidRDefault="000357F6">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Předávací protokol (strana 1/2)</w:t>
      </w:r>
      <w:r>
        <w:rPr>
          <w:rFonts w:ascii="Garamond" w:eastAsia="Times New Roman" w:hAnsi="Garamond"/>
          <w:lang w:eastAsia="cs-CZ"/>
        </w:rPr>
        <w:t xml:space="preserve"> </w:t>
      </w:r>
    </w:p>
  </w:footnote>
  <w:footnote w:id="3">
    <w:p w14:paraId="4DE1D5E4" w14:textId="77777777" w:rsidR="000357F6" w:rsidRDefault="000357F6">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Předávací protokol (strana 2/2)</w:t>
      </w:r>
      <w:r>
        <w:rPr>
          <w:rFonts w:ascii="Garamond" w:eastAsia="Times New Roman" w:hAnsi="Garamond"/>
          <w:b/>
          <w:lang w:eastAsia="cs-CZ"/>
        </w:rPr>
        <w:t xml:space="preserve"> </w:t>
      </w:r>
    </w:p>
  </w:footnote>
  <w:footnote w:id="4">
    <w:p w14:paraId="6BD757CE" w14:textId="77777777" w:rsidR="000357F6" w:rsidRDefault="000357F6">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odstranění vad (strana 1/2)</w:t>
      </w:r>
      <w:r>
        <w:rPr>
          <w:rFonts w:ascii="Garamond" w:eastAsia="Times New Roman" w:hAnsi="Garamond"/>
          <w:lang w:eastAsia="cs-CZ"/>
        </w:rPr>
        <w:t xml:space="preserve"> </w:t>
      </w:r>
    </w:p>
  </w:footnote>
  <w:footnote w:id="5">
    <w:p w14:paraId="3F505AB8" w14:textId="77777777" w:rsidR="000357F6" w:rsidRDefault="000357F6">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odstranění vad (strana 2/2)</w:t>
      </w:r>
      <w:r>
        <w:rPr>
          <w:rFonts w:ascii="Garamond" w:eastAsia="Times New Roman" w:hAnsi="Garamond"/>
          <w:lang w:eastAsia="cs-CZ"/>
        </w:rPr>
        <w:t xml:space="preserve"> </w:t>
      </w:r>
    </w:p>
  </w:footnote>
  <w:footnote w:id="6">
    <w:p w14:paraId="08B51971" w14:textId="77777777" w:rsidR="000357F6" w:rsidRDefault="000357F6">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1/3)</w:t>
      </w:r>
      <w:r>
        <w:rPr>
          <w:rFonts w:ascii="Garamond" w:eastAsia="Times New Roman" w:hAnsi="Garamond"/>
          <w:lang w:eastAsia="cs-CZ"/>
        </w:rPr>
        <w:t xml:space="preserve"> </w:t>
      </w:r>
    </w:p>
  </w:footnote>
  <w:footnote w:id="7">
    <w:p w14:paraId="269DBA4D" w14:textId="77777777" w:rsidR="000357F6" w:rsidRDefault="000357F6">
      <w:pPr>
        <w:pStyle w:val="Textpoznpodarou"/>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2/3)</w:t>
      </w:r>
    </w:p>
  </w:footnote>
  <w:footnote w:id="8">
    <w:p w14:paraId="0C00E2EF" w14:textId="77777777" w:rsidR="000357F6" w:rsidRDefault="000357F6">
      <w:pPr>
        <w:pStyle w:val="Textpoznpodarou"/>
        <w:rPr>
          <w:rFonts w:ascii="Garamond" w:eastAsia="Times New Roman" w:hAnsi="Garamond"/>
          <w:b/>
          <w:lang w:eastAsia="cs-CZ"/>
        </w:rPr>
      </w:pPr>
      <w:r>
        <w:rPr>
          <w:rStyle w:val="Znakypropoznmkupodarou"/>
        </w:rPr>
        <w:footnoteRef/>
      </w:r>
      <w:r>
        <w:rPr>
          <w:rFonts w:ascii="Garamond" w:eastAsia="Times New Roman" w:hAnsi="Garamond"/>
          <w:lang w:eastAsia="cs-CZ"/>
        </w:rPr>
        <w:t xml:space="preserve"> </w:t>
      </w:r>
      <w:r>
        <w:rPr>
          <w:rFonts w:ascii="Garamond" w:eastAsia="Times New Roman" w:hAnsi="Garamond"/>
          <w:b/>
          <w:highlight w:val="lightGray"/>
          <w:lang w:eastAsia="cs-CZ"/>
        </w:rPr>
        <w:t>Protokol o předání a převzetí Staveniště (strana 3/3)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063F0" w14:textId="77777777" w:rsidR="000357F6" w:rsidRDefault="000357F6">
    <w:pPr>
      <w:pStyle w:val="Zhlav"/>
      <w:tabs>
        <w:tab w:val="left" w:pos="8835"/>
      </w:tabs>
      <w:rPr>
        <w:b/>
        <w:sz w:val="36"/>
        <w:szCs w:val="36"/>
      </w:rPr>
    </w:pPr>
    <w:r>
      <w:rPr>
        <w:noProof/>
      </w:rPr>
      <w:drawing>
        <wp:anchor distT="0" distB="0" distL="114300" distR="114300" simplePos="0" relativeHeight="35" behindDoc="0" locked="0" layoutInCell="0" allowOverlap="1" wp14:anchorId="7C61D748" wp14:editId="508CD912">
          <wp:simplePos x="0" y="0"/>
          <wp:positionH relativeFrom="column">
            <wp:posOffset>2610485</wp:posOffset>
          </wp:positionH>
          <wp:positionV relativeFrom="paragraph">
            <wp:posOffset>-32385</wp:posOffset>
          </wp:positionV>
          <wp:extent cx="1445260" cy="646430"/>
          <wp:effectExtent l="0" t="0" r="0" b="0"/>
          <wp:wrapTight wrapText="bothSides">
            <wp:wrapPolygon edited="0">
              <wp:start x="-153" y="0"/>
              <wp:lineTo x="-153" y="20732"/>
              <wp:lineTo x="21290" y="20732"/>
              <wp:lineTo x="21290" y="0"/>
              <wp:lineTo x="-153"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1"/>
                  <a:stretch>
                    <a:fillRect/>
                  </a:stretch>
                </pic:blipFill>
                <pic:spPr bwMode="auto">
                  <a:xfrm>
                    <a:off x="0" y="0"/>
                    <a:ext cx="1445260" cy="646430"/>
                  </a:xfrm>
                  <a:prstGeom prst="rect">
                    <a:avLst/>
                  </a:prstGeom>
                </pic:spPr>
              </pic:pic>
            </a:graphicData>
          </a:graphic>
        </wp:anchor>
      </w:drawing>
    </w:r>
    <w:r>
      <w:rPr>
        <w:b/>
        <w:sz w:val="36"/>
        <w:szCs w:val="36"/>
      </w:rPr>
      <w:t xml:space="preserve">                                                                                    </w:t>
    </w:r>
    <w:r>
      <w:rPr>
        <w:b/>
        <w:sz w:val="36"/>
        <w:szCs w:val="36"/>
      </w:rPr>
      <w:tab/>
    </w:r>
  </w:p>
  <w:p w14:paraId="16C6C675" w14:textId="77777777" w:rsidR="000357F6" w:rsidRDefault="000357F6">
    <w:pPr>
      <w:pStyle w:val="Zhlav"/>
      <w:ind w:left="2832" w:firstLine="708"/>
      <w:rPr>
        <w:b/>
        <w:sz w:val="36"/>
        <w:szCs w:val="36"/>
      </w:rPr>
    </w:pPr>
    <w:r>
      <w:rPr>
        <w:b/>
        <w:sz w:val="36"/>
        <w:szCs w:val="36"/>
      </w:rPr>
      <w:t xml:space="preserve">                                            č. 00XX/0/OPRI/25</w:t>
    </w:r>
  </w:p>
  <w:p w14:paraId="62B828EE" w14:textId="77777777" w:rsidR="000357F6" w:rsidRDefault="000357F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9E858" w14:textId="77777777" w:rsidR="000357F6" w:rsidRDefault="000357F6">
    <w:pPr>
      <w:pStyle w:val="Zhlav"/>
      <w:tabs>
        <w:tab w:val="left" w:pos="8835"/>
      </w:tabs>
      <w:rPr>
        <w:b/>
        <w:sz w:val="36"/>
        <w:szCs w:val="36"/>
      </w:rPr>
    </w:pPr>
    <w:r>
      <w:rPr>
        <w:noProof/>
      </w:rPr>
      <w:drawing>
        <wp:anchor distT="0" distB="0" distL="114300" distR="114300" simplePos="0" relativeHeight="36" behindDoc="0" locked="0" layoutInCell="0" allowOverlap="1" wp14:anchorId="46706161" wp14:editId="605497E9">
          <wp:simplePos x="0" y="0"/>
          <wp:positionH relativeFrom="column">
            <wp:posOffset>2248535</wp:posOffset>
          </wp:positionH>
          <wp:positionV relativeFrom="paragraph">
            <wp:posOffset>62865</wp:posOffset>
          </wp:positionV>
          <wp:extent cx="1445260" cy="646430"/>
          <wp:effectExtent l="0" t="0" r="0" b="0"/>
          <wp:wrapTight wrapText="bothSides">
            <wp:wrapPolygon edited="0">
              <wp:start x="-153" y="0"/>
              <wp:lineTo x="-153" y="20732"/>
              <wp:lineTo x="21290" y="20732"/>
              <wp:lineTo x="21290" y="0"/>
              <wp:lineTo x="-153" y="0"/>
            </wp:wrapPolygon>
          </wp:wrapTight>
          <wp:docPr id="2" name="Obrázek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2"/>
                  <pic:cNvPicPr>
                    <a:picLocks noChangeAspect="1" noChangeArrowheads="1"/>
                  </pic:cNvPicPr>
                </pic:nvPicPr>
                <pic:blipFill>
                  <a:blip r:embed="rId1"/>
                  <a:stretch>
                    <a:fillRect/>
                  </a:stretch>
                </pic:blipFill>
                <pic:spPr bwMode="auto">
                  <a:xfrm>
                    <a:off x="0" y="0"/>
                    <a:ext cx="1445260" cy="646430"/>
                  </a:xfrm>
                  <a:prstGeom prst="rect">
                    <a:avLst/>
                  </a:prstGeom>
                </pic:spPr>
              </pic:pic>
            </a:graphicData>
          </a:graphic>
        </wp:anchor>
      </w:drawing>
    </w:r>
    <w:r>
      <w:rPr>
        <w:b/>
        <w:sz w:val="36"/>
        <w:szCs w:val="36"/>
      </w:rPr>
      <w:t xml:space="preserve">                                                                                    </w:t>
    </w:r>
    <w:r>
      <w:rPr>
        <w:b/>
        <w:sz w:val="36"/>
        <w:szCs w:val="36"/>
      </w:rPr>
      <w:tab/>
    </w:r>
  </w:p>
  <w:p w14:paraId="08135123" w14:textId="77777777" w:rsidR="000357F6" w:rsidRDefault="000357F6">
    <w:pPr>
      <w:pStyle w:val="Zhlav"/>
      <w:tabs>
        <w:tab w:val="left" w:pos="8835"/>
      </w:tabs>
      <w:rPr>
        <w:b/>
        <w:sz w:val="36"/>
        <w:szCs w:val="36"/>
      </w:rPr>
    </w:pPr>
  </w:p>
  <w:p w14:paraId="681C6508" w14:textId="77777777" w:rsidR="000357F6" w:rsidRDefault="000357F6">
    <w:pPr>
      <w:pStyle w:val="Zhlav"/>
      <w:tabs>
        <w:tab w:val="left" w:pos="8835"/>
      </w:tabs>
      <w:rPr>
        <w:b/>
        <w:sz w:val="36"/>
        <w:szCs w:val="36"/>
      </w:rPr>
    </w:pPr>
  </w:p>
  <w:p w14:paraId="245CE263" w14:textId="77777777" w:rsidR="000357F6" w:rsidRDefault="000357F6">
    <w:pPr>
      <w:pStyle w:val="Zhlav"/>
      <w:ind w:left="2832" w:firstLine="708"/>
      <w:rPr>
        <w:b/>
        <w:sz w:val="36"/>
        <w:szCs w:val="36"/>
      </w:rPr>
    </w:pPr>
    <w:r>
      <w:rPr>
        <w:b/>
        <w:sz w:val="36"/>
        <w:szCs w:val="36"/>
      </w:rPr>
      <w:t xml:space="preserve">                                            č. 00XX/0/OPRI/25</w:t>
    </w:r>
  </w:p>
  <w:p w14:paraId="1A65BAD2" w14:textId="77777777" w:rsidR="000357F6" w:rsidRDefault="000357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55DC4"/>
    <w:multiLevelType w:val="multilevel"/>
    <w:tmpl w:val="E3BEA700"/>
    <w:lvl w:ilvl="0">
      <w:start w:val="1"/>
      <w:numFmt w:val="lowerLetter"/>
      <w:lvlText w:val="%1)"/>
      <w:lvlJc w:val="left"/>
      <w:pPr>
        <w:tabs>
          <w:tab w:val="num" w:pos="0"/>
        </w:tabs>
        <w:ind w:left="1069" w:hanging="360"/>
      </w:pPr>
      <w:rPr>
        <w:b/>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 w15:restartNumberingAfterBreak="0">
    <w:nsid w:val="01486358"/>
    <w:multiLevelType w:val="multilevel"/>
    <w:tmpl w:val="D58031EC"/>
    <w:lvl w:ilvl="0">
      <w:start w:val="12"/>
      <w:numFmt w:val="decimal"/>
      <w:lvlText w:val="%1."/>
      <w:lvlJc w:val="left"/>
      <w:pPr>
        <w:tabs>
          <w:tab w:val="num" w:pos="0"/>
        </w:tabs>
        <w:ind w:left="480" w:hanging="480"/>
      </w:pPr>
    </w:lvl>
    <w:lvl w:ilvl="1">
      <w:start w:val="1"/>
      <w:numFmt w:val="decimal"/>
      <w:lvlText w:val="%1.%2."/>
      <w:lvlJc w:val="left"/>
      <w:pPr>
        <w:tabs>
          <w:tab w:val="num" w:pos="0"/>
        </w:tabs>
        <w:ind w:left="724" w:hanging="720"/>
      </w:pPr>
      <w:rPr>
        <w:b/>
      </w:rPr>
    </w:lvl>
    <w:lvl w:ilvl="2">
      <w:start w:val="1"/>
      <w:numFmt w:val="decimal"/>
      <w:lvlText w:val="%1.%2.%3."/>
      <w:lvlJc w:val="left"/>
      <w:pPr>
        <w:tabs>
          <w:tab w:val="num" w:pos="0"/>
        </w:tabs>
        <w:ind w:left="728" w:hanging="720"/>
      </w:pPr>
    </w:lvl>
    <w:lvl w:ilvl="3">
      <w:start w:val="1"/>
      <w:numFmt w:val="decimal"/>
      <w:lvlText w:val="%1.%2.%3.%4."/>
      <w:lvlJc w:val="left"/>
      <w:pPr>
        <w:tabs>
          <w:tab w:val="num" w:pos="0"/>
        </w:tabs>
        <w:ind w:left="1092" w:hanging="1080"/>
      </w:pPr>
    </w:lvl>
    <w:lvl w:ilvl="4">
      <w:start w:val="1"/>
      <w:numFmt w:val="decimal"/>
      <w:lvlText w:val="%1.%2.%3.%4.%5."/>
      <w:lvlJc w:val="left"/>
      <w:pPr>
        <w:tabs>
          <w:tab w:val="num" w:pos="0"/>
        </w:tabs>
        <w:ind w:left="1096" w:hanging="1080"/>
      </w:pPr>
    </w:lvl>
    <w:lvl w:ilvl="5">
      <w:start w:val="1"/>
      <w:numFmt w:val="decimal"/>
      <w:lvlText w:val="%1.%2.%3.%4.%5.%6."/>
      <w:lvlJc w:val="left"/>
      <w:pPr>
        <w:tabs>
          <w:tab w:val="num" w:pos="0"/>
        </w:tabs>
        <w:ind w:left="1460" w:hanging="1440"/>
      </w:pPr>
    </w:lvl>
    <w:lvl w:ilvl="6">
      <w:start w:val="1"/>
      <w:numFmt w:val="decimal"/>
      <w:lvlText w:val="%1.%2.%3.%4.%5.%6.%7."/>
      <w:lvlJc w:val="left"/>
      <w:pPr>
        <w:tabs>
          <w:tab w:val="num" w:pos="0"/>
        </w:tabs>
        <w:ind w:left="1824" w:hanging="1800"/>
      </w:pPr>
    </w:lvl>
    <w:lvl w:ilvl="7">
      <w:start w:val="1"/>
      <w:numFmt w:val="decimal"/>
      <w:lvlText w:val="%1.%2.%3.%4.%5.%6.%7.%8."/>
      <w:lvlJc w:val="left"/>
      <w:pPr>
        <w:tabs>
          <w:tab w:val="num" w:pos="0"/>
        </w:tabs>
        <w:ind w:left="1828" w:hanging="1800"/>
      </w:pPr>
    </w:lvl>
    <w:lvl w:ilvl="8">
      <w:start w:val="1"/>
      <w:numFmt w:val="decimal"/>
      <w:lvlText w:val="%1.%2.%3.%4.%5.%6.%7.%8.%9."/>
      <w:lvlJc w:val="left"/>
      <w:pPr>
        <w:tabs>
          <w:tab w:val="num" w:pos="0"/>
        </w:tabs>
        <w:ind w:left="2192" w:hanging="2160"/>
      </w:pPr>
    </w:lvl>
  </w:abstractNum>
  <w:abstractNum w:abstractNumId="2" w15:restartNumberingAfterBreak="0">
    <w:nsid w:val="0B6602EF"/>
    <w:multiLevelType w:val="multilevel"/>
    <w:tmpl w:val="5AECA4B4"/>
    <w:lvl w:ilvl="0">
      <w:start w:val="1"/>
      <w:numFmt w:val="lowerLetter"/>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3" w15:restartNumberingAfterBreak="0">
    <w:nsid w:val="0BC8196F"/>
    <w:multiLevelType w:val="multilevel"/>
    <w:tmpl w:val="DE40CB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FB23FB9"/>
    <w:multiLevelType w:val="multilevel"/>
    <w:tmpl w:val="A1CCAD66"/>
    <w:lvl w:ilvl="0">
      <w:start w:val="5"/>
      <w:numFmt w:val="decimal"/>
      <w:lvlText w:val="%1."/>
      <w:lvlJc w:val="left"/>
      <w:pPr>
        <w:tabs>
          <w:tab w:val="num" w:pos="600"/>
        </w:tabs>
        <w:ind w:left="600" w:hanging="600"/>
      </w:pPr>
    </w:lvl>
    <w:lvl w:ilvl="1">
      <w:start w:val="1"/>
      <w:numFmt w:val="decimal"/>
      <w:lvlText w:val="%1.%2."/>
      <w:lvlJc w:val="left"/>
      <w:pPr>
        <w:tabs>
          <w:tab w:val="num" w:pos="720"/>
        </w:tabs>
        <w:ind w:left="720" w:hanging="720"/>
      </w:pPr>
      <w:rPr>
        <w:rFonts w:ascii="Garamond" w:hAnsi="Garamond" w:cs="Garamond"/>
        <w:b/>
      </w:rPr>
    </w:lvl>
    <w:lvl w:ilvl="2">
      <w:start w:val="1"/>
      <w:numFmt w:val="decimal"/>
      <w:lvlText w:val="%1.%2.%3."/>
      <w:lvlJc w:val="left"/>
      <w:pPr>
        <w:tabs>
          <w:tab w:val="num" w:pos="1854"/>
        </w:tabs>
        <w:ind w:left="1854" w:hanging="720"/>
      </w:pPr>
      <w:rPr>
        <w:rFonts w:ascii="Garamond" w:hAnsi="Garamond" w:cs="Garamond"/>
        <w:b/>
      </w:r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5" w15:restartNumberingAfterBreak="0">
    <w:nsid w:val="10D602C4"/>
    <w:multiLevelType w:val="multilevel"/>
    <w:tmpl w:val="9E7A55B8"/>
    <w:lvl w:ilvl="0">
      <w:start w:val="1"/>
      <w:numFmt w:val="lowerLetter"/>
      <w:lvlText w:val="%1)"/>
      <w:lvlJc w:val="left"/>
      <w:pPr>
        <w:tabs>
          <w:tab w:val="num" w:pos="0"/>
        </w:tabs>
        <w:ind w:left="1084" w:hanging="360"/>
      </w:pPr>
    </w:lvl>
    <w:lvl w:ilvl="1">
      <w:start w:val="1"/>
      <w:numFmt w:val="lowerLetter"/>
      <w:lvlText w:val="%2."/>
      <w:lvlJc w:val="left"/>
      <w:pPr>
        <w:tabs>
          <w:tab w:val="num" w:pos="0"/>
        </w:tabs>
        <w:ind w:left="1804" w:hanging="360"/>
      </w:pPr>
    </w:lvl>
    <w:lvl w:ilvl="2">
      <w:start w:val="1"/>
      <w:numFmt w:val="lowerRoman"/>
      <w:lvlText w:val="%3."/>
      <w:lvlJc w:val="right"/>
      <w:pPr>
        <w:tabs>
          <w:tab w:val="num" w:pos="0"/>
        </w:tabs>
        <w:ind w:left="2524" w:hanging="180"/>
      </w:pPr>
    </w:lvl>
    <w:lvl w:ilvl="3">
      <w:start w:val="1"/>
      <w:numFmt w:val="decimal"/>
      <w:lvlText w:val="%4."/>
      <w:lvlJc w:val="left"/>
      <w:pPr>
        <w:tabs>
          <w:tab w:val="num" w:pos="0"/>
        </w:tabs>
        <w:ind w:left="3244" w:hanging="360"/>
      </w:pPr>
    </w:lvl>
    <w:lvl w:ilvl="4">
      <w:start w:val="1"/>
      <w:numFmt w:val="lowerLetter"/>
      <w:lvlText w:val="%5."/>
      <w:lvlJc w:val="left"/>
      <w:pPr>
        <w:tabs>
          <w:tab w:val="num" w:pos="0"/>
        </w:tabs>
        <w:ind w:left="3964" w:hanging="360"/>
      </w:pPr>
    </w:lvl>
    <w:lvl w:ilvl="5">
      <w:start w:val="1"/>
      <w:numFmt w:val="lowerRoman"/>
      <w:lvlText w:val="%6."/>
      <w:lvlJc w:val="right"/>
      <w:pPr>
        <w:tabs>
          <w:tab w:val="num" w:pos="0"/>
        </w:tabs>
        <w:ind w:left="4684" w:hanging="180"/>
      </w:pPr>
    </w:lvl>
    <w:lvl w:ilvl="6">
      <w:start w:val="1"/>
      <w:numFmt w:val="decimal"/>
      <w:lvlText w:val="%7."/>
      <w:lvlJc w:val="left"/>
      <w:pPr>
        <w:tabs>
          <w:tab w:val="num" w:pos="0"/>
        </w:tabs>
        <w:ind w:left="5404" w:hanging="360"/>
      </w:pPr>
    </w:lvl>
    <w:lvl w:ilvl="7">
      <w:start w:val="1"/>
      <w:numFmt w:val="lowerLetter"/>
      <w:lvlText w:val="%8."/>
      <w:lvlJc w:val="left"/>
      <w:pPr>
        <w:tabs>
          <w:tab w:val="num" w:pos="0"/>
        </w:tabs>
        <w:ind w:left="6124" w:hanging="360"/>
      </w:pPr>
    </w:lvl>
    <w:lvl w:ilvl="8">
      <w:start w:val="1"/>
      <w:numFmt w:val="lowerRoman"/>
      <w:lvlText w:val="%9."/>
      <w:lvlJc w:val="right"/>
      <w:pPr>
        <w:tabs>
          <w:tab w:val="num" w:pos="0"/>
        </w:tabs>
        <w:ind w:left="6844" w:hanging="180"/>
      </w:pPr>
    </w:lvl>
  </w:abstractNum>
  <w:abstractNum w:abstractNumId="6" w15:restartNumberingAfterBreak="0">
    <w:nsid w:val="129F09D1"/>
    <w:multiLevelType w:val="multilevel"/>
    <w:tmpl w:val="A606A358"/>
    <w:lvl w:ilvl="0">
      <w:start w:val="1"/>
      <w:numFmt w:val="lowerLetter"/>
      <w:lvlText w:val="%1)"/>
      <w:lvlJc w:val="left"/>
      <w:pPr>
        <w:tabs>
          <w:tab w:val="num" w:pos="0"/>
        </w:tabs>
        <w:ind w:left="1778" w:hanging="360"/>
      </w:pPr>
      <w:rPr>
        <w:b/>
      </w:r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7" w15:restartNumberingAfterBreak="0">
    <w:nsid w:val="13A84DFB"/>
    <w:multiLevelType w:val="multilevel"/>
    <w:tmpl w:val="A80E948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AF3200C"/>
    <w:multiLevelType w:val="multilevel"/>
    <w:tmpl w:val="27F65CEE"/>
    <w:lvl w:ilvl="0">
      <w:start w:val="1"/>
      <w:numFmt w:val="lowerLetter"/>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9" w15:restartNumberingAfterBreak="0">
    <w:nsid w:val="27DF4271"/>
    <w:multiLevelType w:val="multilevel"/>
    <w:tmpl w:val="6F50C69C"/>
    <w:lvl w:ilvl="0">
      <w:start w:val="6"/>
      <w:numFmt w:val="decimal"/>
      <w:lvlText w:val="%1."/>
      <w:lvlJc w:val="left"/>
      <w:pPr>
        <w:tabs>
          <w:tab w:val="num" w:pos="720"/>
        </w:tabs>
        <w:ind w:left="720" w:hanging="720"/>
      </w:pPr>
    </w:lvl>
    <w:lvl w:ilvl="1">
      <w:start w:val="6"/>
      <w:numFmt w:val="decimal"/>
      <w:lvlText w:val="%1.%2."/>
      <w:lvlJc w:val="left"/>
      <w:pPr>
        <w:tabs>
          <w:tab w:val="num" w:pos="1074"/>
        </w:tabs>
        <w:ind w:left="1074" w:hanging="720"/>
      </w:pPr>
      <w:rPr>
        <w:rFonts w:ascii="Garamond" w:hAnsi="Garamond" w:cs="Arial"/>
        <w:b/>
        <w:sz w:val="24"/>
        <w:szCs w:val="24"/>
      </w:rPr>
    </w:lvl>
    <w:lvl w:ilvl="2">
      <w:start w:val="1"/>
      <w:numFmt w:val="decimal"/>
      <w:lvlText w:val="%1.%2.%3."/>
      <w:lvlJc w:val="left"/>
      <w:pPr>
        <w:tabs>
          <w:tab w:val="num" w:pos="1428"/>
        </w:tabs>
        <w:ind w:left="1428" w:hanging="720"/>
      </w:pPr>
      <w:rPr>
        <w:rFonts w:ascii="Garamond" w:hAnsi="Garamond" w:cs="Garamond"/>
        <w:b/>
      </w:rPr>
    </w:lvl>
    <w:lvl w:ilvl="3">
      <w:start w:val="1"/>
      <w:numFmt w:val="decimal"/>
      <w:lvlText w:val="%1.%2.%3.%4."/>
      <w:lvlJc w:val="left"/>
      <w:pPr>
        <w:tabs>
          <w:tab w:val="num" w:pos="1782"/>
        </w:tabs>
        <w:ind w:left="1782" w:hanging="720"/>
      </w:pPr>
    </w:lvl>
    <w:lvl w:ilvl="4">
      <w:start w:val="1"/>
      <w:numFmt w:val="decimal"/>
      <w:lvlText w:val="%1.%2.%3.%4.%5."/>
      <w:lvlJc w:val="left"/>
      <w:pPr>
        <w:tabs>
          <w:tab w:val="num" w:pos="2496"/>
        </w:tabs>
        <w:ind w:left="2496" w:hanging="1080"/>
      </w:pPr>
    </w:lvl>
    <w:lvl w:ilvl="5">
      <w:start w:val="1"/>
      <w:numFmt w:val="decimal"/>
      <w:lvlText w:val="%1.%2.%3.%4.%5.%6."/>
      <w:lvlJc w:val="left"/>
      <w:pPr>
        <w:tabs>
          <w:tab w:val="num" w:pos="2850"/>
        </w:tabs>
        <w:ind w:left="2850" w:hanging="1080"/>
      </w:pPr>
    </w:lvl>
    <w:lvl w:ilvl="6">
      <w:start w:val="1"/>
      <w:numFmt w:val="decimal"/>
      <w:lvlText w:val="%1.%2.%3.%4.%5.%6.%7."/>
      <w:lvlJc w:val="left"/>
      <w:pPr>
        <w:tabs>
          <w:tab w:val="num" w:pos="3564"/>
        </w:tabs>
        <w:ind w:left="3564" w:hanging="1440"/>
      </w:pPr>
    </w:lvl>
    <w:lvl w:ilvl="7">
      <w:start w:val="1"/>
      <w:numFmt w:val="decimal"/>
      <w:lvlText w:val="%1.%2.%3.%4.%5.%6.%7.%8."/>
      <w:lvlJc w:val="left"/>
      <w:pPr>
        <w:tabs>
          <w:tab w:val="num" w:pos="3918"/>
        </w:tabs>
        <w:ind w:left="3918" w:hanging="1440"/>
      </w:pPr>
    </w:lvl>
    <w:lvl w:ilvl="8">
      <w:start w:val="1"/>
      <w:numFmt w:val="decimal"/>
      <w:lvlText w:val="%1.%2.%3.%4.%5.%6.%7.%8.%9."/>
      <w:lvlJc w:val="left"/>
      <w:pPr>
        <w:tabs>
          <w:tab w:val="num" w:pos="4632"/>
        </w:tabs>
        <w:ind w:left="4632" w:hanging="1800"/>
      </w:pPr>
    </w:lvl>
  </w:abstractNum>
  <w:abstractNum w:abstractNumId="10" w15:restartNumberingAfterBreak="0">
    <w:nsid w:val="31622F8F"/>
    <w:multiLevelType w:val="multilevel"/>
    <w:tmpl w:val="8F344EE2"/>
    <w:lvl w:ilvl="0">
      <w:start w:val="4"/>
      <w:numFmt w:val="decimal"/>
      <w:lvlText w:val="%1."/>
      <w:lvlJc w:val="left"/>
      <w:pPr>
        <w:tabs>
          <w:tab w:val="num" w:pos="705"/>
        </w:tabs>
        <w:ind w:left="705" w:hanging="705"/>
      </w:pPr>
      <w:rPr>
        <w:sz w:val="32"/>
        <w:szCs w:val="24"/>
      </w:rPr>
    </w:lvl>
    <w:lvl w:ilvl="1">
      <w:start w:val="1"/>
      <w:numFmt w:val="decimal"/>
      <w:lvlText w:val="%1.%2."/>
      <w:lvlJc w:val="left"/>
      <w:pPr>
        <w:tabs>
          <w:tab w:val="num" w:pos="862"/>
        </w:tabs>
        <w:ind w:left="862" w:hanging="805"/>
      </w:pPr>
      <w:rPr>
        <w:rFonts w:ascii="Garamond" w:hAnsi="Garamond" w:cs="Arial"/>
        <w:b/>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11" w15:restartNumberingAfterBreak="0">
    <w:nsid w:val="476B182F"/>
    <w:multiLevelType w:val="multilevel"/>
    <w:tmpl w:val="F6EC6CEA"/>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12" w15:restartNumberingAfterBreak="0">
    <w:nsid w:val="491E46DC"/>
    <w:multiLevelType w:val="multilevel"/>
    <w:tmpl w:val="46B4BFC6"/>
    <w:lvl w:ilvl="0">
      <w:start w:val="1"/>
      <w:numFmt w:val="decimal"/>
      <w:lvlText w:val="%1."/>
      <w:lvlJc w:val="left"/>
      <w:pPr>
        <w:tabs>
          <w:tab w:val="num" w:pos="0"/>
        </w:tabs>
        <w:ind w:left="360" w:hanging="360"/>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1428" w:hanging="720"/>
      </w:pPr>
    </w:lvl>
    <w:lvl w:ilvl="3">
      <w:start w:val="1"/>
      <w:numFmt w:val="decimal"/>
      <w:lvlText w:val="%1.%2.%3.%4."/>
      <w:lvlJc w:val="left"/>
      <w:pPr>
        <w:tabs>
          <w:tab w:val="num" w:pos="0"/>
        </w:tabs>
        <w:ind w:left="1092" w:hanging="1080"/>
      </w:pPr>
    </w:lvl>
    <w:lvl w:ilvl="4">
      <w:start w:val="1"/>
      <w:numFmt w:val="decimal"/>
      <w:lvlText w:val="%1.%2.%3.%4.%5."/>
      <w:lvlJc w:val="left"/>
      <w:pPr>
        <w:tabs>
          <w:tab w:val="num" w:pos="0"/>
        </w:tabs>
        <w:ind w:left="1456" w:hanging="1440"/>
      </w:pPr>
    </w:lvl>
    <w:lvl w:ilvl="5">
      <w:start w:val="1"/>
      <w:numFmt w:val="decimal"/>
      <w:lvlText w:val="%1.%2.%3.%4.%5.%6."/>
      <w:lvlJc w:val="left"/>
      <w:pPr>
        <w:tabs>
          <w:tab w:val="num" w:pos="0"/>
        </w:tabs>
        <w:ind w:left="1460" w:hanging="1440"/>
      </w:pPr>
    </w:lvl>
    <w:lvl w:ilvl="6">
      <w:start w:val="1"/>
      <w:numFmt w:val="decimal"/>
      <w:lvlText w:val="%1.%2.%3.%4.%5.%6.%7."/>
      <w:lvlJc w:val="left"/>
      <w:pPr>
        <w:tabs>
          <w:tab w:val="num" w:pos="0"/>
        </w:tabs>
        <w:ind w:left="1824" w:hanging="1800"/>
      </w:pPr>
    </w:lvl>
    <w:lvl w:ilvl="7">
      <w:start w:val="1"/>
      <w:numFmt w:val="decimal"/>
      <w:lvlText w:val="%1.%2.%3.%4.%5.%6.%7.%8."/>
      <w:lvlJc w:val="left"/>
      <w:pPr>
        <w:tabs>
          <w:tab w:val="num" w:pos="0"/>
        </w:tabs>
        <w:ind w:left="1828" w:hanging="1800"/>
      </w:pPr>
    </w:lvl>
    <w:lvl w:ilvl="8">
      <w:start w:val="1"/>
      <w:numFmt w:val="decimal"/>
      <w:lvlText w:val="%1.%2.%3.%4.%5.%6.%7.%8.%9."/>
      <w:lvlJc w:val="left"/>
      <w:pPr>
        <w:tabs>
          <w:tab w:val="num" w:pos="0"/>
        </w:tabs>
        <w:ind w:left="2192" w:hanging="2160"/>
      </w:pPr>
    </w:lvl>
  </w:abstractNum>
  <w:abstractNum w:abstractNumId="13" w15:restartNumberingAfterBreak="0">
    <w:nsid w:val="49BF6EDD"/>
    <w:multiLevelType w:val="multilevel"/>
    <w:tmpl w:val="B83E9EB8"/>
    <w:lvl w:ilvl="0">
      <w:start w:val="1"/>
      <w:numFmt w:val="decimal"/>
      <w:lvlText w:val="%1."/>
      <w:lvlJc w:val="left"/>
      <w:pPr>
        <w:tabs>
          <w:tab w:val="num" w:pos="360"/>
        </w:tabs>
        <w:ind w:left="360" w:hanging="360"/>
      </w:pPr>
      <w:rPr>
        <w:rFonts w:ascii="Arial" w:hAnsi="Arial" w:cs="Arial"/>
        <w:b/>
        <w:sz w:val="22"/>
        <w:szCs w:val="22"/>
      </w:rPr>
    </w:lvl>
    <w:lvl w:ilvl="1">
      <w:start w:val="157"/>
      <w:numFmt w:val="bullet"/>
      <w:lvlText w:val="-"/>
      <w:lvlJc w:val="left"/>
      <w:pPr>
        <w:tabs>
          <w:tab w:val="num" w:pos="1440"/>
        </w:tabs>
        <w:ind w:left="1440" w:hanging="360"/>
      </w:pPr>
      <w:rPr>
        <w:rFonts w:ascii="Arial" w:hAnsi="Arial" w:cs="Arial" w:hint="default"/>
        <w:b/>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BA71914"/>
    <w:multiLevelType w:val="multilevel"/>
    <w:tmpl w:val="B9245004"/>
    <w:lvl w:ilvl="0">
      <w:start w:val="2"/>
      <w:numFmt w:val="decimal"/>
      <w:lvlText w:val="%1."/>
      <w:lvlJc w:val="left"/>
      <w:pPr>
        <w:tabs>
          <w:tab w:val="num" w:pos="0"/>
        </w:tabs>
        <w:ind w:left="360" w:hanging="360"/>
      </w:pPr>
      <w:rPr>
        <w:rFonts w:eastAsia="Times New Roman"/>
      </w:rPr>
    </w:lvl>
    <w:lvl w:ilvl="1">
      <w:start w:val="1"/>
      <w:numFmt w:val="decimal"/>
      <w:lvlText w:val="%1.%2."/>
      <w:lvlJc w:val="left"/>
      <w:pPr>
        <w:tabs>
          <w:tab w:val="num" w:pos="0"/>
        </w:tabs>
        <w:ind w:left="720" w:hanging="720"/>
      </w:pPr>
      <w:rPr>
        <w:rFonts w:eastAsia="Times New Roman"/>
        <w:b/>
      </w:rPr>
    </w:lvl>
    <w:lvl w:ilvl="2">
      <w:start w:val="1"/>
      <w:numFmt w:val="decimal"/>
      <w:lvlText w:val="%1.%2.%3."/>
      <w:lvlJc w:val="left"/>
      <w:pPr>
        <w:tabs>
          <w:tab w:val="num" w:pos="0"/>
        </w:tabs>
        <w:ind w:left="720" w:hanging="720"/>
      </w:pPr>
      <w:rPr>
        <w:rFonts w:eastAsia="Times New Roman"/>
        <w:b/>
      </w:rPr>
    </w:lvl>
    <w:lvl w:ilvl="3">
      <w:start w:val="1"/>
      <w:numFmt w:val="decimal"/>
      <w:lvlText w:val="%1.%2.%3.%4."/>
      <w:lvlJc w:val="left"/>
      <w:pPr>
        <w:tabs>
          <w:tab w:val="num" w:pos="0"/>
        </w:tabs>
        <w:ind w:left="1080" w:hanging="1080"/>
      </w:pPr>
      <w:rPr>
        <w:rFonts w:eastAsia="Times New Roman"/>
      </w:rPr>
    </w:lvl>
    <w:lvl w:ilvl="4">
      <w:start w:val="1"/>
      <w:numFmt w:val="decimal"/>
      <w:lvlText w:val="%1.%2.%3.%4.%5."/>
      <w:lvlJc w:val="left"/>
      <w:pPr>
        <w:tabs>
          <w:tab w:val="num" w:pos="0"/>
        </w:tabs>
        <w:ind w:left="1080" w:hanging="1080"/>
      </w:pPr>
      <w:rPr>
        <w:rFonts w:eastAsia="Times New Roman"/>
      </w:rPr>
    </w:lvl>
    <w:lvl w:ilvl="5">
      <w:start w:val="1"/>
      <w:numFmt w:val="decimal"/>
      <w:lvlText w:val="%1.%2.%3.%4.%5.%6."/>
      <w:lvlJc w:val="left"/>
      <w:pPr>
        <w:tabs>
          <w:tab w:val="num" w:pos="0"/>
        </w:tabs>
        <w:ind w:left="1440" w:hanging="1440"/>
      </w:pPr>
      <w:rPr>
        <w:rFonts w:eastAsia="Times New Roman"/>
      </w:rPr>
    </w:lvl>
    <w:lvl w:ilvl="6">
      <w:start w:val="1"/>
      <w:numFmt w:val="decimal"/>
      <w:lvlText w:val="%1.%2.%3.%4.%5.%6.%7."/>
      <w:lvlJc w:val="left"/>
      <w:pPr>
        <w:tabs>
          <w:tab w:val="num" w:pos="0"/>
        </w:tabs>
        <w:ind w:left="1800" w:hanging="1800"/>
      </w:pPr>
      <w:rPr>
        <w:rFonts w:eastAsia="Times New Roman"/>
      </w:rPr>
    </w:lvl>
    <w:lvl w:ilvl="7">
      <w:start w:val="1"/>
      <w:numFmt w:val="decimal"/>
      <w:lvlText w:val="%1.%2.%3.%4.%5.%6.%7.%8."/>
      <w:lvlJc w:val="left"/>
      <w:pPr>
        <w:tabs>
          <w:tab w:val="num" w:pos="0"/>
        </w:tabs>
        <w:ind w:left="1800" w:hanging="1800"/>
      </w:pPr>
      <w:rPr>
        <w:rFonts w:eastAsia="Times New Roman"/>
      </w:rPr>
    </w:lvl>
    <w:lvl w:ilvl="8">
      <w:start w:val="1"/>
      <w:numFmt w:val="decimal"/>
      <w:lvlText w:val="%1.%2.%3.%4.%5.%6.%7.%8.%9."/>
      <w:lvlJc w:val="left"/>
      <w:pPr>
        <w:tabs>
          <w:tab w:val="num" w:pos="0"/>
        </w:tabs>
        <w:ind w:left="2160" w:hanging="2160"/>
      </w:pPr>
      <w:rPr>
        <w:rFonts w:eastAsia="Times New Roman"/>
      </w:rPr>
    </w:lvl>
  </w:abstractNum>
  <w:abstractNum w:abstractNumId="15" w15:restartNumberingAfterBreak="0">
    <w:nsid w:val="50854CC7"/>
    <w:multiLevelType w:val="multilevel"/>
    <w:tmpl w:val="5BB8396A"/>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6" w15:restartNumberingAfterBreak="0">
    <w:nsid w:val="52317473"/>
    <w:multiLevelType w:val="multilevel"/>
    <w:tmpl w:val="4BE86F90"/>
    <w:lvl w:ilvl="0">
      <w:start w:val="6"/>
      <w:numFmt w:val="decimal"/>
      <w:lvlText w:val="%1."/>
      <w:lvlJc w:val="left"/>
      <w:pPr>
        <w:tabs>
          <w:tab w:val="num" w:pos="360"/>
        </w:tabs>
        <w:ind w:left="360" w:hanging="360"/>
      </w:pPr>
    </w:lvl>
    <w:lvl w:ilvl="1">
      <w:start w:val="1"/>
      <w:numFmt w:val="decimal"/>
      <w:lvlText w:val="%1.%2."/>
      <w:lvlJc w:val="left"/>
      <w:pPr>
        <w:tabs>
          <w:tab w:val="num" w:pos="362"/>
        </w:tabs>
        <w:ind w:left="362" w:hanging="360"/>
      </w:pPr>
      <w:rPr>
        <w:rFonts w:ascii="Garamond" w:hAnsi="Garamond" w:cs="Garamond"/>
        <w:b/>
      </w:rPr>
    </w:lvl>
    <w:lvl w:ilvl="2">
      <w:start w:val="1"/>
      <w:numFmt w:val="decimal"/>
      <w:lvlText w:val="%1.%2.%3."/>
      <w:lvlJc w:val="left"/>
      <w:pPr>
        <w:tabs>
          <w:tab w:val="num" w:pos="724"/>
        </w:tabs>
        <w:ind w:left="724" w:hanging="720"/>
      </w:pPr>
      <w:rPr>
        <w:rFonts w:ascii="Garamond" w:hAnsi="Garamond" w:cs="Garamond"/>
        <w:b/>
      </w:rPr>
    </w:lvl>
    <w:lvl w:ilvl="3">
      <w:start w:val="1"/>
      <w:numFmt w:val="decimal"/>
      <w:lvlText w:val="%1.%2.%3.%4."/>
      <w:lvlJc w:val="left"/>
      <w:pPr>
        <w:tabs>
          <w:tab w:val="num" w:pos="726"/>
        </w:tabs>
        <w:ind w:left="726" w:hanging="720"/>
      </w:pPr>
    </w:lvl>
    <w:lvl w:ilvl="4">
      <w:start w:val="1"/>
      <w:numFmt w:val="decimal"/>
      <w:lvlText w:val="%1.%2.%3.%4.%5."/>
      <w:lvlJc w:val="left"/>
      <w:pPr>
        <w:tabs>
          <w:tab w:val="num" w:pos="1088"/>
        </w:tabs>
        <w:ind w:left="1088" w:hanging="1080"/>
      </w:pPr>
    </w:lvl>
    <w:lvl w:ilvl="5">
      <w:start w:val="1"/>
      <w:numFmt w:val="decimal"/>
      <w:lvlText w:val="%1.%2.%3.%4.%5.%6."/>
      <w:lvlJc w:val="left"/>
      <w:pPr>
        <w:tabs>
          <w:tab w:val="num" w:pos="1090"/>
        </w:tabs>
        <w:ind w:left="1090" w:hanging="1080"/>
      </w:pPr>
    </w:lvl>
    <w:lvl w:ilvl="6">
      <w:start w:val="1"/>
      <w:numFmt w:val="decimal"/>
      <w:lvlText w:val="%1.%2.%3.%4.%5.%6.%7."/>
      <w:lvlJc w:val="left"/>
      <w:pPr>
        <w:tabs>
          <w:tab w:val="num" w:pos="1452"/>
        </w:tabs>
        <w:ind w:left="1452" w:hanging="1440"/>
      </w:pPr>
    </w:lvl>
    <w:lvl w:ilvl="7">
      <w:start w:val="1"/>
      <w:numFmt w:val="decimal"/>
      <w:lvlText w:val="%1.%2.%3.%4.%5.%6.%7.%8."/>
      <w:lvlJc w:val="left"/>
      <w:pPr>
        <w:tabs>
          <w:tab w:val="num" w:pos="1454"/>
        </w:tabs>
        <w:ind w:left="1454" w:hanging="1440"/>
      </w:pPr>
    </w:lvl>
    <w:lvl w:ilvl="8">
      <w:start w:val="1"/>
      <w:numFmt w:val="decimal"/>
      <w:lvlText w:val="%1.%2.%3.%4.%5.%6.%7.%8.%9."/>
      <w:lvlJc w:val="left"/>
      <w:pPr>
        <w:tabs>
          <w:tab w:val="num" w:pos="1816"/>
        </w:tabs>
        <w:ind w:left="1816" w:hanging="1800"/>
      </w:pPr>
    </w:lvl>
  </w:abstractNum>
  <w:abstractNum w:abstractNumId="17" w15:restartNumberingAfterBreak="0">
    <w:nsid w:val="568F7622"/>
    <w:multiLevelType w:val="multilevel"/>
    <w:tmpl w:val="AD66A5AE"/>
    <w:lvl w:ilvl="0">
      <w:start w:val="1"/>
      <w:numFmt w:val="decimal"/>
      <w:lvlText w:val="%1."/>
      <w:lvlJc w:val="left"/>
      <w:pPr>
        <w:tabs>
          <w:tab w:val="num" w:pos="0"/>
        </w:tabs>
        <w:ind w:left="480" w:hanging="480"/>
      </w:pPr>
    </w:lvl>
    <w:lvl w:ilvl="1">
      <w:start w:val="3"/>
      <w:numFmt w:val="decimal"/>
      <w:lvlText w:val="%1.%2."/>
      <w:lvlJc w:val="left"/>
      <w:pPr>
        <w:tabs>
          <w:tab w:val="num" w:pos="0"/>
        </w:tabs>
        <w:ind w:left="1074" w:hanging="720"/>
      </w:pPr>
    </w:lvl>
    <w:lvl w:ilvl="2">
      <w:start w:val="1"/>
      <w:numFmt w:val="decimal"/>
      <w:lvlText w:val="%1.%2.%3."/>
      <w:lvlJc w:val="left"/>
      <w:pPr>
        <w:tabs>
          <w:tab w:val="num" w:pos="0"/>
        </w:tabs>
        <w:ind w:left="1428" w:hanging="720"/>
      </w:pPr>
      <w:rPr>
        <w:b/>
        <w:i w:val="0"/>
      </w:rPr>
    </w:lvl>
    <w:lvl w:ilvl="3">
      <w:start w:val="1"/>
      <w:numFmt w:val="decimal"/>
      <w:lvlText w:val="%1.%2.%3.%4."/>
      <w:lvlJc w:val="left"/>
      <w:pPr>
        <w:tabs>
          <w:tab w:val="num" w:pos="0"/>
        </w:tabs>
        <w:ind w:left="2142" w:hanging="1080"/>
      </w:pPr>
    </w:lvl>
    <w:lvl w:ilvl="4">
      <w:start w:val="1"/>
      <w:numFmt w:val="decimal"/>
      <w:lvlText w:val="%1.%2.%3.%4.%5."/>
      <w:lvlJc w:val="left"/>
      <w:pPr>
        <w:tabs>
          <w:tab w:val="num" w:pos="0"/>
        </w:tabs>
        <w:ind w:left="2856" w:hanging="1440"/>
      </w:pPr>
    </w:lvl>
    <w:lvl w:ilvl="5">
      <w:start w:val="1"/>
      <w:numFmt w:val="decimal"/>
      <w:lvlText w:val="%1.%2.%3.%4.%5.%6."/>
      <w:lvlJc w:val="left"/>
      <w:pPr>
        <w:tabs>
          <w:tab w:val="num" w:pos="0"/>
        </w:tabs>
        <w:ind w:left="3210" w:hanging="1440"/>
      </w:pPr>
    </w:lvl>
    <w:lvl w:ilvl="6">
      <w:start w:val="1"/>
      <w:numFmt w:val="decimal"/>
      <w:lvlText w:val="%1.%2.%3.%4.%5.%6.%7."/>
      <w:lvlJc w:val="left"/>
      <w:pPr>
        <w:tabs>
          <w:tab w:val="num" w:pos="0"/>
        </w:tabs>
        <w:ind w:left="3924" w:hanging="1800"/>
      </w:pPr>
    </w:lvl>
    <w:lvl w:ilvl="7">
      <w:start w:val="1"/>
      <w:numFmt w:val="decimal"/>
      <w:lvlText w:val="%1.%2.%3.%4.%5.%6.%7.%8."/>
      <w:lvlJc w:val="left"/>
      <w:pPr>
        <w:tabs>
          <w:tab w:val="num" w:pos="0"/>
        </w:tabs>
        <w:ind w:left="4278" w:hanging="1800"/>
      </w:pPr>
    </w:lvl>
    <w:lvl w:ilvl="8">
      <w:start w:val="1"/>
      <w:numFmt w:val="decimal"/>
      <w:lvlText w:val="%1.%2.%3.%4.%5.%6.%7.%8.%9."/>
      <w:lvlJc w:val="left"/>
      <w:pPr>
        <w:tabs>
          <w:tab w:val="num" w:pos="0"/>
        </w:tabs>
        <w:ind w:left="4992" w:hanging="2160"/>
      </w:pPr>
    </w:lvl>
  </w:abstractNum>
  <w:abstractNum w:abstractNumId="18" w15:restartNumberingAfterBreak="0">
    <w:nsid w:val="5C3F34F5"/>
    <w:multiLevelType w:val="multilevel"/>
    <w:tmpl w:val="C82A944E"/>
    <w:lvl w:ilvl="0">
      <w:start w:val="1"/>
      <w:numFmt w:val="lowerLetter"/>
      <w:lvlText w:val="%1)"/>
      <w:lvlJc w:val="left"/>
      <w:pPr>
        <w:tabs>
          <w:tab w:val="num" w:pos="0"/>
        </w:tabs>
        <w:ind w:left="1069" w:hanging="360"/>
      </w:pPr>
      <w:rPr>
        <w:b/>
        <w:u w:val="none"/>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19" w15:restartNumberingAfterBreak="0">
    <w:nsid w:val="68E735D0"/>
    <w:multiLevelType w:val="multilevel"/>
    <w:tmpl w:val="700E6288"/>
    <w:lvl w:ilvl="0">
      <w:start w:val="3"/>
      <w:numFmt w:val="decimal"/>
      <w:lvlText w:val="%1."/>
      <w:lvlJc w:val="left"/>
      <w:pPr>
        <w:tabs>
          <w:tab w:val="num" w:pos="705"/>
        </w:tabs>
        <w:ind w:left="705" w:hanging="705"/>
      </w:pPr>
      <w:rPr>
        <w:rFonts w:ascii="Symbol" w:hAnsi="Symbol" w:cs="Symbol"/>
      </w:rPr>
    </w:lvl>
    <w:lvl w:ilvl="1">
      <w:start w:val="1"/>
      <w:numFmt w:val="decimal"/>
      <w:lvlText w:val="%1.%2."/>
      <w:lvlJc w:val="left"/>
      <w:pPr>
        <w:tabs>
          <w:tab w:val="num" w:pos="862"/>
        </w:tabs>
        <w:ind w:left="862" w:hanging="720"/>
      </w:pPr>
      <w:rPr>
        <w:rFonts w:ascii="Garamond" w:hAnsi="Garamond"/>
        <w:b/>
        <w:sz w:val="24"/>
        <w:szCs w:val="24"/>
      </w:r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472"/>
        </w:tabs>
        <w:ind w:left="7472" w:hanging="1800"/>
      </w:pPr>
    </w:lvl>
  </w:abstractNum>
  <w:abstractNum w:abstractNumId="20" w15:restartNumberingAfterBreak="0">
    <w:nsid w:val="7148142D"/>
    <w:multiLevelType w:val="multilevel"/>
    <w:tmpl w:val="91004652"/>
    <w:lvl w:ilvl="0">
      <w:start w:val="1"/>
      <w:numFmt w:val="decimal"/>
      <w:lvlText w:val="%1."/>
      <w:lvlJc w:val="left"/>
      <w:pPr>
        <w:tabs>
          <w:tab w:val="num" w:pos="823"/>
        </w:tabs>
        <w:ind w:left="823" w:hanging="397"/>
      </w:pPr>
      <w:rPr>
        <w:rFonts w:ascii="Arial" w:hAnsi="Arial" w:cs="Arial"/>
        <w:b/>
        <w:i w:val="0"/>
        <w:caps/>
        <w:strike w:val="0"/>
        <w:dstrike w:val="0"/>
        <w:vanish w:val="0"/>
        <w:position w:val="0"/>
        <w:sz w:val="20"/>
        <w:szCs w:val="20"/>
        <w:vertAlign w:val="baseline"/>
      </w:rPr>
    </w:lvl>
    <w:lvl w:ilvl="1">
      <w:start w:val="1"/>
      <w:numFmt w:val="decimal"/>
      <w:pStyle w:val="RLTextlnkuslovan"/>
      <w:lvlText w:val="%1.%2"/>
      <w:lvlJc w:val="left"/>
      <w:pPr>
        <w:tabs>
          <w:tab w:val="num" w:pos="1559"/>
        </w:tabs>
        <w:ind w:left="1559" w:hanging="737"/>
      </w:pPr>
      <w:rPr>
        <w:rFonts w:ascii="Arial" w:hAnsi="Arial" w:cs="Arial"/>
        <w:b w:val="0"/>
        <w:bCs w:val="0"/>
        <w:i w:val="0"/>
        <w:iCs w:val="0"/>
        <w:caps w:val="0"/>
        <w:smallCaps w:val="0"/>
        <w:strike w:val="0"/>
        <w:dstrike w:val="0"/>
        <w:vanish w:val="0"/>
        <w:spacing w:val="0"/>
        <w:kern w:val="0"/>
        <w:position w:val="0"/>
        <w:sz w:val="20"/>
        <w:szCs w:val="20"/>
        <w:u w:val="none"/>
        <w:vertAlign w:val="baseline"/>
      </w:rPr>
    </w:lvl>
    <w:lvl w:ilvl="2">
      <w:start w:val="1"/>
      <w:numFmt w:val="decimal"/>
      <w:lvlText w:val="%1.%2.%3"/>
      <w:lvlJc w:val="left"/>
      <w:pPr>
        <w:tabs>
          <w:tab w:val="num" w:pos="2268"/>
        </w:tabs>
        <w:ind w:left="2268" w:hanging="709"/>
      </w:pPr>
      <w:rPr>
        <w:rFonts w:ascii="Arial" w:hAnsi="Arial" w:cs="Arial"/>
      </w:rPr>
    </w:lvl>
    <w:lvl w:ilvl="3">
      <w:start w:val="1"/>
      <w:numFmt w:val="decimal"/>
      <w:lvlText w:val="%1.%2.%3.%4"/>
      <w:lvlJc w:val="left"/>
      <w:pPr>
        <w:tabs>
          <w:tab w:val="num" w:pos="3232"/>
        </w:tabs>
        <w:ind w:left="3232" w:hanging="964"/>
      </w:pPr>
      <w:rPr>
        <w:rFonts w:cs="Times New Roman"/>
      </w:rPr>
    </w:lvl>
    <w:lvl w:ilvl="4">
      <w:start w:val="1"/>
      <w:numFmt w:val="lowerRoman"/>
      <w:lvlText w:val="(%5)"/>
      <w:lvlJc w:val="left"/>
      <w:pPr>
        <w:tabs>
          <w:tab w:val="num" w:pos="3629"/>
        </w:tabs>
        <w:ind w:left="3629" w:hanging="397"/>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1" w15:restartNumberingAfterBreak="0">
    <w:nsid w:val="7FD4375A"/>
    <w:multiLevelType w:val="multilevel"/>
    <w:tmpl w:val="6EC4B300"/>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Garamond" w:hAnsi="Garamond" w:cs="Garamond"/>
        <w:b/>
      </w:rPr>
    </w:lvl>
    <w:lvl w:ilvl="2">
      <w:start w:val="1"/>
      <w:numFmt w:val="decimal"/>
      <w:lvlText w:val="%1.%2.%3."/>
      <w:lvlJc w:val="left"/>
      <w:pPr>
        <w:tabs>
          <w:tab w:val="num" w:pos="720"/>
        </w:tabs>
        <w:ind w:left="0" w:firstLine="0"/>
      </w:pPr>
      <w:rPr>
        <w:rFonts w:ascii="Garamond" w:hAnsi="Garamond" w:cs="Garamond"/>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5"/>
  </w:num>
  <w:num w:numId="2">
    <w:abstractNumId w:val="4"/>
  </w:num>
  <w:num w:numId="3">
    <w:abstractNumId w:val="19"/>
  </w:num>
  <w:num w:numId="4">
    <w:abstractNumId w:val="10"/>
  </w:num>
  <w:num w:numId="5">
    <w:abstractNumId w:val="16"/>
  </w:num>
  <w:num w:numId="6">
    <w:abstractNumId w:val="9"/>
  </w:num>
  <w:num w:numId="7">
    <w:abstractNumId w:val="21"/>
  </w:num>
  <w:num w:numId="8">
    <w:abstractNumId w:val="12"/>
  </w:num>
  <w:num w:numId="9">
    <w:abstractNumId w:val="17"/>
  </w:num>
  <w:num w:numId="10">
    <w:abstractNumId w:val="14"/>
  </w:num>
  <w:num w:numId="11">
    <w:abstractNumId w:val="1"/>
  </w:num>
  <w:num w:numId="12">
    <w:abstractNumId w:val="18"/>
  </w:num>
  <w:num w:numId="13">
    <w:abstractNumId w:val="5"/>
  </w:num>
  <w:num w:numId="14">
    <w:abstractNumId w:val="0"/>
  </w:num>
  <w:num w:numId="15">
    <w:abstractNumId w:val="8"/>
  </w:num>
  <w:num w:numId="16">
    <w:abstractNumId w:val="13"/>
  </w:num>
  <w:num w:numId="17">
    <w:abstractNumId w:val="11"/>
  </w:num>
  <w:num w:numId="18">
    <w:abstractNumId w:val="20"/>
  </w:num>
  <w:num w:numId="19">
    <w:abstractNumId w:val="7"/>
  </w:num>
  <w:num w:numId="20">
    <w:abstractNumId w:val="6"/>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37E"/>
    <w:rsid w:val="000357F6"/>
    <w:rsid w:val="000A2D69"/>
    <w:rsid w:val="00125322"/>
    <w:rsid w:val="0014519C"/>
    <w:rsid w:val="00161A65"/>
    <w:rsid w:val="001F0610"/>
    <w:rsid w:val="002A78B2"/>
    <w:rsid w:val="002B3D2C"/>
    <w:rsid w:val="00330423"/>
    <w:rsid w:val="00386739"/>
    <w:rsid w:val="00414E07"/>
    <w:rsid w:val="004858AA"/>
    <w:rsid w:val="004A3485"/>
    <w:rsid w:val="005D5A65"/>
    <w:rsid w:val="00655064"/>
    <w:rsid w:val="006A1DFC"/>
    <w:rsid w:val="006E555B"/>
    <w:rsid w:val="00756CF5"/>
    <w:rsid w:val="007A13E0"/>
    <w:rsid w:val="007F04EE"/>
    <w:rsid w:val="00812CEC"/>
    <w:rsid w:val="00813EF7"/>
    <w:rsid w:val="008253CE"/>
    <w:rsid w:val="0084623C"/>
    <w:rsid w:val="00875BC8"/>
    <w:rsid w:val="008A02BF"/>
    <w:rsid w:val="008C225E"/>
    <w:rsid w:val="008D137E"/>
    <w:rsid w:val="00905EBC"/>
    <w:rsid w:val="00961296"/>
    <w:rsid w:val="00A54FAB"/>
    <w:rsid w:val="00A55C70"/>
    <w:rsid w:val="00AA1190"/>
    <w:rsid w:val="00AA6E3B"/>
    <w:rsid w:val="00C46C2C"/>
    <w:rsid w:val="00C76F99"/>
    <w:rsid w:val="00D15502"/>
    <w:rsid w:val="00D17028"/>
    <w:rsid w:val="00D441A1"/>
    <w:rsid w:val="00D518F6"/>
    <w:rsid w:val="00DD688D"/>
    <w:rsid w:val="00DF1699"/>
    <w:rsid w:val="00E16F3C"/>
    <w:rsid w:val="00EB3EDE"/>
    <w:rsid w:val="00EC55D1"/>
    <w:rsid w:val="00F25826"/>
    <w:rsid w:val="00F40F1C"/>
    <w:rsid w:val="00F53146"/>
    <w:rsid w:val="00F700F8"/>
    <w:rsid w:val="00F903CE"/>
    <w:rsid w:val="00F9360B"/>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A6A38"/>
  <w15:docId w15:val="{73657DE9-4921-47BB-8D9B-D8BEEFA1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221CF"/>
    <w:rPr>
      <w:rFonts w:cs="Calibri"/>
      <w:sz w:val="24"/>
      <w:szCs w:val="24"/>
      <w:lang w:eastAsia="ar-SA"/>
    </w:rPr>
  </w:style>
  <w:style w:type="paragraph" w:styleId="Nadpis1">
    <w:name w:val="heading 1"/>
    <w:basedOn w:val="Normln"/>
    <w:next w:val="Normln"/>
    <w:uiPriority w:val="9"/>
    <w:qFormat/>
    <w:pPr>
      <w:keepNext/>
      <w:numPr>
        <w:numId w:val="1"/>
      </w:numPr>
      <w:spacing w:before="240" w:after="60"/>
      <w:outlineLvl w:val="0"/>
    </w:pPr>
    <w:rPr>
      <w:rFonts w:ascii="Cambria" w:hAnsi="Cambria" w:cs="Cambria"/>
      <w:b/>
      <w:bCs/>
      <w:kern w:val="2"/>
      <w:sz w:val="32"/>
      <w:szCs w:val="32"/>
    </w:rPr>
  </w:style>
  <w:style w:type="paragraph" w:styleId="Nadpis2">
    <w:name w:val="heading 2"/>
    <w:basedOn w:val="Normln"/>
    <w:next w:val="Normln"/>
    <w:link w:val="Nadpis2Char"/>
    <w:uiPriority w:val="9"/>
    <w:semiHidden/>
    <w:unhideWhenUsed/>
    <w:qFormat/>
    <w:rsid w:val="00832B7F"/>
    <w:pPr>
      <w:keepNext/>
      <w:spacing w:before="240" w:after="60"/>
      <w:outlineLvl w:val="1"/>
    </w:pPr>
    <w:rPr>
      <w:rFonts w:ascii="Calibri Light" w:hAnsi="Calibri Light" w:cs="Times New Roman"/>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1">
    <w:name w:val="WW8Num2z1"/>
    <w:qFormat/>
    <w:rPr>
      <w:rFonts w:ascii="Garamond" w:hAnsi="Garamond" w:cs="Garamond"/>
      <w:b/>
    </w:rPr>
  </w:style>
  <w:style w:type="character" w:customStyle="1" w:styleId="WW8Num2z2">
    <w:name w:val="WW8Num2z2"/>
    <w:qFormat/>
    <w:rPr>
      <w:rFonts w:ascii="Garamond" w:hAnsi="Garamond" w:cs="Garamond"/>
    </w:rPr>
  </w:style>
  <w:style w:type="character" w:customStyle="1" w:styleId="WW8Num3z0">
    <w:name w:val="WW8Num3z0"/>
    <w:qFormat/>
    <w:rPr>
      <w:rFonts w:ascii="Symbol" w:hAnsi="Symbol" w:cs="OpenSymbol"/>
    </w:rPr>
  </w:style>
  <w:style w:type="character" w:customStyle="1" w:styleId="WW8Num5z0">
    <w:name w:val="WW8Num5z0"/>
    <w:qFormat/>
    <w:rPr>
      <w:b/>
    </w:rPr>
  </w:style>
  <w:style w:type="character" w:customStyle="1" w:styleId="WW8Num6z0">
    <w:name w:val="WW8Num6z0"/>
    <w:qFormat/>
    <w:rPr>
      <w:rFonts w:ascii="Symbol" w:hAnsi="Symbol" w:cs="Symbol"/>
    </w:rPr>
  </w:style>
  <w:style w:type="character" w:customStyle="1" w:styleId="WW8Num6z1">
    <w:name w:val="WW8Num6z1"/>
    <w:qFormat/>
    <w:rPr>
      <w:b/>
    </w:rPr>
  </w:style>
  <w:style w:type="character" w:customStyle="1" w:styleId="WW8Num7z0">
    <w:name w:val="WW8Num7z0"/>
    <w:qFormat/>
    <w:rPr>
      <w:sz w:val="24"/>
      <w:szCs w:val="24"/>
    </w:rPr>
  </w:style>
  <w:style w:type="character" w:customStyle="1" w:styleId="WW8Num7z1">
    <w:name w:val="WW8Num7z1"/>
    <w:qFormat/>
    <w:rPr>
      <w:rFonts w:ascii="Garamond" w:hAnsi="Garamond" w:cs="Arial"/>
      <w:b/>
      <w:sz w:val="24"/>
      <w:szCs w:val="24"/>
    </w:rPr>
  </w:style>
  <w:style w:type="character" w:customStyle="1" w:styleId="WW8Num8z0">
    <w:name w:val="WW8Num8z0"/>
    <w:qFormat/>
    <w:rPr>
      <w:rFonts w:ascii="Symbol" w:hAnsi="Symbol" w:cs="Symbol"/>
    </w:rPr>
  </w:style>
  <w:style w:type="character" w:customStyle="1" w:styleId="WW8Num9z2">
    <w:name w:val="WW8Num9z2"/>
    <w:qFormat/>
    <w:rPr>
      <w:b/>
    </w:rPr>
  </w:style>
  <w:style w:type="character" w:customStyle="1" w:styleId="WW8Num10z0">
    <w:name w:val="WW8Num10z0"/>
    <w:qFormat/>
    <w:rPr>
      <w:b/>
    </w:rPr>
  </w:style>
  <w:style w:type="character" w:customStyle="1" w:styleId="WW8Num11z1">
    <w:name w:val="WW8Num11z1"/>
    <w:qFormat/>
    <w:rPr>
      <w:rFonts w:ascii="Garamond" w:hAnsi="Garamond" w:cs="Garamond"/>
      <w:b/>
    </w:rPr>
  </w:style>
  <w:style w:type="character" w:customStyle="1" w:styleId="WW8Num12z1">
    <w:name w:val="WW8Num12z1"/>
    <w:qFormat/>
    <w:rPr>
      <w:rFonts w:ascii="Garamond" w:hAnsi="Garamond" w:cs="Garamond"/>
      <w:b/>
    </w:rPr>
  </w:style>
  <w:style w:type="character" w:customStyle="1" w:styleId="WW8Num13z1">
    <w:name w:val="WW8Num13z1"/>
    <w:qFormat/>
    <w:rPr>
      <w:rFonts w:ascii="Garamond" w:hAnsi="Garamond" w:cs="Arial"/>
      <w:b/>
      <w:sz w:val="24"/>
      <w:szCs w:val="24"/>
    </w:rPr>
  </w:style>
  <w:style w:type="character" w:customStyle="1" w:styleId="WW8Num13z2">
    <w:name w:val="WW8Num13z2"/>
    <w:qFormat/>
    <w:rPr>
      <w:rFonts w:ascii="Garamond" w:hAnsi="Garamond" w:cs="Garamond"/>
      <w:b/>
    </w:rPr>
  </w:style>
  <w:style w:type="character" w:customStyle="1" w:styleId="WW8Num14z1">
    <w:name w:val="WW8Num14z1"/>
    <w:qFormat/>
    <w:rPr>
      <w:rFonts w:ascii="Garamond" w:hAnsi="Garamond" w:cs="Garamond"/>
      <w:b/>
    </w:rPr>
  </w:style>
  <w:style w:type="character" w:customStyle="1" w:styleId="WW8Num15z2">
    <w:name w:val="WW8Num15z2"/>
    <w:qFormat/>
    <w:rPr>
      <w:rFonts w:ascii="Garamond" w:hAnsi="Garamond" w:cs="Garamond"/>
      <w:b/>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8Num11z2">
    <w:name w:val="WW8Num11z2"/>
    <w:qFormat/>
    <w:rPr>
      <w:rFonts w:ascii="Garamond" w:hAnsi="Garamond" w:cs="Garamond"/>
      <w:b/>
    </w:rPr>
  </w:style>
  <w:style w:type="character" w:customStyle="1" w:styleId="WW8Num13z0">
    <w:name w:val="WW8Num13z0"/>
    <w:qFormat/>
    <w:rPr>
      <w:rFonts w:ascii="Garamond" w:eastAsia="Times New Roman" w:hAnsi="Garamond" w:cs="Times New Roman"/>
    </w:rPr>
  </w:style>
  <w:style w:type="character" w:customStyle="1" w:styleId="WW8Num15z1">
    <w:name w:val="WW8Num15z1"/>
    <w:qFormat/>
    <w:rPr>
      <w:rFonts w:ascii="Garamond" w:hAnsi="Garamond" w:cs="Arial"/>
      <w:b/>
      <w:sz w:val="24"/>
      <w:szCs w:val="24"/>
    </w:rPr>
  </w:style>
  <w:style w:type="character" w:customStyle="1" w:styleId="WW8Num16z1">
    <w:name w:val="WW8Num16z1"/>
    <w:qFormat/>
    <w:rPr>
      <w:rFonts w:ascii="Garamond" w:hAnsi="Garamond" w:cs="Garamond"/>
      <w:b/>
    </w:rPr>
  </w:style>
  <w:style w:type="character" w:customStyle="1" w:styleId="WW8Num16z2">
    <w:name w:val="WW8Num16z2"/>
    <w:qFormat/>
    <w:rPr>
      <w:rFonts w:ascii="Garamond" w:hAnsi="Garamond" w:cs="Garamond"/>
      <w:b/>
    </w:rPr>
  </w:style>
  <w:style w:type="character" w:customStyle="1" w:styleId="WW8Num17z2">
    <w:name w:val="WW8Num17z2"/>
    <w:qFormat/>
    <w:rPr>
      <w:rFonts w:ascii="Garamond" w:hAnsi="Garamond" w:cs="Garamond"/>
      <w:b/>
    </w:rPr>
  </w:style>
  <w:style w:type="character" w:customStyle="1" w:styleId="WW-Absatz-Standardschriftart111">
    <w:name w:val="WW-Absatz-Standardschriftart111"/>
    <w:qFormat/>
  </w:style>
  <w:style w:type="character" w:customStyle="1" w:styleId="WW8Num3z1">
    <w:name w:val="WW8Num3z1"/>
    <w:qFormat/>
    <w:rPr>
      <w:rFonts w:ascii="Garamond" w:hAnsi="Garamond" w:cs="Garamond"/>
      <w:b/>
    </w:rPr>
  </w:style>
  <w:style w:type="character" w:customStyle="1" w:styleId="WW8Num3z2">
    <w:name w:val="WW8Num3z2"/>
    <w:qFormat/>
    <w:rPr>
      <w:rFonts w:ascii="Garamond" w:hAnsi="Garamond" w:cs="Garamond"/>
    </w:rPr>
  </w:style>
  <w:style w:type="character" w:customStyle="1" w:styleId="WW8Num4z1">
    <w:name w:val="WW8Num4z1"/>
    <w:qFormat/>
    <w:rPr>
      <w:b/>
    </w:rPr>
  </w:style>
  <w:style w:type="character" w:customStyle="1" w:styleId="WW8Num6z2">
    <w:name w:val="WW8Num6z2"/>
    <w:qFormat/>
    <w:rPr>
      <w:rFonts w:ascii="Garamond" w:hAnsi="Garamond" w:cs="Garamond"/>
      <w:b/>
    </w:rPr>
  </w:style>
  <w:style w:type="character" w:customStyle="1" w:styleId="WW8Num7z2">
    <w:name w:val="WW8Num7z2"/>
    <w:qFormat/>
    <w:rPr>
      <w:rFonts w:ascii="Garamond" w:hAnsi="Garamond" w:cs="Garamond"/>
      <w:b/>
      <w:sz w:val="24"/>
      <w:szCs w:val="24"/>
    </w:rPr>
  </w:style>
  <w:style w:type="character" w:customStyle="1" w:styleId="WW8Num9z1">
    <w:name w:val="WW8Num9z1"/>
    <w:qFormat/>
    <w:rPr>
      <w:rFonts w:ascii="Garamond" w:hAnsi="Garamond" w:cs="Garamond"/>
      <w:b/>
    </w:rPr>
  </w:style>
  <w:style w:type="character" w:customStyle="1" w:styleId="WW8Num11z0">
    <w:name w:val="WW8Num11z0"/>
    <w:qFormat/>
    <w:rPr>
      <w:rFonts w:ascii="Symbol" w:hAnsi="Symbol" w:cs="Symbol"/>
    </w:rPr>
  </w:style>
  <w:style w:type="character" w:customStyle="1" w:styleId="WW8Num12z0">
    <w:name w:val="WW8Num12z0"/>
    <w:qFormat/>
    <w:rPr>
      <w:sz w:val="24"/>
      <w:szCs w:val="24"/>
    </w:rPr>
  </w:style>
  <w:style w:type="character" w:customStyle="1" w:styleId="WW8Num14z0">
    <w:name w:val="WW8Num14z0"/>
    <w:qFormat/>
    <w:rPr>
      <w:sz w:val="24"/>
      <w:szCs w:val="24"/>
    </w:rPr>
  </w:style>
  <w:style w:type="character" w:customStyle="1" w:styleId="WW8Num15z0">
    <w:name w:val="WW8Num15z0"/>
    <w:qFormat/>
    <w:rPr>
      <w:rFonts w:ascii="Symbol" w:hAnsi="Symbol" w:cs="Symbol"/>
    </w:rPr>
  </w:style>
  <w:style w:type="character" w:customStyle="1" w:styleId="WW8Num17z0">
    <w:name w:val="WW8Num17z0"/>
    <w:qFormat/>
    <w:rPr>
      <w:rFonts w:ascii="Symbol" w:hAnsi="Symbol" w:cs="Symbol"/>
    </w:rPr>
  </w:style>
  <w:style w:type="character" w:customStyle="1" w:styleId="WW8Num18z1">
    <w:name w:val="WW8Num18z1"/>
    <w:qFormat/>
    <w:rPr>
      <w:b/>
    </w:rPr>
  </w:style>
  <w:style w:type="character" w:customStyle="1" w:styleId="WW8Num18z2">
    <w:name w:val="WW8Num18z2"/>
    <w:qFormat/>
    <w:rPr>
      <w:rFonts w:ascii="Garamond" w:hAnsi="Garamond" w:cs="Garamond"/>
      <w:b/>
    </w:rPr>
  </w:style>
  <w:style w:type="character" w:customStyle="1" w:styleId="WW8Num19z1">
    <w:name w:val="WW8Num19z1"/>
    <w:qFormat/>
    <w:rPr>
      <w:b/>
    </w:rPr>
  </w:style>
  <w:style w:type="character" w:customStyle="1" w:styleId="WW8Num20z0">
    <w:name w:val="WW8Num20z0"/>
    <w:qFormat/>
    <w:rPr>
      <w:rFonts w:ascii="Garamond" w:eastAsia="Times New Roman" w:hAnsi="Garamond" w:cs="Times New Roman"/>
    </w:rPr>
  </w:style>
  <w:style w:type="character" w:customStyle="1" w:styleId="WW8Num21z1">
    <w:name w:val="WW8Num21z1"/>
    <w:qFormat/>
    <w:rPr>
      <w:rFonts w:ascii="Garamond" w:hAnsi="Garamond" w:cs="Garamond"/>
      <w:b/>
    </w:rPr>
  </w:style>
  <w:style w:type="character" w:customStyle="1" w:styleId="WW8Num22z1">
    <w:name w:val="WW8Num22z1"/>
    <w:qFormat/>
    <w:rPr>
      <w:rFonts w:ascii="Garamond" w:hAnsi="Garamond" w:cs="Arial"/>
      <w:b/>
      <w:sz w:val="24"/>
      <w:szCs w:val="24"/>
    </w:rPr>
  </w:style>
  <w:style w:type="character" w:customStyle="1" w:styleId="WW8Num22z2">
    <w:name w:val="WW8Num22z2"/>
    <w:qFormat/>
    <w:rPr>
      <w:rFonts w:ascii="Garamond" w:hAnsi="Garamond" w:cs="Garamond"/>
      <w:b/>
      <w:sz w:val="24"/>
      <w:szCs w:val="24"/>
    </w:rPr>
  </w:style>
  <w:style w:type="character" w:customStyle="1" w:styleId="WW8Num23z1">
    <w:name w:val="WW8Num23z1"/>
    <w:qFormat/>
    <w:rPr>
      <w:rFonts w:ascii="Garamond" w:hAnsi="Garamond" w:cs="Garamond"/>
      <w:b/>
    </w:rPr>
  </w:style>
  <w:style w:type="character" w:customStyle="1" w:styleId="WW8Num23z2">
    <w:name w:val="WW8Num23z2"/>
    <w:qFormat/>
    <w:rPr>
      <w:b/>
    </w:rPr>
  </w:style>
  <w:style w:type="character" w:customStyle="1" w:styleId="WW8Num24z2">
    <w:name w:val="WW8Num24z2"/>
    <w:qFormat/>
    <w:rPr>
      <w:rFonts w:ascii="Garamond" w:hAnsi="Garamond" w:cs="Garamond"/>
      <w:b/>
    </w:rPr>
  </w:style>
  <w:style w:type="character" w:customStyle="1" w:styleId="WW-Absatz-Standardschriftart1111">
    <w:name w:val="WW-Absatz-Standardschriftart1111"/>
    <w:qFormat/>
  </w:style>
  <w:style w:type="character" w:customStyle="1" w:styleId="WW8Num14z2">
    <w:name w:val="WW8Num14z2"/>
    <w:qFormat/>
    <w:rPr>
      <w:rFonts w:ascii="Garamond" w:hAnsi="Garamond" w:cs="Garamond"/>
      <w:b/>
    </w:rPr>
  </w:style>
  <w:style w:type="character" w:customStyle="1" w:styleId="WW8Num16z0">
    <w:name w:val="WW8Num16z0"/>
    <w:qFormat/>
    <w:rPr>
      <w:sz w:val="24"/>
      <w:szCs w:val="24"/>
    </w:rPr>
  </w:style>
  <w:style w:type="character" w:customStyle="1" w:styleId="WW8NumSt12z0">
    <w:name w:val="WW8NumSt12z0"/>
    <w:qFormat/>
    <w:rPr>
      <w:rFonts w:ascii="Symbol" w:hAnsi="Symbol" w:cs="Symbol"/>
    </w:rPr>
  </w:style>
  <w:style w:type="character" w:customStyle="1" w:styleId="Standardnpsmoodstavce1">
    <w:name w:val="Standardní písmo odstavce1"/>
    <w:qFormat/>
  </w:style>
  <w:style w:type="character" w:customStyle="1" w:styleId="Nadpis1Char">
    <w:name w:val="Nadpis 1 Char"/>
    <w:qFormat/>
    <w:rPr>
      <w:rFonts w:ascii="Cambria" w:eastAsia="Times New Roman" w:hAnsi="Cambria" w:cs="Times New Roman"/>
      <w:b/>
      <w:bCs/>
      <w:kern w:val="2"/>
      <w:sz w:val="32"/>
      <w:szCs w:val="32"/>
    </w:rPr>
  </w:style>
  <w:style w:type="character" w:customStyle="1" w:styleId="ZkladntextChar">
    <w:name w:val="Základní text Char"/>
    <w:qFormat/>
    <w:rPr>
      <w:rFonts w:ascii="Times New Roman" w:eastAsia="Times New Roman" w:hAnsi="Times New Roman" w:cs="Times New Roman"/>
      <w:sz w:val="24"/>
      <w:szCs w:val="24"/>
    </w:rPr>
  </w:style>
  <w:style w:type="character" w:styleId="Hypertextovodkaz">
    <w:name w:val="Hyperlink"/>
    <w:rPr>
      <w:color w:val="0000FF"/>
      <w:u w:val="single"/>
    </w:rPr>
  </w:style>
  <w:style w:type="character" w:customStyle="1" w:styleId="ZhlavChar">
    <w:name w:val="Záhlaví Char"/>
    <w:uiPriority w:val="99"/>
    <w:qFormat/>
    <w:rPr>
      <w:rFonts w:ascii="Times New Roman" w:eastAsia="Times New Roman" w:hAnsi="Times New Roman" w:cs="Times New Roman"/>
      <w:sz w:val="24"/>
      <w:szCs w:val="24"/>
    </w:rPr>
  </w:style>
  <w:style w:type="character" w:customStyle="1" w:styleId="ZpatChar">
    <w:name w:val="Zápatí Char"/>
    <w:uiPriority w:val="99"/>
    <w:qFormat/>
    <w:rPr>
      <w:rFonts w:ascii="Times New Roman" w:eastAsia="Times New Roman" w:hAnsi="Times New Roman" w:cs="Times New Roman"/>
      <w:sz w:val="24"/>
      <w:szCs w:val="24"/>
    </w:rPr>
  </w:style>
  <w:style w:type="character" w:customStyle="1" w:styleId="NzevChar">
    <w:name w:val="Název Char"/>
    <w:qFormat/>
    <w:rPr>
      <w:rFonts w:ascii="Times New Roman" w:eastAsia="Times New Roman" w:hAnsi="Times New Roman" w:cs="Times New Roman"/>
      <w:b/>
      <w:bCs/>
      <w:sz w:val="24"/>
      <w:szCs w:val="24"/>
      <w:u w:val="single"/>
    </w:rPr>
  </w:style>
  <w:style w:type="character" w:customStyle="1" w:styleId="Zvraznn1">
    <w:name w:val="Zvýraznění1"/>
    <w:qFormat/>
    <w:rPr>
      <w:i w:val="0"/>
      <w:iCs w:val="0"/>
      <w:sz w:val="24"/>
    </w:rPr>
  </w:style>
  <w:style w:type="character" w:styleId="Siln">
    <w:name w:val="Strong"/>
    <w:qFormat/>
    <w:rPr>
      <w:b w:val="0"/>
      <w:bCs w:val="0"/>
      <w:sz w:val="24"/>
    </w:rPr>
  </w:style>
  <w:style w:type="character" w:customStyle="1" w:styleId="PodtitulChar">
    <w:name w:val="Podtitul Char"/>
    <w:qFormat/>
    <w:rPr>
      <w:b/>
      <w:sz w:val="24"/>
    </w:rPr>
  </w:style>
  <w:style w:type="character" w:customStyle="1" w:styleId="PodtitulChar1">
    <w:name w:val="Podtitul Char1"/>
    <w:qFormat/>
    <w:rPr>
      <w:rFonts w:ascii="Cambria" w:eastAsia="Times New Roman" w:hAnsi="Cambria" w:cs="Times New Roman"/>
      <w:i/>
      <w:iCs/>
      <w:color w:val="4F81BD"/>
      <w:spacing w:val="15"/>
      <w:sz w:val="24"/>
      <w:szCs w:val="24"/>
    </w:rPr>
  </w:style>
  <w:style w:type="character" w:customStyle="1" w:styleId="TextbublinyChar">
    <w:name w:val="Text bubliny Char"/>
    <w:qFormat/>
    <w:rPr>
      <w:rFonts w:ascii="Tahoma" w:eastAsia="Times New Roman" w:hAnsi="Tahoma" w:cs="Tahoma"/>
      <w:sz w:val="16"/>
      <w:szCs w:val="16"/>
    </w:rPr>
  </w:style>
  <w:style w:type="character" w:customStyle="1" w:styleId="Bullets">
    <w:name w:val="Bullets"/>
    <w:qFormat/>
    <w:rPr>
      <w:rFonts w:ascii="OpenSymbol" w:eastAsia="OpenSymbol" w:hAnsi="OpenSymbol" w:cs="OpenSymbol"/>
    </w:rPr>
  </w:style>
  <w:style w:type="character" w:styleId="Odkaznakoment">
    <w:name w:val="annotation reference"/>
    <w:uiPriority w:val="99"/>
    <w:semiHidden/>
    <w:unhideWhenUsed/>
    <w:qFormat/>
    <w:rsid w:val="004874F4"/>
    <w:rPr>
      <w:sz w:val="16"/>
      <w:szCs w:val="16"/>
    </w:rPr>
  </w:style>
  <w:style w:type="character" w:customStyle="1" w:styleId="TextkomenteChar">
    <w:name w:val="Text komentáře Char"/>
    <w:link w:val="Textkomente"/>
    <w:uiPriority w:val="99"/>
    <w:qFormat/>
    <w:rsid w:val="004874F4"/>
    <w:rPr>
      <w:rFonts w:cs="Calibri"/>
      <w:lang w:eastAsia="ar-SA"/>
    </w:rPr>
  </w:style>
  <w:style w:type="character" w:customStyle="1" w:styleId="PedmtkomenteChar">
    <w:name w:val="Předmět komentáře Char"/>
    <w:link w:val="Pedmtkomente"/>
    <w:uiPriority w:val="99"/>
    <w:semiHidden/>
    <w:qFormat/>
    <w:rsid w:val="004874F4"/>
    <w:rPr>
      <w:rFonts w:cs="Calibri"/>
      <w:b/>
      <w:bCs/>
      <w:lang w:eastAsia="ar-SA"/>
    </w:rPr>
  </w:style>
  <w:style w:type="character" w:customStyle="1" w:styleId="OdstavecseseznamemChar">
    <w:name w:val="Odstavec se seznamem Char"/>
    <w:link w:val="Odstavecseseznamem"/>
    <w:uiPriority w:val="34"/>
    <w:qFormat/>
    <w:locked/>
    <w:rsid w:val="001556FE"/>
    <w:rPr>
      <w:rFonts w:cs="Calibri"/>
      <w:sz w:val="24"/>
      <w:szCs w:val="24"/>
      <w:lang w:eastAsia="ar-SA"/>
    </w:rPr>
  </w:style>
  <w:style w:type="character" w:customStyle="1" w:styleId="Nadpis2Char">
    <w:name w:val="Nadpis 2 Char"/>
    <w:link w:val="Nadpis2"/>
    <w:uiPriority w:val="9"/>
    <w:semiHidden/>
    <w:qFormat/>
    <w:rsid w:val="00832B7F"/>
    <w:rPr>
      <w:rFonts w:ascii="Calibri Light" w:eastAsia="Times New Roman" w:hAnsi="Calibri Light" w:cs="Times New Roman"/>
      <w:b/>
      <w:bCs/>
      <w:i/>
      <w:iCs/>
      <w:sz w:val="28"/>
      <w:szCs w:val="28"/>
      <w:lang w:eastAsia="ar-SA"/>
    </w:rPr>
  </w:style>
  <w:style w:type="character" w:customStyle="1" w:styleId="TextpoznpodarouChar">
    <w:name w:val="Text pozn. pod čarou Char"/>
    <w:link w:val="Textpoznpodarou"/>
    <w:uiPriority w:val="99"/>
    <w:semiHidden/>
    <w:qFormat/>
    <w:rsid w:val="002B5E47"/>
    <w:rPr>
      <w:rFonts w:ascii="Calibri" w:eastAsia="Calibri" w:hAnsi="Calibri"/>
      <w:lang w:eastAsia="en-US"/>
    </w:rPr>
  </w:style>
  <w:style w:type="character" w:customStyle="1" w:styleId="Znakypropoznmkupodarou">
    <w:name w:val="Znaky pro poznámku pod čarou"/>
    <w:uiPriority w:val="99"/>
    <w:semiHidden/>
    <w:unhideWhenUsed/>
    <w:qFormat/>
    <w:rsid w:val="002B5E47"/>
    <w:rPr>
      <w:vertAlign w:val="superscript"/>
    </w:rPr>
  </w:style>
  <w:style w:type="character" w:styleId="Znakapoznpodarou">
    <w:name w:val="footnote reference"/>
    <w:rPr>
      <w:vertAlign w:val="superscript"/>
    </w:rPr>
  </w:style>
  <w:style w:type="character" w:styleId="PromnnHTML">
    <w:name w:val="HTML Variable"/>
    <w:uiPriority w:val="99"/>
    <w:semiHidden/>
    <w:unhideWhenUsed/>
    <w:qFormat/>
    <w:rsid w:val="00F43159"/>
    <w:rPr>
      <w:i/>
      <w:iCs/>
    </w:rPr>
  </w:style>
  <w:style w:type="character" w:styleId="Sledovanodkaz">
    <w:name w:val="FollowedHyperlink"/>
    <w:uiPriority w:val="99"/>
    <w:semiHidden/>
    <w:unhideWhenUsed/>
    <w:rsid w:val="001B3811"/>
    <w:rPr>
      <w:color w:val="954F72"/>
      <w:u w:val="single"/>
    </w:rPr>
  </w:style>
  <w:style w:type="character" w:customStyle="1" w:styleId="Nevyeenzmnka1">
    <w:name w:val="Nevyřešená zmínka1"/>
    <w:uiPriority w:val="99"/>
    <w:semiHidden/>
    <w:unhideWhenUsed/>
    <w:qFormat/>
    <w:rsid w:val="003A0002"/>
    <w:rPr>
      <w:color w:val="605E5C"/>
      <w:shd w:val="clear" w:color="auto" w:fill="E1DFDD"/>
    </w:rPr>
  </w:style>
  <w:style w:type="character" w:customStyle="1" w:styleId="RLTextlnkuslovanChar">
    <w:name w:val="RL Text článku číslovaný Char"/>
    <w:link w:val="RLTextlnkuslovan"/>
    <w:qFormat/>
    <w:locked/>
    <w:rsid w:val="00F302CB"/>
    <w:rPr>
      <w:rFonts w:ascii="Garamond" w:hAnsi="Garamond"/>
      <w:sz w:val="24"/>
      <w:szCs w:val="24"/>
      <w:lang w:val="x-none" w:eastAsia="x-none"/>
    </w:rPr>
  </w:style>
  <w:style w:type="character" w:customStyle="1" w:styleId="Nevyeenzmnka2">
    <w:name w:val="Nevyřešená zmínka2"/>
    <w:basedOn w:val="Standardnpsmoodstavce"/>
    <w:uiPriority w:val="99"/>
    <w:semiHidden/>
    <w:unhideWhenUsed/>
    <w:qFormat/>
    <w:rsid w:val="007915AF"/>
    <w:rPr>
      <w:color w:val="605E5C"/>
      <w:shd w:val="clear" w:color="auto" w:fill="E1DFDD"/>
    </w:rPr>
  </w:style>
  <w:style w:type="character" w:customStyle="1" w:styleId="PodnadpisChar">
    <w:name w:val="Podnadpis Char"/>
    <w:basedOn w:val="Standardnpsmoodstavce"/>
    <w:link w:val="Podnadpis"/>
    <w:qFormat/>
    <w:locked/>
    <w:rsid w:val="00123075"/>
    <w:rPr>
      <w:b/>
      <w:bCs/>
    </w:rPr>
  </w:style>
  <w:style w:type="character" w:customStyle="1" w:styleId="PodnadpisChar1">
    <w:name w:val="Podnadpis Char1"/>
    <w:basedOn w:val="Standardnpsmoodstavce"/>
    <w:qFormat/>
    <w:rsid w:val="00123075"/>
    <w:rPr>
      <w:rFonts w:asciiTheme="minorHAnsi" w:eastAsiaTheme="minorEastAsia" w:hAnsiTheme="minorHAnsi" w:cstheme="minorBidi"/>
      <w:color w:val="5A5A5A" w:themeColor="text1" w:themeTint="A5"/>
      <w:spacing w:val="15"/>
      <w:sz w:val="22"/>
      <w:szCs w:val="22"/>
      <w:lang w:eastAsia="ar-SA"/>
    </w:rPr>
  </w:style>
  <w:style w:type="character" w:styleId="Nevyeenzmnka">
    <w:name w:val="Unresolved Mention"/>
    <w:basedOn w:val="Standardnpsmoodstavce"/>
    <w:uiPriority w:val="99"/>
    <w:semiHidden/>
    <w:unhideWhenUsed/>
    <w:qFormat/>
    <w:rsid w:val="00562369"/>
    <w:rPr>
      <w:color w:val="605E5C"/>
      <w:shd w:val="clear" w:color="auto" w:fill="E1DFDD"/>
    </w:rPr>
  </w:style>
  <w:style w:type="character" w:styleId="Odkaznavysvtlivky">
    <w:name w:val="endnote reference"/>
    <w:rPr>
      <w:vertAlign w:val="superscript"/>
    </w:rPr>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Courier New" w:eastAsia="MS Mincho" w:hAnsi="Courier New" w:cs="Tahoma"/>
      <w:sz w:val="20"/>
      <w:szCs w:val="28"/>
    </w:rPr>
  </w:style>
  <w:style w:type="paragraph" w:styleId="Zkladntext">
    <w:name w:val="Body Text"/>
    <w:basedOn w:val="Normln"/>
    <w:pPr>
      <w:jc w:val="both"/>
    </w:pPr>
  </w:style>
  <w:style w:type="paragraph" w:styleId="Seznam">
    <w:name w:val="List"/>
    <w:basedOn w:val="Normln"/>
    <w:pPr>
      <w:ind w:left="283" w:hanging="283"/>
    </w:pPr>
  </w:style>
  <w:style w:type="paragraph" w:customStyle="1" w:styleId="Titulek1">
    <w:name w:val="Titulek1"/>
    <w:basedOn w:val="Normln"/>
    <w:qFormat/>
    <w:pPr>
      <w:suppressLineNumbers/>
      <w:spacing w:before="120" w:after="120"/>
    </w:pPr>
    <w:rPr>
      <w:i/>
      <w:iCs/>
    </w:rPr>
  </w:style>
  <w:style w:type="paragraph" w:customStyle="1" w:styleId="Rejstk">
    <w:name w:val="Rejstřík"/>
    <w:basedOn w:val="Normln"/>
    <w:qFormat/>
    <w:pPr>
      <w:suppressLineNumbers/>
    </w:pPr>
    <w:rPr>
      <w:rFonts w:ascii="Courier New" w:hAnsi="Courier New" w:cs="Tahoma"/>
    </w:rPr>
  </w:style>
  <w:style w:type="paragraph" w:customStyle="1" w:styleId="Titulek10">
    <w:name w:val="Titulek1"/>
    <w:basedOn w:val="Normln"/>
    <w:qFormat/>
    <w:pPr>
      <w:suppressLineNumbers/>
      <w:spacing w:before="120" w:after="120"/>
    </w:pPr>
    <w:rPr>
      <w:rFonts w:ascii="Courier New" w:hAnsi="Courier New" w:cs="Tahoma"/>
      <w:i/>
      <w:iCs/>
    </w:rPr>
  </w:style>
  <w:style w:type="paragraph" w:customStyle="1" w:styleId="Zhlavazpat">
    <w:name w:val="Záhlaví a zápatí"/>
    <w:basedOn w:val="Normln"/>
    <w:qFormat/>
  </w:style>
  <w:style w:type="paragraph" w:styleId="Zhlav">
    <w:name w:val="header"/>
    <w:basedOn w:val="Normln"/>
    <w:uiPriority w:val="99"/>
  </w:style>
  <w:style w:type="paragraph" w:styleId="Zpat">
    <w:name w:val="footer"/>
    <w:basedOn w:val="Normln"/>
    <w:uiPriority w:val="99"/>
  </w:style>
  <w:style w:type="paragraph" w:customStyle="1" w:styleId="mntNormln">
    <w:name w:val="mntNormální"/>
    <w:qFormat/>
    <w:rPr>
      <w:rFonts w:ascii="Arial" w:hAnsi="Arial" w:cs="Arial"/>
      <w:color w:val="000000"/>
      <w:sz w:val="24"/>
      <w:lang w:eastAsia="ar-SA"/>
    </w:rPr>
  </w:style>
  <w:style w:type="paragraph" w:styleId="Nzev">
    <w:name w:val="Title"/>
    <w:basedOn w:val="Normln"/>
    <w:next w:val="Podtitul1"/>
    <w:qFormat/>
    <w:pPr>
      <w:jc w:val="center"/>
    </w:pPr>
    <w:rPr>
      <w:b/>
      <w:bCs/>
      <w:u w:val="single"/>
    </w:rPr>
  </w:style>
  <w:style w:type="paragraph" w:customStyle="1" w:styleId="Podtitul1">
    <w:name w:val="Podtitul1"/>
    <w:basedOn w:val="Normln"/>
    <w:next w:val="Normln"/>
    <w:qFormat/>
    <w:pPr>
      <w:ind w:left="709" w:hanging="705"/>
      <w:jc w:val="both"/>
    </w:pPr>
    <w:rPr>
      <w:rFonts w:ascii="Calibri" w:eastAsia="Calibri" w:hAnsi="Calibri"/>
      <w:b/>
      <w:szCs w:val="20"/>
      <w:lang w:val="x-none"/>
    </w:rPr>
  </w:style>
  <w:style w:type="paragraph" w:customStyle="1" w:styleId="Seznam31">
    <w:name w:val="Seznam 31"/>
    <w:basedOn w:val="Normln"/>
    <w:qFormat/>
    <w:pPr>
      <w:ind w:left="849" w:hanging="283"/>
    </w:pPr>
  </w:style>
  <w:style w:type="paragraph" w:customStyle="1" w:styleId="Zkladntextodsazen21">
    <w:name w:val="Základní text odsazený 21"/>
    <w:basedOn w:val="Normln"/>
    <w:qFormat/>
    <w:pPr>
      <w:ind w:left="1416" w:hanging="711"/>
      <w:jc w:val="both"/>
    </w:pPr>
    <w:rPr>
      <w:szCs w:val="20"/>
    </w:rPr>
  </w:style>
  <w:style w:type="paragraph" w:customStyle="1" w:styleId="Zkladntextodsazen31">
    <w:name w:val="Základní text odsazený 31"/>
    <w:basedOn w:val="Normln"/>
    <w:qFormat/>
    <w:pPr>
      <w:ind w:left="1416" w:hanging="707"/>
      <w:jc w:val="both"/>
    </w:pPr>
    <w:rPr>
      <w:szCs w:val="20"/>
    </w:rPr>
  </w:style>
  <w:style w:type="paragraph" w:styleId="Textbubliny">
    <w:name w:val="Balloon Text"/>
    <w:basedOn w:val="Normln"/>
    <w:qFormat/>
    <w:rPr>
      <w:rFonts w:ascii="Tahoma" w:hAnsi="Tahoma" w:cs="Tahoma"/>
      <w:sz w:val="16"/>
      <w:szCs w:val="16"/>
    </w:rPr>
  </w:style>
  <w:style w:type="paragraph" w:styleId="Odstavecseseznamem">
    <w:name w:val="List Paragraph"/>
    <w:basedOn w:val="Normln"/>
    <w:link w:val="OdstavecseseznamemChar"/>
    <w:uiPriority w:val="34"/>
    <w:qFormat/>
    <w:pPr>
      <w:ind w:left="720"/>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komente">
    <w:name w:val="annotation text"/>
    <w:basedOn w:val="Normln"/>
    <w:link w:val="TextkomenteChar"/>
    <w:uiPriority w:val="99"/>
    <w:unhideWhenUsed/>
    <w:qFormat/>
    <w:rsid w:val="004874F4"/>
    <w:rPr>
      <w:sz w:val="20"/>
      <w:szCs w:val="20"/>
    </w:rPr>
  </w:style>
  <w:style w:type="paragraph" w:styleId="Pedmtkomente">
    <w:name w:val="annotation subject"/>
    <w:basedOn w:val="Textkomente"/>
    <w:next w:val="Textkomente"/>
    <w:link w:val="PedmtkomenteChar"/>
    <w:uiPriority w:val="99"/>
    <w:semiHidden/>
    <w:unhideWhenUsed/>
    <w:qFormat/>
    <w:rsid w:val="004874F4"/>
    <w:rPr>
      <w:b/>
      <w:bCs/>
    </w:rPr>
  </w:style>
  <w:style w:type="paragraph" w:styleId="Textpoznpodarou">
    <w:name w:val="footnote text"/>
    <w:basedOn w:val="Normln"/>
    <w:link w:val="TextpoznpodarouChar"/>
    <w:uiPriority w:val="99"/>
    <w:semiHidden/>
    <w:unhideWhenUsed/>
    <w:rsid w:val="002B5E47"/>
    <w:pPr>
      <w:suppressAutoHyphens w:val="0"/>
    </w:pPr>
    <w:rPr>
      <w:rFonts w:ascii="Calibri" w:eastAsia="Calibri" w:hAnsi="Calibri" w:cs="Times New Roman"/>
      <w:sz w:val="20"/>
      <w:szCs w:val="20"/>
      <w:lang w:eastAsia="en-US"/>
    </w:rPr>
  </w:style>
  <w:style w:type="paragraph" w:customStyle="1" w:styleId="parag">
    <w:name w:val="parag"/>
    <w:basedOn w:val="Normln"/>
    <w:qFormat/>
    <w:rsid w:val="0060536A"/>
    <w:pPr>
      <w:suppressAutoHyphens w:val="0"/>
      <w:spacing w:beforeAutospacing="1" w:afterAutospacing="1"/>
    </w:pPr>
    <w:rPr>
      <w:rFonts w:cs="Times New Roman"/>
      <w:lang w:eastAsia="cs-CZ"/>
    </w:rPr>
  </w:style>
  <w:style w:type="paragraph" w:customStyle="1" w:styleId="odst">
    <w:name w:val="odst"/>
    <w:basedOn w:val="Normln"/>
    <w:qFormat/>
    <w:rsid w:val="0060536A"/>
    <w:pPr>
      <w:suppressAutoHyphens w:val="0"/>
      <w:spacing w:beforeAutospacing="1" w:afterAutospacing="1"/>
    </w:pPr>
    <w:rPr>
      <w:rFonts w:cs="Times New Roman"/>
      <w:lang w:eastAsia="cs-CZ"/>
    </w:rPr>
  </w:style>
  <w:style w:type="paragraph" w:customStyle="1" w:styleId="paragt">
    <w:name w:val="parag_t"/>
    <w:basedOn w:val="Normln"/>
    <w:qFormat/>
    <w:rsid w:val="0060536A"/>
    <w:pPr>
      <w:suppressAutoHyphens w:val="0"/>
      <w:spacing w:beforeAutospacing="1" w:afterAutospacing="1"/>
    </w:pPr>
    <w:rPr>
      <w:rFonts w:cs="Times New Roman"/>
      <w:lang w:eastAsia="cs-CZ"/>
    </w:rPr>
  </w:style>
  <w:style w:type="paragraph" w:customStyle="1" w:styleId="l6">
    <w:name w:val="l6"/>
    <w:basedOn w:val="Normln"/>
    <w:qFormat/>
    <w:rsid w:val="00F43159"/>
    <w:pPr>
      <w:suppressAutoHyphens w:val="0"/>
      <w:spacing w:beforeAutospacing="1" w:afterAutospacing="1"/>
    </w:pPr>
    <w:rPr>
      <w:rFonts w:cs="Times New Roman"/>
      <w:lang w:eastAsia="cs-CZ"/>
    </w:rPr>
  </w:style>
  <w:style w:type="paragraph" w:customStyle="1" w:styleId="l7">
    <w:name w:val="l7"/>
    <w:basedOn w:val="Normln"/>
    <w:qFormat/>
    <w:rsid w:val="00F43159"/>
    <w:pPr>
      <w:suppressAutoHyphens w:val="0"/>
      <w:spacing w:beforeAutospacing="1" w:afterAutospacing="1"/>
    </w:pPr>
    <w:rPr>
      <w:rFonts w:cs="Times New Roman"/>
      <w:lang w:eastAsia="cs-CZ"/>
    </w:rPr>
  </w:style>
  <w:style w:type="paragraph" w:customStyle="1" w:styleId="l3">
    <w:name w:val="l3"/>
    <w:basedOn w:val="Normln"/>
    <w:qFormat/>
    <w:rsid w:val="00E51B12"/>
    <w:pPr>
      <w:suppressAutoHyphens w:val="0"/>
      <w:spacing w:beforeAutospacing="1" w:afterAutospacing="1"/>
    </w:pPr>
    <w:rPr>
      <w:rFonts w:cs="Times New Roman"/>
      <w:lang w:eastAsia="cs-CZ"/>
    </w:rPr>
  </w:style>
  <w:style w:type="paragraph" w:customStyle="1" w:styleId="l4">
    <w:name w:val="l4"/>
    <w:basedOn w:val="Normln"/>
    <w:qFormat/>
    <w:rsid w:val="00E51B12"/>
    <w:pPr>
      <w:suppressAutoHyphens w:val="0"/>
      <w:spacing w:beforeAutospacing="1" w:afterAutospacing="1"/>
    </w:pPr>
    <w:rPr>
      <w:rFonts w:cs="Times New Roman"/>
      <w:lang w:eastAsia="cs-CZ"/>
    </w:rPr>
  </w:style>
  <w:style w:type="paragraph" w:customStyle="1" w:styleId="l5">
    <w:name w:val="l5"/>
    <w:basedOn w:val="Normln"/>
    <w:qFormat/>
    <w:rsid w:val="00AB012C"/>
    <w:pPr>
      <w:suppressAutoHyphens w:val="0"/>
      <w:spacing w:beforeAutospacing="1" w:afterAutospacing="1"/>
    </w:pPr>
    <w:rPr>
      <w:rFonts w:cs="Times New Roman"/>
      <w:lang w:eastAsia="cs-CZ"/>
    </w:rPr>
  </w:style>
  <w:style w:type="paragraph" w:styleId="Revize">
    <w:name w:val="Revision"/>
    <w:uiPriority w:val="99"/>
    <w:semiHidden/>
    <w:qFormat/>
    <w:rsid w:val="006618D1"/>
    <w:rPr>
      <w:rFonts w:cs="Calibri"/>
      <w:sz w:val="24"/>
      <w:szCs w:val="24"/>
      <w:lang w:eastAsia="ar-SA"/>
    </w:rPr>
  </w:style>
  <w:style w:type="paragraph" w:styleId="Bezmezer">
    <w:name w:val="No Spacing"/>
    <w:uiPriority w:val="1"/>
    <w:qFormat/>
    <w:rsid w:val="009D0D3D"/>
    <w:rPr>
      <w:sz w:val="24"/>
      <w:szCs w:val="24"/>
    </w:rPr>
  </w:style>
  <w:style w:type="paragraph" w:customStyle="1" w:styleId="RLTextlnkuslovan">
    <w:name w:val="RL Text článku číslovaný"/>
    <w:basedOn w:val="Normln"/>
    <w:link w:val="RLTextlnkuslovanChar"/>
    <w:qFormat/>
    <w:rsid w:val="00F302CB"/>
    <w:pPr>
      <w:numPr>
        <w:ilvl w:val="1"/>
        <w:numId w:val="18"/>
      </w:numPr>
      <w:suppressAutoHyphens w:val="0"/>
      <w:spacing w:after="120" w:line="280" w:lineRule="exact"/>
      <w:jc w:val="both"/>
    </w:pPr>
    <w:rPr>
      <w:rFonts w:ascii="Garamond" w:hAnsi="Garamond" w:cs="Times New Roman"/>
      <w:lang w:val="x-none" w:eastAsia="x-none"/>
    </w:rPr>
  </w:style>
  <w:style w:type="paragraph" w:styleId="Podnadpis">
    <w:name w:val="Subtitle"/>
    <w:basedOn w:val="Normln"/>
    <w:link w:val="PodnadpisChar"/>
    <w:qFormat/>
    <w:rsid w:val="00123075"/>
    <w:pPr>
      <w:suppressAutoHyphens w:val="0"/>
      <w:ind w:left="709" w:hanging="705"/>
      <w:jc w:val="both"/>
    </w:pPr>
    <w:rPr>
      <w:rFonts w:cs="Times New Roman"/>
      <w:b/>
      <w:bCs/>
      <w:sz w:val="20"/>
      <w:szCs w:val="20"/>
      <w:lang w:eastAsia="cs-CZ"/>
    </w:rPr>
  </w:style>
  <w:style w:type="paragraph" w:customStyle="1" w:styleId="Obsahrmce">
    <w:name w:val="Obsah rámce"/>
    <w:basedOn w:val="Normln"/>
    <w:qFormat/>
  </w:style>
  <w:style w:type="table" w:styleId="Mkatabulky">
    <w:name w:val="Table Grid"/>
    <w:basedOn w:val="Normlntabulka"/>
    <w:uiPriority w:val="39"/>
    <w:rsid w:val="005074F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87097">
      <w:bodyDiv w:val="1"/>
      <w:marLeft w:val="0"/>
      <w:marRight w:val="0"/>
      <w:marTop w:val="0"/>
      <w:marBottom w:val="0"/>
      <w:divBdr>
        <w:top w:val="none" w:sz="0" w:space="0" w:color="auto"/>
        <w:left w:val="none" w:sz="0" w:space="0" w:color="auto"/>
        <w:bottom w:val="none" w:sz="0" w:space="0" w:color="auto"/>
        <w:right w:val="none" w:sz="0" w:space="0" w:color="auto"/>
      </w:divBdr>
    </w:div>
    <w:div w:id="1544705896">
      <w:bodyDiv w:val="1"/>
      <w:marLeft w:val="0"/>
      <w:marRight w:val="0"/>
      <w:marTop w:val="0"/>
      <w:marBottom w:val="0"/>
      <w:divBdr>
        <w:top w:val="none" w:sz="0" w:space="0" w:color="auto"/>
        <w:left w:val="none" w:sz="0" w:space="0" w:color="auto"/>
        <w:bottom w:val="none" w:sz="0" w:space="0" w:color="auto"/>
        <w:right w:val="none" w:sz="0" w:space="0" w:color="auto"/>
      </w:divBdr>
    </w:div>
    <w:div w:id="186648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pavel.vokoun@praha5.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vel.vokoun@praha5.cz"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26B9-1D68-4A77-93E7-F27A00D89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10976</Words>
  <Characters>64760</Characters>
  <Application>Microsoft Office Word</Application>
  <DocSecurity>0</DocSecurity>
  <Lines>539</Lines>
  <Paragraphs>151</Paragraphs>
  <ScaleCrop>false</ScaleCrop>
  <HeadingPairs>
    <vt:vector size="2" baseType="variant">
      <vt:variant>
        <vt:lpstr>Název</vt:lpstr>
      </vt:variant>
      <vt:variant>
        <vt:i4>1</vt:i4>
      </vt:variant>
    </vt:vector>
  </HeadingPairs>
  <TitlesOfParts>
    <vt:vector size="1" baseType="lpstr">
      <vt:lpstr/>
    </vt:vector>
  </TitlesOfParts>
  <Company>MČ Praha 5</Company>
  <LinksUpToDate>false</LinksUpToDate>
  <CharactersWithSpaces>75585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Vokoun Pavel</dc:creator>
  <dc:description/>
  <cp:lastModifiedBy>Topič Petr</cp:lastModifiedBy>
  <cp:revision>4</cp:revision>
  <dcterms:created xsi:type="dcterms:W3CDTF">2025-04-10T08:33:00Z</dcterms:created>
  <dcterms:modified xsi:type="dcterms:W3CDTF">2025-04-10T09:31:00Z</dcterms:modified>
  <dc:language>cs-CZ</dc:language>
</cp:coreProperties>
</file>