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95B729B" w14:textId="77777777" w:rsidR="00AD46BD" w:rsidRPr="009A0BBC" w:rsidRDefault="00AD46BD">
      <w:pPr>
        <w:pStyle w:val="Bezmezer"/>
        <w:jc w:val="center"/>
        <w:rPr>
          <w:rFonts w:ascii="Times New Roman" w:hAnsi="Times New Roman" w:cs="Times New Roman"/>
          <w:b/>
          <w:i w:val="0"/>
          <w:sz w:val="28"/>
          <w:szCs w:val="28"/>
        </w:rPr>
      </w:pPr>
    </w:p>
    <w:p w14:paraId="168B21F9" w14:textId="72C0E17D" w:rsidR="00B30E43" w:rsidRDefault="007A77EC">
      <w:pPr>
        <w:pStyle w:val="Bezmezer"/>
        <w:jc w:val="center"/>
        <w:rPr>
          <w:rFonts w:ascii="Times New Roman" w:hAnsi="Times New Roman" w:cs="Times New Roman"/>
          <w:b/>
          <w:i w:val="0"/>
          <w:sz w:val="28"/>
          <w:szCs w:val="28"/>
        </w:rPr>
      </w:pPr>
      <w:r w:rsidRPr="009A0BBC">
        <w:rPr>
          <w:rFonts w:ascii="Times New Roman" w:hAnsi="Times New Roman" w:cs="Times New Roman"/>
          <w:b/>
          <w:i w:val="0"/>
          <w:sz w:val="28"/>
          <w:szCs w:val="28"/>
        </w:rPr>
        <w:t xml:space="preserve"> </w:t>
      </w:r>
      <w:r w:rsidR="00E940FA" w:rsidRPr="008A3D43">
        <w:rPr>
          <w:rFonts w:ascii="Times New Roman" w:hAnsi="Times New Roman" w:cs="Times New Roman"/>
          <w:b/>
          <w:i w:val="0"/>
          <w:sz w:val="28"/>
          <w:szCs w:val="28"/>
        </w:rPr>
        <w:t xml:space="preserve">Příkazní smlouva na výkon </w:t>
      </w:r>
    </w:p>
    <w:p w14:paraId="2F80627F" w14:textId="408586ED" w:rsidR="00CE3597" w:rsidRDefault="0035589C">
      <w:pPr>
        <w:pStyle w:val="Bezmezer"/>
        <w:jc w:val="center"/>
        <w:rPr>
          <w:rFonts w:ascii="Times New Roman" w:hAnsi="Times New Roman" w:cs="Times New Roman"/>
          <w:b/>
          <w:i w:val="0"/>
          <w:sz w:val="28"/>
          <w:szCs w:val="28"/>
        </w:rPr>
      </w:pPr>
      <w:r w:rsidRPr="00B30E43">
        <w:rPr>
          <w:rFonts w:ascii="Times New Roman" w:hAnsi="Times New Roman" w:cs="Times New Roman"/>
          <w:b/>
          <w:i w:val="0"/>
          <w:sz w:val="28"/>
          <w:szCs w:val="28"/>
        </w:rPr>
        <w:t xml:space="preserve">Správce stavby </w:t>
      </w:r>
      <w:r w:rsidR="009D7BC7">
        <w:rPr>
          <w:rFonts w:ascii="Times New Roman" w:hAnsi="Times New Roman" w:cs="Times New Roman"/>
          <w:b/>
          <w:i w:val="0"/>
          <w:sz w:val="28"/>
          <w:szCs w:val="28"/>
        </w:rPr>
        <w:t xml:space="preserve">pro </w:t>
      </w:r>
      <w:r w:rsidR="009D7BC7" w:rsidRPr="009D7BC7">
        <w:rPr>
          <w:rFonts w:ascii="Times New Roman" w:hAnsi="Times New Roman" w:cs="Times New Roman"/>
          <w:b/>
          <w:i w:val="0"/>
          <w:sz w:val="28"/>
          <w:szCs w:val="28"/>
        </w:rPr>
        <w:t xml:space="preserve">ZŠ Weberova, </w:t>
      </w:r>
      <w:proofErr w:type="spellStart"/>
      <w:r w:rsidR="009D7BC7" w:rsidRPr="009D7BC7">
        <w:rPr>
          <w:rFonts w:ascii="Times New Roman" w:hAnsi="Times New Roman" w:cs="Times New Roman"/>
          <w:b/>
          <w:i w:val="0"/>
          <w:sz w:val="28"/>
          <w:szCs w:val="28"/>
        </w:rPr>
        <w:t>obj</w:t>
      </w:r>
      <w:proofErr w:type="spellEnd"/>
      <w:r w:rsidR="009D7BC7" w:rsidRPr="009D7BC7">
        <w:rPr>
          <w:rFonts w:ascii="Times New Roman" w:hAnsi="Times New Roman" w:cs="Times New Roman"/>
          <w:b/>
          <w:i w:val="0"/>
          <w:sz w:val="28"/>
          <w:szCs w:val="28"/>
        </w:rPr>
        <w:t xml:space="preserve">. Weberova 1090/1, Praha 5 - </w:t>
      </w:r>
      <w:proofErr w:type="gramStart"/>
      <w:r w:rsidR="009D7BC7" w:rsidRPr="009D7BC7">
        <w:rPr>
          <w:rFonts w:ascii="Times New Roman" w:hAnsi="Times New Roman" w:cs="Times New Roman"/>
          <w:b/>
          <w:i w:val="0"/>
          <w:sz w:val="28"/>
          <w:szCs w:val="28"/>
        </w:rPr>
        <w:t>Košíře - komplexní</w:t>
      </w:r>
      <w:proofErr w:type="gramEnd"/>
      <w:r w:rsidR="009D7BC7" w:rsidRPr="009D7BC7">
        <w:rPr>
          <w:rFonts w:ascii="Times New Roman" w:hAnsi="Times New Roman" w:cs="Times New Roman"/>
          <w:b/>
          <w:i w:val="0"/>
          <w:sz w:val="28"/>
          <w:szCs w:val="28"/>
        </w:rPr>
        <w:t xml:space="preserve"> rekonstrukce bazénového provozu</w:t>
      </w:r>
    </w:p>
    <w:p w14:paraId="6487906E" w14:textId="77777777" w:rsidR="00B30E43" w:rsidRPr="009A0BBC" w:rsidRDefault="00B30E43">
      <w:pPr>
        <w:pStyle w:val="Bezmezer"/>
        <w:jc w:val="center"/>
        <w:rPr>
          <w:rFonts w:ascii="Times New Roman" w:hAnsi="Times New Roman" w:cs="Times New Roman"/>
          <w:b/>
          <w:i w:val="0"/>
          <w:sz w:val="28"/>
          <w:szCs w:val="28"/>
        </w:rPr>
      </w:pPr>
    </w:p>
    <w:p w14:paraId="6B4F718F" w14:textId="77777777" w:rsidR="007A77EC" w:rsidRPr="009A0BBC" w:rsidRDefault="00E940FA" w:rsidP="003D29F4">
      <w:pPr>
        <w:pStyle w:val="Zkladntext"/>
        <w:spacing w:after="0" w:line="240" w:lineRule="auto"/>
        <w:jc w:val="center"/>
        <w:rPr>
          <w:rFonts w:ascii="Times New Roman" w:hAnsi="Times New Roman" w:cs="Times New Roman"/>
          <w:i w:val="0"/>
          <w:sz w:val="24"/>
          <w:szCs w:val="24"/>
        </w:rPr>
      </w:pPr>
      <w:r w:rsidRPr="009A0BBC">
        <w:rPr>
          <w:rFonts w:ascii="Times New Roman" w:hAnsi="Times New Roman" w:cs="Times New Roman"/>
          <w:i w:val="0"/>
          <w:sz w:val="24"/>
          <w:szCs w:val="24"/>
        </w:rPr>
        <w:t xml:space="preserve">uzavřená podle ustanovení </w:t>
      </w:r>
      <w:r w:rsidRPr="008A3D43">
        <w:rPr>
          <w:rFonts w:ascii="Times New Roman" w:hAnsi="Times New Roman" w:cs="Times New Roman"/>
          <w:i w:val="0"/>
          <w:sz w:val="24"/>
          <w:szCs w:val="24"/>
        </w:rPr>
        <w:t>§ 2430</w:t>
      </w:r>
      <w:r w:rsidR="007A77EC" w:rsidRPr="008A3D43">
        <w:rPr>
          <w:rFonts w:ascii="Times New Roman" w:hAnsi="Times New Roman" w:cs="Times New Roman"/>
          <w:i w:val="0"/>
          <w:sz w:val="24"/>
          <w:szCs w:val="24"/>
        </w:rPr>
        <w:t xml:space="preserve"> </w:t>
      </w:r>
      <w:r w:rsidR="007A77EC" w:rsidRPr="009A0BBC">
        <w:rPr>
          <w:rFonts w:ascii="Times New Roman" w:hAnsi="Times New Roman" w:cs="Times New Roman"/>
          <w:i w:val="0"/>
          <w:sz w:val="24"/>
          <w:szCs w:val="24"/>
        </w:rPr>
        <w:t>a násl. zákona č. 89/2012 Sb., občanský zákoník, v platném znění (dále jen „občanský zákoník“)</w:t>
      </w:r>
    </w:p>
    <w:p w14:paraId="61C46977" w14:textId="77777777" w:rsidR="00102A91" w:rsidRPr="009A0BBC" w:rsidRDefault="00102A91" w:rsidP="003D29F4">
      <w:pPr>
        <w:pStyle w:val="Zkladntext"/>
        <w:spacing w:after="0" w:line="240" w:lineRule="auto"/>
        <w:jc w:val="center"/>
        <w:rPr>
          <w:rFonts w:ascii="Times New Roman" w:hAnsi="Times New Roman" w:cs="Times New Roman"/>
          <w:b/>
          <w:i w:val="0"/>
          <w:sz w:val="24"/>
          <w:szCs w:val="24"/>
        </w:rPr>
      </w:pPr>
    </w:p>
    <w:p w14:paraId="470EF76F" w14:textId="77777777" w:rsidR="007A77EC" w:rsidRPr="008A3D43" w:rsidRDefault="00102A91" w:rsidP="001163AB">
      <w:pPr>
        <w:pStyle w:val="Nadpis1"/>
        <w:rPr>
          <w:rFonts w:ascii="Times New Roman" w:hAnsi="Times New Roman"/>
          <w:i/>
        </w:rPr>
      </w:pPr>
      <w:r w:rsidRPr="008A3D43">
        <w:rPr>
          <w:rFonts w:ascii="Times New Roman" w:hAnsi="Times New Roman"/>
        </w:rPr>
        <w:t>Smluvní strany</w:t>
      </w:r>
    </w:p>
    <w:p w14:paraId="784B9566" w14:textId="08495C1D" w:rsidR="007A77EC" w:rsidRPr="00EA7921" w:rsidRDefault="00694B8A" w:rsidP="00B81E34">
      <w:pPr>
        <w:pStyle w:val="Nadpis2"/>
        <w:rPr>
          <w:i/>
        </w:rPr>
      </w:pPr>
      <w:r w:rsidRPr="00EA7921">
        <w:t>Příkazce:</w:t>
      </w:r>
      <w:r w:rsidR="007A77EC" w:rsidRPr="00EA7921">
        <w:t xml:space="preserve"> </w:t>
      </w:r>
      <w:r w:rsidR="007A77EC" w:rsidRPr="00EA7921">
        <w:tab/>
      </w:r>
      <w:r w:rsidR="00EA7921" w:rsidRPr="00EA7921">
        <w:tab/>
      </w:r>
      <w:r w:rsidR="007A77EC" w:rsidRPr="00EA7921">
        <w:t>Městská část Praha 5</w:t>
      </w:r>
    </w:p>
    <w:p w14:paraId="06AF4FA9" w14:textId="5FDC4F4B" w:rsidR="007A77EC" w:rsidRPr="008A3D43" w:rsidRDefault="007A77EC" w:rsidP="003D29F4">
      <w:pPr>
        <w:tabs>
          <w:tab w:val="left" w:pos="567"/>
          <w:tab w:val="left" w:pos="2410"/>
        </w:tabs>
        <w:spacing w:after="0" w:line="240" w:lineRule="auto"/>
        <w:jc w:val="both"/>
        <w:rPr>
          <w:rFonts w:ascii="Times New Roman" w:hAnsi="Times New Roman" w:cs="Times New Roman"/>
          <w:i w:val="0"/>
          <w:sz w:val="22"/>
          <w:szCs w:val="22"/>
        </w:rPr>
      </w:pPr>
      <w:r w:rsidRPr="00243DD7">
        <w:rPr>
          <w:rFonts w:ascii="Times New Roman" w:hAnsi="Times New Roman" w:cs="Times New Roman"/>
          <w:i w:val="0"/>
          <w:sz w:val="24"/>
          <w:szCs w:val="24"/>
        </w:rPr>
        <w:tab/>
      </w:r>
      <w:r w:rsidRPr="008A3D43">
        <w:rPr>
          <w:rFonts w:ascii="Times New Roman" w:hAnsi="Times New Roman" w:cs="Times New Roman"/>
          <w:i w:val="0"/>
          <w:sz w:val="22"/>
          <w:szCs w:val="22"/>
        </w:rPr>
        <w:t xml:space="preserve">se sídlem: </w:t>
      </w:r>
      <w:r w:rsidRPr="008A3D43">
        <w:rPr>
          <w:rFonts w:ascii="Times New Roman" w:hAnsi="Times New Roman" w:cs="Times New Roman"/>
          <w:i w:val="0"/>
          <w:sz w:val="22"/>
          <w:szCs w:val="22"/>
        </w:rPr>
        <w:tab/>
      </w:r>
      <w:r w:rsidR="00EA7921">
        <w:rPr>
          <w:rFonts w:ascii="Times New Roman" w:hAnsi="Times New Roman" w:cs="Times New Roman"/>
          <w:i w:val="0"/>
          <w:sz w:val="22"/>
          <w:szCs w:val="22"/>
        </w:rPr>
        <w:tab/>
      </w:r>
      <w:r w:rsidRPr="008A3D43">
        <w:rPr>
          <w:rFonts w:ascii="Times New Roman" w:hAnsi="Times New Roman" w:cs="Times New Roman"/>
          <w:i w:val="0"/>
          <w:sz w:val="22"/>
          <w:szCs w:val="22"/>
        </w:rPr>
        <w:t>náměstí 14. října 1381/4, Praha 5, PSČ 150 22</w:t>
      </w:r>
    </w:p>
    <w:p w14:paraId="0E8FC590" w14:textId="2BE7B11F" w:rsidR="007A77EC" w:rsidRPr="008A3D43" w:rsidRDefault="007A77EC" w:rsidP="003D29F4">
      <w:pPr>
        <w:pStyle w:val="Zkladntext2"/>
        <w:spacing w:after="0" w:line="240" w:lineRule="auto"/>
        <w:ind w:firstLine="567"/>
        <w:jc w:val="left"/>
        <w:rPr>
          <w:rFonts w:ascii="Times New Roman" w:hAnsi="Times New Roman" w:cs="Times New Roman"/>
          <w:b w:val="0"/>
          <w:bCs w:val="0"/>
          <w:i w:val="0"/>
          <w:sz w:val="22"/>
          <w:szCs w:val="22"/>
        </w:rPr>
      </w:pPr>
      <w:r w:rsidRPr="00EA7921">
        <w:rPr>
          <w:rFonts w:ascii="Times New Roman" w:hAnsi="Times New Roman" w:cs="Times New Roman"/>
          <w:b w:val="0"/>
          <w:i w:val="0"/>
          <w:sz w:val="22"/>
          <w:szCs w:val="22"/>
        </w:rPr>
        <w:t>zastoupen</w:t>
      </w:r>
      <w:r w:rsidR="000F4812" w:rsidRPr="00EA7921">
        <w:rPr>
          <w:rFonts w:ascii="Times New Roman" w:hAnsi="Times New Roman" w:cs="Times New Roman"/>
          <w:b w:val="0"/>
          <w:i w:val="0"/>
          <w:sz w:val="22"/>
          <w:szCs w:val="22"/>
        </w:rPr>
        <w:t>á</w:t>
      </w:r>
      <w:r w:rsidRPr="00EA7921">
        <w:rPr>
          <w:rFonts w:ascii="Times New Roman" w:hAnsi="Times New Roman" w:cs="Times New Roman"/>
          <w:b w:val="0"/>
          <w:i w:val="0"/>
          <w:sz w:val="22"/>
          <w:szCs w:val="22"/>
        </w:rPr>
        <w:t>:</w:t>
      </w:r>
      <w:r w:rsidRPr="008A3D43">
        <w:rPr>
          <w:rFonts w:ascii="Times New Roman" w:hAnsi="Times New Roman" w:cs="Times New Roman"/>
          <w:i w:val="0"/>
          <w:sz w:val="22"/>
          <w:szCs w:val="22"/>
        </w:rPr>
        <w:t xml:space="preserve"> </w:t>
      </w:r>
      <w:r w:rsidRPr="008A3D43">
        <w:rPr>
          <w:rFonts w:ascii="Times New Roman" w:hAnsi="Times New Roman" w:cs="Times New Roman"/>
          <w:i w:val="0"/>
          <w:sz w:val="22"/>
          <w:szCs w:val="22"/>
        </w:rPr>
        <w:tab/>
        <w:t xml:space="preserve">    </w:t>
      </w:r>
      <w:r w:rsidR="00EA7921">
        <w:rPr>
          <w:rFonts w:ascii="Times New Roman" w:hAnsi="Times New Roman" w:cs="Times New Roman"/>
          <w:i w:val="0"/>
          <w:sz w:val="22"/>
          <w:szCs w:val="22"/>
        </w:rPr>
        <w:tab/>
      </w:r>
      <w:r w:rsidRPr="008A3D43">
        <w:rPr>
          <w:rFonts w:ascii="Times New Roman" w:hAnsi="Times New Roman" w:cs="Times New Roman"/>
          <w:i w:val="0"/>
          <w:sz w:val="22"/>
          <w:szCs w:val="22"/>
        </w:rPr>
        <w:t xml:space="preserve"> </w:t>
      </w:r>
      <w:r w:rsidR="007141FB">
        <w:rPr>
          <w:rFonts w:ascii="Times New Roman" w:hAnsi="Times New Roman" w:cs="Times New Roman"/>
          <w:b w:val="0"/>
          <w:i w:val="0"/>
          <w:sz w:val="22"/>
          <w:szCs w:val="22"/>
        </w:rPr>
        <w:t>Bc. Lukáš Herold</w:t>
      </w:r>
      <w:r w:rsidR="00783FBF" w:rsidRPr="002260C7">
        <w:rPr>
          <w:rFonts w:ascii="Times New Roman" w:hAnsi="Times New Roman" w:cs="Times New Roman"/>
          <w:b w:val="0"/>
          <w:i w:val="0"/>
          <w:sz w:val="22"/>
          <w:szCs w:val="22"/>
        </w:rPr>
        <w:t>,</w:t>
      </w:r>
      <w:r w:rsidR="00783FBF" w:rsidRPr="002260C7">
        <w:rPr>
          <w:rFonts w:ascii="Times New Roman" w:hAnsi="Times New Roman" w:cs="Times New Roman"/>
          <w:i w:val="0"/>
          <w:sz w:val="22"/>
          <w:szCs w:val="22"/>
        </w:rPr>
        <w:t xml:space="preserve"> </w:t>
      </w:r>
      <w:r w:rsidR="007141FB">
        <w:rPr>
          <w:rFonts w:ascii="Times New Roman" w:hAnsi="Times New Roman" w:cs="Times New Roman"/>
          <w:b w:val="0"/>
          <w:i w:val="0"/>
          <w:sz w:val="22"/>
          <w:szCs w:val="22"/>
        </w:rPr>
        <w:t>starosta</w:t>
      </w:r>
      <w:r w:rsidR="007141FB" w:rsidRPr="002260C7">
        <w:rPr>
          <w:rFonts w:ascii="Times New Roman" w:hAnsi="Times New Roman" w:cs="Times New Roman"/>
          <w:b w:val="0"/>
          <w:i w:val="0"/>
          <w:sz w:val="22"/>
          <w:szCs w:val="22"/>
        </w:rPr>
        <w:t xml:space="preserve"> </w:t>
      </w:r>
      <w:r w:rsidR="00783FBF" w:rsidRPr="002260C7">
        <w:rPr>
          <w:rFonts w:ascii="Times New Roman" w:hAnsi="Times New Roman" w:cs="Times New Roman"/>
          <w:b w:val="0"/>
          <w:i w:val="0"/>
          <w:sz w:val="22"/>
          <w:szCs w:val="22"/>
        </w:rPr>
        <w:t>MČ Praha 5</w:t>
      </w:r>
    </w:p>
    <w:p w14:paraId="3C9ADD82" w14:textId="42C1EDFA" w:rsidR="007A77EC" w:rsidRPr="008A3D43" w:rsidRDefault="007A77EC" w:rsidP="003D29F4">
      <w:pPr>
        <w:pStyle w:val="Zkladntext2"/>
        <w:spacing w:after="0" w:line="240" w:lineRule="auto"/>
        <w:ind w:firstLine="567"/>
        <w:jc w:val="left"/>
        <w:rPr>
          <w:rFonts w:ascii="Times New Roman" w:hAnsi="Times New Roman" w:cs="Times New Roman"/>
          <w:i w:val="0"/>
          <w:sz w:val="22"/>
          <w:szCs w:val="22"/>
        </w:rPr>
      </w:pPr>
      <w:r w:rsidRPr="008A3D43">
        <w:rPr>
          <w:rFonts w:ascii="Times New Roman" w:hAnsi="Times New Roman" w:cs="Times New Roman"/>
          <w:b w:val="0"/>
          <w:i w:val="0"/>
          <w:sz w:val="22"/>
          <w:szCs w:val="22"/>
        </w:rPr>
        <w:t>IČO:</w:t>
      </w:r>
      <w:r w:rsidR="00EA7921">
        <w:rPr>
          <w:rFonts w:ascii="Times New Roman" w:hAnsi="Times New Roman" w:cs="Times New Roman"/>
          <w:b w:val="0"/>
          <w:i w:val="0"/>
          <w:sz w:val="22"/>
          <w:szCs w:val="22"/>
        </w:rPr>
        <w:tab/>
      </w:r>
      <w:r w:rsidR="00EA7921">
        <w:rPr>
          <w:rFonts w:ascii="Times New Roman" w:hAnsi="Times New Roman" w:cs="Times New Roman"/>
          <w:b w:val="0"/>
          <w:i w:val="0"/>
          <w:sz w:val="22"/>
          <w:szCs w:val="22"/>
        </w:rPr>
        <w:tab/>
      </w:r>
      <w:r w:rsidR="00EA7921">
        <w:rPr>
          <w:rFonts w:ascii="Times New Roman" w:hAnsi="Times New Roman" w:cs="Times New Roman"/>
          <w:b w:val="0"/>
          <w:i w:val="0"/>
          <w:sz w:val="22"/>
          <w:szCs w:val="22"/>
        </w:rPr>
        <w:tab/>
      </w:r>
      <w:r w:rsidRPr="008A3D43">
        <w:rPr>
          <w:rFonts w:ascii="Times New Roman" w:hAnsi="Times New Roman" w:cs="Times New Roman"/>
          <w:b w:val="0"/>
          <w:i w:val="0"/>
          <w:sz w:val="22"/>
          <w:szCs w:val="22"/>
        </w:rPr>
        <w:t xml:space="preserve">00063631 </w:t>
      </w:r>
    </w:p>
    <w:p w14:paraId="1C30A6E9" w14:textId="129E519F" w:rsidR="007A77EC" w:rsidRPr="00B814AE" w:rsidRDefault="007A77EC" w:rsidP="003D29F4">
      <w:pPr>
        <w:pStyle w:val="Zkladntext2"/>
        <w:spacing w:after="0" w:line="240" w:lineRule="auto"/>
        <w:ind w:firstLine="567"/>
        <w:jc w:val="left"/>
        <w:rPr>
          <w:rFonts w:ascii="Times New Roman" w:hAnsi="Times New Roman" w:cs="Times New Roman"/>
          <w:i w:val="0"/>
          <w:sz w:val="22"/>
          <w:szCs w:val="22"/>
        </w:rPr>
      </w:pPr>
      <w:r w:rsidRPr="00B814AE">
        <w:rPr>
          <w:rFonts w:ascii="Times New Roman" w:hAnsi="Times New Roman" w:cs="Times New Roman"/>
          <w:b w:val="0"/>
          <w:i w:val="0"/>
          <w:sz w:val="22"/>
          <w:szCs w:val="22"/>
        </w:rPr>
        <w:t>DIČ:</w:t>
      </w:r>
      <w:r w:rsidR="00EA7921">
        <w:rPr>
          <w:rFonts w:ascii="Times New Roman" w:hAnsi="Times New Roman" w:cs="Times New Roman"/>
          <w:b w:val="0"/>
          <w:i w:val="0"/>
          <w:sz w:val="22"/>
          <w:szCs w:val="22"/>
        </w:rPr>
        <w:tab/>
      </w:r>
      <w:r w:rsidR="00EA7921">
        <w:rPr>
          <w:rFonts w:ascii="Times New Roman" w:hAnsi="Times New Roman" w:cs="Times New Roman"/>
          <w:b w:val="0"/>
          <w:i w:val="0"/>
          <w:sz w:val="22"/>
          <w:szCs w:val="22"/>
        </w:rPr>
        <w:tab/>
      </w:r>
      <w:r w:rsidR="00EA7921">
        <w:rPr>
          <w:rFonts w:ascii="Times New Roman" w:hAnsi="Times New Roman" w:cs="Times New Roman"/>
          <w:b w:val="0"/>
          <w:i w:val="0"/>
          <w:sz w:val="22"/>
          <w:szCs w:val="22"/>
        </w:rPr>
        <w:tab/>
      </w:r>
      <w:r w:rsidRPr="00B814AE">
        <w:rPr>
          <w:rFonts w:ascii="Times New Roman" w:hAnsi="Times New Roman" w:cs="Times New Roman"/>
          <w:b w:val="0"/>
          <w:i w:val="0"/>
          <w:sz w:val="22"/>
          <w:szCs w:val="22"/>
        </w:rPr>
        <w:t>CZ 00063631</w:t>
      </w:r>
    </w:p>
    <w:p w14:paraId="117FF497" w14:textId="7E1EB60D" w:rsidR="007A77EC" w:rsidRPr="00B814AE" w:rsidRDefault="007A77EC" w:rsidP="003D29F4">
      <w:pPr>
        <w:tabs>
          <w:tab w:val="left" w:pos="567"/>
          <w:tab w:val="left" w:pos="2410"/>
        </w:tabs>
        <w:spacing w:after="0" w:line="240" w:lineRule="auto"/>
        <w:jc w:val="both"/>
        <w:rPr>
          <w:rFonts w:ascii="Times New Roman" w:hAnsi="Times New Roman" w:cs="Times New Roman"/>
          <w:i w:val="0"/>
          <w:sz w:val="22"/>
          <w:szCs w:val="22"/>
        </w:rPr>
      </w:pPr>
      <w:r w:rsidRPr="00B814AE">
        <w:rPr>
          <w:rFonts w:ascii="Times New Roman" w:hAnsi="Times New Roman" w:cs="Times New Roman"/>
          <w:i w:val="0"/>
          <w:sz w:val="22"/>
          <w:szCs w:val="22"/>
        </w:rPr>
        <w:tab/>
        <w:t>bankovní spojení:</w:t>
      </w:r>
      <w:r w:rsidRPr="00B814AE">
        <w:rPr>
          <w:rFonts w:ascii="Times New Roman" w:hAnsi="Times New Roman" w:cs="Times New Roman"/>
          <w:i w:val="0"/>
          <w:sz w:val="22"/>
          <w:szCs w:val="22"/>
        </w:rPr>
        <w:tab/>
      </w:r>
      <w:r w:rsidR="00EA7921">
        <w:rPr>
          <w:rFonts w:ascii="Times New Roman" w:hAnsi="Times New Roman" w:cs="Times New Roman"/>
          <w:i w:val="0"/>
          <w:sz w:val="22"/>
          <w:szCs w:val="22"/>
        </w:rPr>
        <w:tab/>
      </w:r>
      <w:r w:rsidRPr="00B814AE">
        <w:rPr>
          <w:rFonts w:ascii="Times New Roman" w:hAnsi="Times New Roman" w:cs="Times New Roman"/>
          <w:i w:val="0"/>
          <w:sz w:val="22"/>
          <w:szCs w:val="22"/>
        </w:rPr>
        <w:t>Česká spořitelna a.s.</w:t>
      </w:r>
    </w:p>
    <w:p w14:paraId="74D70451" w14:textId="7B3AFC17" w:rsidR="007A77EC" w:rsidRPr="00B814AE" w:rsidRDefault="007A77EC" w:rsidP="003D29F4">
      <w:pPr>
        <w:tabs>
          <w:tab w:val="left" w:pos="567"/>
          <w:tab w:val="left" w:pos="2410"/>
        </w:tabs>
        <w:spacing w:after="0" w:line="240" w:lineRule="auto"/>
        <w:jc w:val="both"/>
        <w:rPr>
          <w:rFonts w:ascii="Times New Roman" w:hAnsi="Times New Roman" w:cs="Times New Roman"/>
          <w:i w:val="0"/>
          <w:sz w:val="22"/>
          <w:szCs w:val="22"/>
        </w:rPr>
      </w:pPr>
      <w:r w:rsidRPr="00B814AE">
        <w:rPr>
          <w:rFonts w:ascii="Times New Roman" w:hAnsi="Times New Roman" w:cs="Times New Roman"/>
          <w:i w:val="0"/>
          <w:sz w:val="22"/>
          <w:szCs w:val="22"/>
        </w:rPr>
        <w:tab/>
        <w:t xml:space="preserve">č. </w:t>
      </w:r>
      <w:proofErr w:type="spellStart"/>
      <w:r w:rsidRPr="00B814AE">
        <w:rPr>
          <w:rFonts w:ascii="Times New Roman" w:hAnsi="Times New Roman" w:cs="Times New Roman"/>
          <w:i w:val="0"/>
          <w:sz w:val="22"/>
          <w:szCs w:val="22"/>
        </w:rPr>
        <w:t>ú.</w:t>
      </w:r>
      <w:proofErr w:type="spellEnd"/>
      <w:r w:rsidRPr="00B814AE">
        <w:rPr>
          <w:rFonts w:ascii="Times New Roman" w:hAnsi="Times New Roman" w:cs="Times New Roman"/>
          <w:i w:val="0"/>
          <w:sz w:val="22"/>
          <w:szCs w:val="22"/>
        </w:rPr>
        <w:t xml:space="preserve">:                 </w:t>
      </w:r>
      <w:r w:rsidRPr="00B814AE">
        <w:rPr>
          <w:rFonts w:ascii="Times New Roman" w:hAnsi="Times New Roman" w:cs="Times New Roman"/>
          <w:i w:val="0"/>
          <w:sz w:val="22"/>
          <w:szCs w:val="22"/>
        </w:rPr>
        <w:tab/>
      </w:r>
      <w:r w:rsidR="00EA7921">
        <w:rPr>
          <w:rFonts w:ascii="Times New Roman" w:hAnsi="Times New Roman" w:cs="Times New Roman"/>
          <w:i w:val="0"/>
          <w:sz w:val="22"/>
          <w:szCs w:val="22"/>
        </w:rPr>
        <w:tab/>
      </w:r>
      <w:r w:rsidRPr="00B814AE">
        <w:rPr>
          <w:rFonts w:ascii="Times New Roman" w:hAnsi="Times New Roman" w:cs="Times New Roman"/>
          <w:i w:val="0"/>
          <w:sz w:val="22"/>
          <w:szCs w:val="22"/>
        </w:rPr>
        <w:t>27-2000857329/0800</w:t>
      </w:r>
    </w:p>
    <w:p w14:paraId="77CD91DB" w14:textId="77777777" w:rsidR="007A77EC" w:rsidRPr="00B814AE" w:rsidRDefault="007A77EC" w:rsidP="003D29F4">
      <w:pPr>
        <w:spacing w:after="0" w:line="240" w:lineRule="auto"/>
        <w:jc w:val="both"/>
        <w:rPr>
          <w:rFonts w:ascii="Times New Roman" w:hAnsi="Times New Roman" w:cs="Times New Roman"/>
          <w:i w:val="0"/>
          <w:sz w:val="22"/>
          <w:szCs w:val="22"/>
        </w:rPr>
      </w:pPr>
      <w:r w:rsidRPr="00B814AE">
        <w:rPr>
          <w:rFonts w:ascii="Times New Roman" w:hAnsi="Times New Roman" w:cs="Times New Roman"/>
          <w:i w:val="0"/>
          <w:sz w:val="22"/>
          <w:szCs w:val="22"/>
        </w:rPr>
        <w:t xml:space="preserve"> (dále jen </w:t>
      </w:r>
      <w:r w:rsidRPr="00B814AE">
        <w:rPr>
          <w:rFonts w:ascii="Times New Roman" w:hAnsi="Times New Roman" w:cs="Times New Roman"/>
          <w:b/>
          <w:i w:val="0"/>
          <w:sz w:val="22"/>
          <w:szCs w:val="22"/>
        </w:rPr>
        <w:t>„</w:t>
      </w:r>
      <w:r w:rsidR="00C82692" w:rsidRPr="00B814AE">
        <w:rPr>
          <w:rFonts w:ascii="Times New Roman" w:hAnsi="Times New Roman" w:cs="Times New Roman"/>
          <w:b/>
          <w:i w:val="0"/>
          <w:sz w:val="22"/>
          <w:szCs w:val="22"/>
        </w:rPr>
        <w:t>P</w:t>
      </w:r>
      <w:r w:rsidR="00694B8A" w:rsidRPr="00B814AE">
        <w:rPr>
          <w:rFonts w:ascii="Times New Roman" w:hAnsi="Times New Roman" w:cs="Times New Roman"/>
          <w:b/>
          <w:i w:val="0"/>
          <w:sz w:val="22"/>
          <w:szCs w:val="22"/>
        </w:rPr>
        <w:t>říkazce</w:t>
      </w:r>
      <w:r w:rsidRPr="00B814AE">
        <w:rPr>
          <w:rFonts w:ascii="Times New Roman" w:hAnsi="Times New Roman" w:cs="Times New Roman"/>
          <w:b/>
          <w:i w:val="0"/>
          <w:sz w:val="22"/>
          <w:szCs w:val="22"/>
        </w:rPr>
        <w:t>“</w:t>
      </w:r>
      <w:r w:rsidRPr="00B814AE">
        <w:rPr>
          <w:rFonts w:ascii="Times New Roman" w:hAnsi="Times New Roman" w:cs="Times New Roman"/>
          <w:i w:val="0"/>
          <w:sz w:val="22"/>
          <w:szCs w:val="22"/>
        </w:rPr>
        <w:t xml:space="preserve">, na straně jedné) </w:t>
      </w:r>
    </w:p>
    <w:p w14:paraId="24617745" w14:textId="77777777" w:rsidR="007A77EC" w:rsidRPr="00B814AE" w:rsidRDefault="007A77EC" w:rsidP="003D29F4">
      <w:pPr>
        <w:spacing w:after="0" w:line="240" w:lineRule="auto"/>
        <w:jc w:val="both"/>
        <w:rPr>
          <w:rFonts w:ascii="Times New Roman" w:hAnsi="Times New Roman" w:cs="Times New Roman"/>
          <w:b/>
          <w:i w:val="0"/>
          <w:sz w:val="24"/>
          <w:szCs w:val="24"/>
        </w:rPr>
      </w:pPr>
    </w:p>
    <w:p w14:paraId="7F8EDD1E" w14:textId="3A37CE99" w:rsidR="00F275B8" w:rsidRPr="00EA7921" w:rsidRDefault="00F275B8" w:rsidP="00B81E34">
      <w:pPr>
        <w:pStyle w:val="Nadpis2"/>
        <w:rPr>
          <w:i/>
        </w:rPr>
      </w:pPr>
      <w:r w:rsidRPr="00EA7921">
        <w:t xml:space="preserve">Příkazník: </w:t>
      </w:r>
      <w:r w:rsidRPr="00EA7921">
        <w:tab/>
      </w:r>
      <w:r w:rsidR="00354864" w:rsidRPr="00354864">
        <w:rPr>
          <w:highlight w:val="yellow"/>
        </w:rPr>
        <w:t>………………</w:t>
      </w:r>
      <w:proofErr w:type="gramStart"/>
      <w:r w:rsidR="00354864" w:rsidRPr="00354864">
        <w:rPr>
          <w:highlight w:val="yellow"/>
        </w:rPr>
        <w:t>…….</w:t>
      </w:r>
      <w:proofErr w:type="gramEnd"/>
      <w:r w:rsidR="00354864" w:rsidRPr="00354864">
        <w:rPr>
          <w:highlight w:val="yellow"/>
        </w:rPr>
        <w:t>.</w:t>
      </w:r>
    </w:p>
    <w:p w14:paraId="26C5BB11" w14:textId="1992DF22" w:rsidR="00F275B8" w:rsidRPr="00DD7CAF" w:rsidRDefault="00F275B8" w:rsidP="00F275B8">
      <w:pPr>
        <w:tabs>
          <w:tab w:val="left" w:pos="567"/>
          <w:tab w:val="left" w:pos="2410"/>
          <w:tab w:val="left" w:pos="4395"/>
        </w:tabs>
        <w:spacing w:after="0" w:line="240" w:lineRule="auto"/>
        <w:jc w:val="both"/>
        <w:rPr>
          <w:rFonts w:ascii="Times New Roman" w:hAnsi="Times New Roman" w:cs="Times New Roman"/>
          <w:bCs/>
          <w:i w:val="0"/>
          <w:sz w:val="24"/>
          <w:szCs w:val="24"/>
        </w:rPr>
      </w:pPr>
      <w:r w:rsidRPr="002260C7">
        <w:rPr>
          <w:rFonts w:ascii="Times New Roman" w:hAnsi="Times New Roman" w:cs="Times New Roman"/>
          <w:i w:val="0"/>
          <w:sz w:val="24"/>
          <w:szCs w:val="24"/>
        </w:rPr>
        <w:tab/>
      </w:r>
      <w:r w:rsidRPr="00DD7CAF">
        <w:rPr>
          <w:rFonts w:ascii="Times New Roman" w:hAnsi="Times New Roman" w:cs="Times New Roman"/>
          <w:i w:val="0"/>
          <w:sz w:val="24"/>
          <w:szCs w:val="24"/>
        </w:rPr>
        <w:t xml:space="preserve">se sídlem: </w:t>
      </w:r>
      <w:r w:rsidRPr="00DD7CAF">
        <w:rPr>
          <w:rFonts w:ascii="Times New Roman" w:hAnsi="Times New Roman" w:cs="Times New Roman"/>
          <w:i w:val="0"/>
          <w:sz w:val="24"/>
          <w:szCs w:val="24"/>
        </w:rPr>
        <w:tab/>
      </w:r>
      <w:r w:rsidR="00354864" w:rsidRPr="00354864">
        <w:rPr>
          <w:rFonts w:ascii="Times New Roman" w:hAnsi="Times New Roman" w:cs="Times New Roman"/>
          <w:i w:val="0"/>
          <w:sz w:val="24"/>
          <w:szCs w:val="24"/>
          <w:highlight w:val="yellow"/>
        </w:rPr>
        <w:t>………………</w:t>
      </w:r>
      <w:proofErr w:type="gramStart"/>
      <w:r w:rsidR="00354864" w:rsidRPr="00354864">
        <w:rPr>
          <w:rFonts w:ascii="Times New Roman" w:hAnsi="Times New Roman" w:cs="Times New Roman"/>
          <w:i w:val="0"/>
          <w:sz w:val="24"/>
          <w:szCs w:val="24"/>
          <w:highlight w:val="yellow"/>
        </w:rPr>
        <w:t>…….</w:t>
      </w:r>
      <w:proofErr w:type="gramEnd"/>
      <w:r w:rsidR="00354864" w:rsidRPr="00354864">
        <w:rPr>
          <w:rFonts w:ascii="Times New Roman" w:hAnsi="Times New Roman" w:cs="Times New Roman"/>
          <w:i w:val="0"/>
          <w:sz w:val="24"/>
          <w:szCs w:val="24"/>
          <w:highlight w:val="yellow"/>
        </w:rPr>
        <w:t>.</w:t>
      </w:r>
    </w:p>
    <w:p w14:paraId="0AA635B3" w14:textId="1B0F8041" w:rsidR="00F275B8" w:rsidRPr="00DD7CAF" w:rsidRDefault="00F275B8" w:rsidP="00F275B8">
      <w:pPr>
        <w:tabs>
          <w:tab w:val="left" w:pos="567"/>
          <w:tab w:val="left" w:pos="2410"/>
        </w:tabs>
        <w:spacing w:after="0" w:line="240" w:lineRule="auto"/>
        <w:jc w:val="both"/>
        <w:rPr>
          <w:rFonts w:ascii="Times New Roman" w:hAnsi="Times New Roman" w:cs="Times New Roman"/>
          <w:bCs/>
          <w:i w:val="0"/>
          <w:sz w:val="24"/>
          <w:szCs w:val="24"/>
        </w:rPr>
      </w:pPr>
      <w:r w:rsidRPr="00DD7CAF">
        <w:rPr>
          <w:rFonts w:ascii="Times New Roman" w:hAnsi="Times New Roman" w:cs="Times New Roman"/>
          <w:bCs/>
          <w:i w:val="0"/>
          <w:sz w:val="24"/>
          <w:szCs w:val="24"/>
        </w:rPr>
        <w:tab/>
        <w:t xml:space="preserve">zastoupen: </w:t>
      </w:r>
      <w:r w:rsidRPr="00DD7CAF">
        <w:rPr>
          <w:rFonts w:ascii="Times New Roman" w:hAnsi="Times New Roman" w:cs="Times New Roman"/>
          <w:bCs/>
          <w:i w:val="0"/>
          <w:sz w:val="24"/>
          <w:szCs w:val="24"/>
        </w:rPr>
        <w:tab/>
      </w:r>
      <w:r w:rsidR="00354864" w:rsidRPr="00354864">
        <w:rPr>
          <w:rFonts w:ascii="Times New Roman" w:hAnsi="Times New Roman" w:cs="Times New Roman"/>
          <w:i w:val="0"/>
          <w:sz w:val="24"/>
          <w:szCs w:val="24"/>
          <w:highlight w:val="yellow"/>
        </w:rPr>
        <w:t>………………</w:t>
      </w:r>
      <w:proofErr w:type="gramStart"/>
      <w:r w:rsidR="00354864" w:rsidRPr="00354864">
        <w:rPr>
          <w:rFonts w:ascii="Times New Roman" w:hAnsi="Times New Roman" w:cs="Times New Roman"/>
          <w:i w:val="0"/>
          <w:sz w:val="24"/>
          <w:szCs w:val="24"/>
          <w:highlight w:val="yellow"/>
        </w:rPr>
        <w:t>…….</w:t>
      </w:r>
      <w:proofErr w:type="gramEnd"/>
      <w:r w:rsidR="00354864" w:rsidRPr="00354864">
        <w:rPr>
          <w:rFonts w:ascii="Times New Roman" w:hAnsi="Times New Roman" w:cs="Times New Roman"/>
          <w:i w:val="0"/>
          <w:sz w:val="24"/>
          <w:szCs w:val="24"/>
          <w:highlight w:val="yellow"/>
        </w:rPr>
        <w:t>.</w:t>
      </w:r>
    </w:p>
    <w:p w14:paraId="4B375D55" w14:textId="60E2D83B" w:rsidR="009D3DBC" w:rsidRDefault="00F275B8" w:rsidP="00F275B8">
      <w:pPr>
        <w:tabs>
          <w:tab w:val="left" w:pos="567"/>
          <w:tab w:val="left" w:pos="2410"/>
        </w:tabs>
        <w:spacing w:after="0" w:line="240" w:lineRule="auto"/>
        <w:jc w:val="both"/>
        <w:rPr>
          <w:rFonts w:ascii="Times New Roman" w:hAnsi="Times New Roman" w:cs="Times New Roman"/>
          <w:i w:val="0"/>
          <w:sz w:val="24"/>
          <w:szCs w:val="24"/>
        </w:rPr>
      </w:pPr>
      <w:r w:rsidRPr="00DD7CAF">
        <w:rPr>
          <w:rFonts w:ascii="Times New Roman" w:hAnsi="Times New Roman" w:cs="Times New Roman"/>
          <w:i w:val="0"/>
          <w:sz w:val="24"/>
          <w:szCs w:val="24"/>
        </w:rPr>
        <w:tab/>
        <w:t xml:space="preserve">IČO: </w:t>
      </w:r>
      <w:r w:rsidRPr="00DD7CAF">
        <w:rPr>
          <w:rFonts w:ascii="Times New Roman" w:hAnsi="Times New Roman" w:cs="Times New Roman"/>
          <w:i w:val="0"/>
          <w:sz w:val="24"/>
          <w:szCs w:val="24"/>
        </w:rPr>
        <w:tab/>
      </w:r>
      <w:r w:rsidR="00354864" w:rsidRPr="00354864">
        <w:rPr>
          <w:rFonts w:ascii="Times New Roman" w:hAnsi="Times New Roman" w:cs="Times New Roman"/>
          <w:i w:val="0"/>
          <w:sz w:val="24"/>
          <w:szCs w:val="24"/>
          <w:highlight w:val="yellow"/>
        </w:rPr>
        <w:t>………………</w:t>
      </w:r>
      <w:proofErr w:type="gramStart"/>
      <w:r w:rsidR="00354864" w:rsidRPr="00354864">
        <w:rPr>
          <w:rFonts w:ascii="Times New Roman" w:hAnsi="Times New Roman" w:cs="Times New Roman"/>
          <w:i w:val="0"/>
          <w:sz w:val="24"/>
          <w:szCs w:val="24"/>
          <w:highlight w:val="yellow"/>
        </w:rPr>
        <w:t>…….</w:t>
      </w:r>
      <w:proofErr w:type="gramEnd"/>
      <w:r w:rsidR="00354864" w:rsidRPr="00354864">
        <w:rPr>
          <w:rFonts w:ascii="Times New Roman" w:hAnsi="Times New Roman" w:cs="Times New Roman"/>
          <w:i w:val="0"/>
          <w:sz w:val="24"/>
          <w:szCs w:val="24"/>
          <w:highlight w:val="yellow"/>
        </w:rPr>
        <w:t>.</w:t>
      </w:r>
    </w:p>
    <w:p w14:paraId="72345AB7" w14:textId="2FCDDAF7" w:rsidR="00F275B8" w:rsidRPr="00DD7CAF" w:rsidRDefault="00F275B8" w:rsidP="00F275B8">
      <w:pPr>
        <w:tabs>
          <w:tab w:val="left" w:pos="567"/>
          <w:tab w:val="left" w:pos="2410"/>
        </w:tabs>
        <w:spacing w:after="0" w:line="240" w:lineRule="auto"/>
        <w:jc w:val="both"/>
        <w:rPr>
          <w:rFonts w:ascii="Times New Roman" w:hAnsi="Times New Roman" w:cs="Times New Roman"/>
          <w:b/>
          <w:i w:val="0"/>
          <w:sz w:val="24"/>
          <w:szCs w:val="24"/>
        </w:rPr>
      </w:pPr>
      <w:r w:rsidRPr="00DD7CAF">
        <w:rPr>
          <w:rFonts w:ascii="Times New Roman" w:hAnsi="Times New Roman" w:cs="Times New Roman"/>
          <w:i w:val="0"/>
          <w:sz w:val="24"/>
          <w:szCs w:val="24"/>
        </w:rPr>
        <w:tab/>
        <w:t xml:space="preserve">DIČ: </w:t>
      </w:r>
      <w:r w:rsidRPr="00DD7CAF">
        <w:rPr>
          <w:rFonts w:ascii="Times New Roman" w:hAnsi="Times New Roman" w:cs="Times New Roman"/>
          <w:i w:val="0"/>
          <w:sz w:val="24"/>
          <w:szCs w:val="24"/>
        </w:rPr>
        <w:tab/>
      </w:r>
      <w:r w:rsidR="00354864" w:rsidRPr="00354864">
        <w:rPr>
          <w:rFonts w:ascii="Times New Roman" w:hAnsi="Times New Roman" w:cs="Times New Roman"/>
          <w:i w:val="0"/>
          <w:sz w:val="24"/>
          <w:szCs w:val="24"/>
          <w:highlight w:val="yellow"/>
        </w:rPr>
        <w:t>………………</w:t>
      </w:r>
      <w:proofErr w:type="gramStart"/>
      <w:r w:rsidR="00354864" w:rsidRPr="00354864">
        <w:rPr>
          <w:rFonts w:ascii="Times New Roman" w:hAnsi="Times New Roman" w:cs="Times New Roman"/>
          <w:i w:val="0"/>
          <w:sz w:val="24"/>
          <w:szCs w:val="24"/>
          <w:highlight w:val="yellow"/>
        </w:rPr>
        <w:t>…….</w:t>
      </w:r>
      <w:proofErr w:type="gramEnd"/>
      <w:r w:rsidR="00354864" w:rsidRPr="00354864">
        <w:rPr>
          <w:rFonts w:ascii="Times New Roman" w:hAnsi="Times New Roman" w:cs="Times New Roman"/>
          <w:i w:val="0"/>
          <w:sz w:val="24"/>
          <w:szCs w:val="24"/>
          <w:highlight w:val="yellow"/>
        </w:rPr>
        <w:t>.</w:t>
      </w:r>
    </w:p>
    <w:p w14:paraId="5D890FEC" w14:textId="507A63AB" w:rsidR="00F275B8" w:rsidRPr="00DD7CAF" w:rsidRDefault="00F275B8" w:rsidP="00F275B8">
      <w:pPr>
        <w:tabs>
          <w:tab w:val="left" w:pos="567"/>
          <w:tab w:val="left" w:pos="2410"/>
        </w:tabs>
        <w:spacing w:after="0" w:line="240" w:lineRule="auto"/>
        <w:jc w:val="both"/>
        <w:rPr>
          <w:rFonts w:ascii="Times New Roman" w:hAnsi="Times New Roman" w:cs="Times New Roman"/>
          <w:i w:val="0"/>
          <w:sz w:val="24"/>
          <w:szCs w:val="24"/>
        </w:rPr>
      </w:pPr>
      <w:r w:rsidRPr="00DD7CAF">
        <w:rPr>
          <w:rFonts w:ascii="Times New Roman" w:hAnsi="Times New Roman" w:cs="Times New Roman"/>
          <w:i w:val="0"/>
          <w:sz w:val="24"/>
          <w:szCs w:val="24"/>
        </w:rPr>
        <w:tab/>
        <w:t>bankovní spojení:</w:t>
      </w:r>
      <w:r w:rsidRPr="00DD7CAF">
        <w:rPr>
          <w:rFonts w:ascii="Times New Roman" w:hAnsi="Times New Roman" w:cs="Times New Roman"/>
          <w:i w:val="0"/>
          <w:sz w:val="24"/>
          <w:szCs w:val="24"/>
        </w:rPr>
        <w:tab/>
      </w:r>
      <w:r w:rsidR="00354864" w:rsidRPr="00354864">
        <w:rPr>
          <w:rFonts w:ascii="Times New Roman" w:hAnsi="Times New Roman" w:cs="Times New Roman"/>
          <w:i w:val="0"/>
          <w:sz w:val="24"/>
          <w:szCs w:val="24"/>
          <w:highlight w:val="yellow"/>
        </w:rPr>
        <w:t>………………</w:t>
      </w:r>
      <w:proofErr w:type="gramStart"/>
      <w:r w:rsidR="00354864" w:rsidRPr="00354864">
        <w:rPr>
          <w:rFonts w:ascii="Times New Roman" w:hAnsi="Times New Roman" w:cs="Times New Roman"/>
          <w:i w:val="0"/>
          <w:sz w:val="24"/>
          <w:szCs w:val="24"/>
          <w:highlight w:val="yellow"/>
        </w:rPr>
        <w:t>…….</w:t>
      </w:r>
      <w:proofErr w:type="gramEnd"/>
      <w:r w:rsidR="00354864" w:rsidRPr="00354864">
        <w:rPr>
          <w:rFonts w:ascii="Times New Roman" w:hAnsi="Times New Roman" w:cs="Times New Roman"/>
          <w:i w:val="0"/>
          <w:sz w:val="24"/>
          <w:szCs w:val="24"/>
          <w:highlight w:val="yellow"/>
        </w:rPr>
        <w:t>.</w:t>
      </w:r>
    </w:p>
    <w:p w14:paraId="6E34AADF" w14:textId="17D74D74" w:rsidR="00F275B8" w:rsidRPr="00DD7CAF" w:rsidRDefault="00F275B8" w:rsidP="00F275B8">
      <w:pPr>
        <w:tabs>
          <w:tab w:val="left" w:pos="567"/>
          <w:tab w:val="left" w:pos="2410"/>
        </w:tabs>
        <w:spacing w:after="0" w:line="240" w:lineRule="auto"/>
        <w:jc w:val="both"/>
        <w:rPr>
          <w:rFonts w:ascii="Times New Roman" w:hAnsi="Times New Roman" w:cs="Times New Roman"/>
          <w:i w:val="0"/>
          <w:sz w:val="24"/>
          <w:szCs w:val="24"/>
        </w:rPr>
      </w:pPr>
      <w:r w:rsidRPr="00DD7CAF">
        <w:rPr>
          <w:rFonts w:ascii="Times New Roman" w:hAnsi="Times New Roman" w:cs="Times New Roman"/>
          <w:i w:val="0"/>
          <w:sz w:val="24"/>
          <w:szCs w:val="24"/>
        </w:rPr>
        <w:tab/>
        <w:t xml:space="preserve">č. </w:t>
      </w:r>
      <w:proofErr w:type="spellStart"/>
      <w:r w:rsidRPr="00DD7CAF">
        <w:rPr>
          <w:rFonts w:ascii="Times New Roman" w:hAnsi="Times New Roman" w:cs="Times New Roman"/>
          <w:i w:val="0"/>
          <w:sz w:val="24"/>
          <w:szCs w:val="24"/>
        </w:rPr>
        <w:t>ú.</w:t>
      </w:r>
      <w:proofErr w:type="spellEnd"/>
      <w:r w:rsidRPr="00DD7CAF">
        <w:rPr>
          <w:rFonts w:ascii="Times New Roman" w:hAnsi="Times New Roman" w:cs="Times New Roman"/>
          <w:i w:val="0"/>
          <w:sz w:val="24"/>
          <w:szCs w:val="24"/>
        </w:rPr>
        <w:t xml:space="preserve">:                 </w:t>
      </w:r>
      <w:r w:rsidRPr="00DD7CAF">
        <w:rPr>
          <w:rFonts w:ascii="Times New Roman" w:hAnsi="Times New Roman" w:cs="Times New Roman"/>
          <w:i w:val="0"/>
          <w:sz w:val="24"/>
          <w:szCs w:val="24"/>
        </w:rPr>
        <w:tab/>
      </w:r>
      <w:r w:rsidR="00354864" w:rsidRPr="00354864">
        <w:rPr>
          <w:rFonts w:ascii="Times New Roman" w:hAnsi="Times New Roman" w:cs="Times New Roman"/>
          <w:i w:val="0"/>
          <w:sz w:val="24"/>
          <w:szCs w:val="24"/>
          <w:highlight w:val="yellow"/>
        </w:rPr>
        <w:t>………………</w:t>
      </w:r>
      <w:proofErr w:type="gramStart"/>
      <w:r w:rsidR="00354864" w:rsidRPr="00354864">
        <w:rPr>
          <w:rFonts w:ascii="Times New Roman" w:hAnsi="Times New Roman" w:cs="Times New Roman"/>
          <w:i w:val="0"/>
          <w:sz w:val="24"/>
          <w:szCs w:val="24"/>
          <w:highlight w:val="yellow"/>
        </w:rPr>
        <w:t>…….</w:t>
      </w:r>
      <w:proofErr w:type="gramEnd"/>
      <w:r w:rsidR="00354864" w:rsidRPr="00354864">
        <w:rPr>
          <w:rFonts w:ascii="Times New Roman" w:hAnsi="Times New Roman" w:cs="Times New Roman"/>
          <w:i w:val="0"/>
          <w:sz w:val="24"/>
          <w:szCs w:val="24"/>
          <w:highlight w:val="yellow"/>
        </w:rPr>
        <w:t>.</w:t>
      </w:r>
    </w:p>
    <w:p w14:paraId="758C1A8E" w14:textId="77777777" w:rsidR="00F275B8" w:rsidRPr="002260C7" w:rsidRDefault="00F275B8" w:rsidP="00F275B8">
      <w:pPr>
        <w:tabs>
          <w:tab w:val="left" w:pos="567"/>
          <w:tab w:val="left" w:pos="2410"/>
        </w:tabs>
        <w:spacing w:after="0" w:line="240" w:lineRule="auto"/>
        <w:jc w:val="both"/>
        <w:rPr>
          <w:rFonts w:ascii="Times New Roman" w:hAnsi="Times New Roman" w:cs="Times New Roman"/>
          <w:i w:val="0"/>
          <w:sz w:val="24"/>
          <w:szCs w:val="24"/>
        </w:rPr>
      </w:pPr>
      <w:r w:rsidRPr="002260C7">
        <w:rPr>
          <w:rFonts w:ascii="Times New Roman" w:hAnsi="Times New Roman" w:cs="Times New Roman"/>
          <w:i w:val="0"/>
          <w:sz w:val="24"/>
          <w:szCs w:val="24"/>
        </w:rPr>
        <w:t xml:space="preserve"> (dále jen </w:t>
      </w:r>
      <w:r w:rsidRPr="002260C7">
        <w:rPr>
          <w:rFonts w:ascii="Times New Roman" w:hAnsi="Times New Roman" w:cs="Times New Roman"/>
          <w:b/>
          <w:i w:val="0"/>
          <w:sz w:val="24"/>
          <w:szCs w:val="24"/>
        </w:rPr>
        <w:t>„Příkazník“</w:t>
      </w:r>
      <w:r w:rsidRPr="002260C7">
        <w:rPr>
          <w:rFonts w:ascii="Times New Roman" w:hAnsi="Times New Roman" w:cs="Times New Roman"/>
          <w:i w:val="0"/>
          <w:sz w:val="24"/>
          <w:szCs w:val="24"/>
        </w:rPr>
        <w:t>, na straně druhé)</w:t>
      </w:r>
    </w:p>
    <w:p w14:paraId="5729410C" w14:textId="77777777" w:rsidR="004B1D50" w:rsidRPr="00B814AE" w:rsidRDefault="004B1D50" w:rsidP="003D29F4">
      <w:pPr>
        <w:tabs>
          <w:tab w:val="left" w:pos="567"/>
          <w:tab w:val="left" w:pos="2410"/>
        </w:tabs>
        <w:spacing w:after="0" w:line="240" w:lineRule="auto"/>
        <w:jc w:val="both"/>
        <w:rPr>
          <w:rFonts w:ascii="Times New Roman" w:hAnsi="Times New Roman" w:cs="Times New Roman"/>
          <w:i w:val="0"/>
          <w:sz w:val="24"/>
          <w:szCs w:val="24"/>
        </w:rPr>
      </w:pPr>
    </w:p>
    <w:p w14:paraId="64B146B8" w14:textId="77777777" w:rsidR="007A77EC" w:rsidRPr="00B814AE" w:rsidRDefault="007A77EC" w:rsidP="003D29F4">
      <w:pPr>
        <w:pStyle w:val="Zkladntext"/>
        <w:spacing w:after="0" w:line="240" w:lineRule="auto"/>
        <w:rPr>
          <w:rFonts w:ascii="Times New Roman" w:hAnsi="Times New Roman" w:cs="Times New Roman"/>
          <w:i w:val="0"/>
          <w:sz w:val="24"/>
          <w:szCs w:val="24"/>
        </w:rPr>
      </w:pPr>
      <w:r w:rsidRPr="00B814AE">
        <w:rPr>
          <w:rFonts w:ascii="Times New Roman" w:hAnsi="Times New Roman" w:cs="Times New Roman"/>
          <w:i w:val="0"/>
          <w:sz w:val="24"/>
          <w:szCs w:val="24"/>
        </w:rPr>
        <w:t>(</w:t>
      </w:r>
      <w:r w:rsidR="00694B8A" w:rsidRPr="00B814AE">
        <w:rPr>
          <w:rFonts w:ascii="Times New Roman" w:hAnsi="Times New Roman" w:cs="Times New Roman"/>
          <w:i w:val="0"/>
          <w:sz w:val="24"/>
          <w:szCs w:val="24"/>
        </w:rPr>
        <w:t>příkazce</w:t>
      </w:r>
      <w:r w:rsidRPr="00B814AE">
        <w:rPr>
          <w:rFonts w:ascii="Times New Roman" w:hAnsi="Times New Roman" w:cs="Times New Roman"/>
          <w:i w:val="0"/>
          <w:sz w:val="24"/>
          <w:szCs w:val="24"/>
        </w:rPr>
        <w:t xml:space="preserve"> a </w:t>
      </w:r>
      <w:r w:rsidR="00694B8A" w:rsidRPr="00B814AE">
        <w:rPr>
          <w:rFonts w:ascii="Times New Roman" w:hAnsi="Times New Roman" w:cs="Times New Roman"/>
          <w:i w:val="0"/>
          <w:sz w:val="24"/>
          <w:szCs w:val="24"/>
        </w:rPr>
        <w:t>příkazník</w:t>
      </w:r>
      <w:r w:rsidRPr="00B814AE">
        <w:rPr>
          <w:rFonts w:ascii="Times New Roman" w:hAnsi="Times New Roman" w:cs="Times New Roman"/>
          <w:i w:val="0"/>
          <w:sz w:val="24"/>
          <w:szCs w:val="24"/>
        </w:rPr>
        <w:t xml:space="preserve"> dále také </w:t>
      </w:r>
      <w:r w:rsidRPr="00B814AE">
        <w:rPr>
          <w:rFonts w:ascii="Times New Roman" w:hAnsi="Times New Roman" w:cs="Times New Roman"/>
          <w:b/>
          <w:i w:val="0"/>
          <w:sz w:val="24"/>
          <w:szCs w:val="24"/>
        </w:rPr>
        <w:t>„smluvní strany“</w:t>
      </w:r>
      <w:r w:rsidRPr="00B814AE">
        <w:rPr>
          <w:rFonts w:ascii="Times New Roman" w:hAnsi="Times New Roman" w:cs="Times New Roman"/>
          <w:i w:val="0"/>
          <w:sz w:val="24"/>
          <w:szCs w:val="24"/>
        </w:rPr>
        <w:t xml:space="preserve"> a jednotlivě jako „</w:t>
      </w:r>
      <w:r w:rsidRPr="00B814AE">
        <w:rPr>
          <w:rFonts w:ascii="Times New Roman" w:hAnsi="Times New Roman" w:cs="Times New Roman"/>
          <w:b/>
          <w:i w:val="0"/>
          <w:sz w:val="24"/>
          <w:szCs w:val="24"/>
        </w:rPr>
        <w:t>smluvní strana</w:t>
      </w:r>
      <w:r w:rsidRPr="00B814AE">
        <w:rPr>
          <w:rFonts w:ascii="Times New Roman" w:hAnsi="Times New Roman" w:cs="Times New Roman"/>
          <w:i w:val="0"/>
          <w:sz w:val="24"/>
          <w:szCs w:val="24"/>
        </w:rPr>
        <w:t>“)</w:t>
      </w:r>
    </w:p>
    <w:p w14:paraId="7FF2E71E" w14:textId="77777777" w:rsidR="009D7765" w:rsidRPr="00B814AE" w:rsidRDefault="009D7765">
      <w:pPr>
        <w:pStyle w:val="Bezmezer"/>
        <w:jc w:val="center"/>
        <w:rPr>
          <w:rFonts w:ascii="Times New Roman" w:hAnsi="Times New Roman" w:cs="Times New Roman"/>
          <w:i w:val="0"/>
          <w:sz w:val="24"/>
          <w:szCs w:val="24"/>
        </w:rPr>
      </w:pPr>
    </w:p>
    <w:p w14:paraId="249967C8" w14:textId="77777777" w:rsidR="00E264F3" w:rsidRPr="00B814AE" w:rsidRDefault="00C82692" w:rsidP="00E63AE2">
      <w:pPr>
        <w:pStyle w:val="Bezmezer"/>
        <w:jc w:val="both"/>
        <w:rPr>
          <w:rFonts w:ascii="Times New Roman" w:hAnsi="Times New Roman" w:cs="Times New Roman"/>
          <w:b/>
          <w:i w:val="0"/>
          <w:sz w:val="24"/>
          <w:szCs w:val="24"/>
        </w:rPr>
      </w:pPr>
      <w:r w:rsidRPr="00B814AE">
        <w:rPr>
          <w:rFonts w:ascii="Times New Roman" w:hAnsi="Times New Roman" w:cs="Times New Roman"/>
          <w:i w:val="0"/>
          <w:sz w:val="24"/>
          <w:szCs w:val="24"/>
        </w:rPr>
        <w:t>u</w:t>
      </w:r>
      <w:r w:rsidR="007A77EC" w:rsidRPr="00B814AE">
        <w:rPr>
          <w:rFonts w:ascii="Times New Roman" w:hAnsi="Times New Roman" w:cs="Times New Roman"/>
          <w:i w:val="0"/>
          <w:sz w:val="24"/>
          <w:szCs w:val="24"/>
        </w:rPr>
        <w:t xml:space="preserve">zavírají níže uvedeného dne, měsíce a roku </w:t>
      </w:r>
      <w:r w:rsidRPr="00B814AE">
        <w:rPr>
          <w:rFonts w:ascii="Times New Roman" w:hAnsi="Times New Roman" w:cs="Times New Roman"/>
          <w:i w:val="0"/>
          <w:sz w:val="24"/>
          <w:szCs w:val="24"/>
        </w:rPr>
        <w:t xml:space="preserve">dle </w:t>
      </w:r>
      <w:proofErr w:type="spellStart"/>
      <w:r w:rsidRPr="00B814AE">
        <w:rPr>
          <w:rFonts w:ascii="Times New Roman" w:hAnsi="Times New Roman" w:cs="Times New Roman"/>
          <w:i w:val="0"/>
          <w:sz w:val="24"/>
          <w:szCs w:val="24"/>
        </w:rPr>
        <w:t>ust</w:t>
      </w:r>
      <w:proofErr w:type="spellEnd"/>
      <w:r w:rsidRPr="00B814AE">
        <w:rPr>
          <w:rFonts w:ascii="Times New Roman" w:hAnsi="Times New Roman" w:cs="Times New Roman"/>
          <w:i w:val="0"/>
          <w:sz w:val="24"/>
          <w:szCs w:val="24"/>
        </w:rPr>
        <w:t xml:space="preserve">. § 2430 </w:t>
      </w:r>
      <w:r w:rsidR="007A77EC" w:rsidRPr="00B814AE">
        <w:rPr>
          <w:rFonts w:ascii="Times New Roman" w:hAnsi="Times New Roman" w:cs="Times New Roman"/>
          <w:i w:val="0"/>
          <w:sz w:val="24"/>
          <w:szCs w:val="24"/>
        </w:rPr>
        <w:t xml:space="preserve">tuto </w:t>
      </w:r>
      <w:r w:rsidRPr="00B814AE">
        <w:rPr>
          <w:rFonts w:ascii="Times New Roman" w:hAnsi="Times New Roman" w:cs="Times New Roman"/>
          <w:i w:val="0"/>
          <w:sz w:val="24"/>
          <w:szCs w:val="24"/>
        </w:rPr>
        <w:t xml:space="preserve">příkazní </w:t>
      </w:r>
      <w:r w:rsidR="007A77EC" w:rsidRPr="00B814AE">
        <w:rPr>
          <w:rFonts w:ascii="Times New Roman" w:hAnsi="Times New Roman" w:cs="Times New Roman"/>
          <w:i w:val="0"/>
          <w:sz w:val="24"/>
          <w:szCs w:val="24"/>
        </w:rPr>
        <w:t>smlouvu</w:t>
      </w:r>
      <w:r w:rsidR="00E264F3" w:rsidRPr="00B814AE">
        <w:rPr>
          <w:rFonts w:ascii="Times New Roman" w:hAnsi="Times New Roman" w:cs="Times New Roman"/>
          <w:i w:val="0"/>
          <w:sz w:val="24"/>
          <w:szCs w:val="24"/>
        </w:rPr>
        <w:t xml:space="preserve"> </w:t>
      </w:r>
      <w:r w:rsidR="00E264F3" w:rsidRPr="00B814AE">
        <w:rPr>
          <w:rFonts w:ascii="Times New Roman" w:hAnsi="Times New Roman" w:cs="Times New Roman"/>
          <w:b/>
          <w:i w:val="0"/>
          <w:sz w:val="24"/>
          <w:szCs w:val="24"/>
        </w:rPr>
        <w:t xml:space="preserve">o výkonu </w:t>
      </w:r>
      <w:r w:rsidR="00E940FA" w:rsidRPr="00B814AE">
        <w:rPr>
          <w:rFonts w:ascii="Times New Roman" w:hAnsi="Times New Roman" w:cs="Times New Roman"/>
          <w:b/>
          <w:i w:val="0"/>
          <w:sz w:val="24"/>
          <w:szCs w:val="24"/>
        </w:rPr>
        <w:t>Správce stavby</w:t>
      </w:r>
      <w:r w:rsidR="00E264F3" w:rsidRPr="00B814AE">
        <w:rPr>
          <w:rFonts w:ascii="Times New Roman" w:hAnsi="Times New Roman" w:cs="Times New Roman"/>
          <w:b/>
          <w:i w:val="0"/>
          <w:sz w:val="24"/>
          <w:szCs w:val="24"/>
        </w:rPr>
        <w:t xml:space="preserve"> </w:t>
      </w:r>
    </w:p>
    <w:p w14:paraId="2C2F1D21" w14:textId="77777777" w:rsidR="00E63AE2" w:rsidRPr="00B814AE" w:rsidRDefault="00E63AE2" w:rsidP="002D5A8F">
      <w:pPr>
        <w:pStyle w:val="Bezmezer"/>
        <w:jc w:val="both"/>
        <w:rPr>
          <w:rFonts w:ascii="Times New Roman" w:hAnsi="Times New Roman" w:cs="Times New Roman"/>
          <w:b/>
          <w:i w:val="0"/>
          <w:sz w:val="24"/>
          <w:szCs w:val="24"/>
        </w:rPr>
      </w:pPr>
    </w:p>
    <w:p w14:paraId="267D3AAE" w14:textId="77777777" w:rsidR="007A77EC" w:rsidRPr="00B814AE" w:rsidRDefault="007A77EC" w:rsidP="003D29F4">
      <w:pPr>
        <w:pStyle w:val="Zkladntext"/>
        <w:spacing w:after="0" w:line="240" w:lineRule="auto"/>
        <w:rPr>
          <w:rFonts w:ascii="Times New Roman" w:hAnsi="Times New Roman" w:cs="Times New Roman"/>
          <w:i w:val="0"/>
          <w:sz w:val="24"/>
          <w:szCs w:val="24"/>
        </w:rPr>
      </w:pPr>
      <w:r w:rsidRPr="00B814AE">
        <w:rPr>
          <w:rFonts w:ascii="Times New Roman" w:hAnsi="Times New Roman" w:cs="Times New Roman"/>
          <w:i w:val="0"/>
          <w:sz w:val="24"/>
          <w:szCs w:val="24"/>
        </w:rPr>
        <w:t xml:space="preserve">(dále také </w:t>
      </w:r>
      <w:r w:rsidRPr="00B814AE">
        <w:rPr>
          <w:rFonts w:ascii="Times New Roman" w:hAnsi="Times New Roman" w:cs="Times New Roman"/>
          <w:b/>
          <w:i w:val="0"/>
          <w:sz w:val="24"/>
          <w:szCs w:val="24"/>
        </w:rPr>
        <w:t>„</w:t>
      </w:r>
      <w:r w:rsidR="00C82692" w:rsidRPr="00B814AE">
        <w:rPr>
          <w:rFonts w:ascii="Times New Roman" w:hAnsi="Times New Roman" w:cs="Times New Roman"/>
          <w:b/>
          <w:i w:val="0"/>
          <w:sz w:val="24"/>
          <w:szCs w:val="24"/>
        </w:rPr>
        <w:t>S</w:t>
      </w:r>
      <w:r w:rsidRPr="00B814AE">
        <w:rPr>
          <w:rFonts w:ascii="Times New Roman" w:hAnsi="Times New Roman" w:cs="Times New Roman"/>
          <w:b/>
          <w:i w:val="0"/>
          <w:sz w:val="24"/>
          <w:szCs w:val="24"/>
        </w:rPr>
        <w:t>mlouva“</w:t>
      </w:r>
      <w:r w:rsidRPr="00B814AE">
        <w:rPr>
          <w:rFonts w:ascii="Times New Roman" w:hAnsi="Times New Roman" w:cs="Times New Roman"/>
          <w:i w:val="0"/>
          <w:sz w:val="24"/>
          <w:szCs w:val="24"/>
        </w:rPr>
        <w:t>)</w:t>
      </w:r>
    </w:p>
    <w:p w14:paraId="2D40E7D3" w14:textId="77777777" w:rsidR="009D7765" w:rsidRPr="00B814AE" w:rsidRDefault="009D7765" w:rsidP="003D29F4">
      <w:pPr>
        <w:pStyle w:val="Zkladntext"/>
        <w:spacing w:after="0" w:line="240" w:lineRule="auto"/>
        <w:rPr>
          <w:rFonts w:ascii="Times New Roman" w:hAnsi="Times New Roman" w:cs="Times New Roman"/>
          <w:i w:val="0"/>
          <w:sz w:val="24"/>
          <w:szCs w:val="24"/>
        </w:rPr>
      </w:pPr>
    </w:p>
    <w:p w14:paraId="2E0A4F7D" w14:textId="77777777" w:rsidR="00102A91" w:rsidRPr="00B814AE" w:rsidRDefault="00C82692" w:rsidP="00B81E34">
      <w:pPr>
        <w:pStyle w:val="Nadpis2"/>
        <w:rPr>
          <w:i/>
        </w:rPr>
      </w:pPr>
      <w:r w:rsidRPr="00EA7921">
        <w:t>Příkazcem</w:t>
      </w:r>
      <w:r w:rsidR="007A77EC" w:rsidRPr="00EA7921">
        <w:t xml:space="preserve"> jsou dále zmocněny následující osoby k jednání jeho jménem</w:t>
      </w:r>
      <w:r w:rsidR="007A77EC" w:rsidRPr="00B814AE">
        <w:t>:</w:t>
      </w:r>
    </w:p>
    <w:p w14:paraId="5C982CF9" w14:textId="77777777" w:rsidR="00C3732F" w:rsidRPr="00B814AE" w:rsidRDefault="00C3732F" w:rsidP="003D29F4">
      <w:pPr>
        <w:pStyle w:val="Zkladntext"/>
        <w:spacing w:after="0" w:line="240" w:lineRule="auto"/>
        <w:rPr>
          <w:rFonts w:ascii="Times New Roman" w:hAnsi="Times New Roman" w:cs="Times New Roman"/>
          <w:i w:val="0"/>
          <w:sz w:val="24"/>
          <w:szCs w:val="24"/>
        </w:rPr>
      </w:pPr>
    </w:p>
    <w:p w14:paraId="0D3E8242" w14:textId="1D3C05DF" w:rsidR="001E5DC4" w:rsidRDefault="007A77EC" w:rsidP="001E5DC4">
      <w:pPr>
        <w:pStyle w:val="Zkladntext"/>
        <w:tabs>
          <w:tab w:val="left" w:pos="284"/>
          <w:tab w:val="left" w:pos="3261"/>
        </w:tabs>
        <w:spacing w:after="0" w:line="240" w:lineRule="auto"/>
        <w:rPr>
          <w:rFonts w:ascii="Times New Roman" w:hAnsi="Times New Roman" w:cs="Times New Roman"/>
          <w:i w:val="0"/>
          <w:sz w:val="24"/>
          <w:szCs w:val="24"/>
        </w:rPr>
      </w:pPr>
      <w:r w:rsidRPr="00B814AE">
        <w:rPr>
          <w:rFonts w:ascii="Times New Roman" w:hAnsi="Times New Roman" w:cs="Times New Roman"/>
          <w:i w:val="0"/>
          <w:sz w:val="24"/>
          <w:szCs w:val="24"/>
        </w:rPr>
        <w:tab/>
        <w:t xml:space="preserve">ve věcech smluvních: </w:t>
      </w:r>
      <w:r w:rsidRPr="00B814AE">
        <w:rPr>
          <w:rFonts w:ascii="Times New Roman" w:hAnsi="Times New Roman" w:cs="Times New Roman"/>
          <w:i w:val="0"/>
          <w:sz w:val="24"/>
          <w:szCs w:val="24"/>
        </w:rPr>
        <w:tab/>
      </w:r>
      <w:r w:rsidRPr="00B814AE">
        <w:rPr>
          <w:rFonts w:ascii="Times New Roman" w:hAnsi="Times New Roman" w:cs="Times New Roman"/>
          <w:i w:val="0"/>
          <w:sz w:val="24"/>
          <w:szCs w:val="24"/>
        </w:rPr>
        <w:tab/>
      </w:r>
      <w:r w:rsidR="0035589C">
        <w:rPr>
          <w:rFonts w:ascii="Times New Roman" w:hAnsi="Times New Roman" w:cs="Times New Roman"/>
          <w:i w:val="0"/>
          <w:sz w:val="24"/>
          <w:szCs w:val="24"/>
        </w:rPr>
        <w:t>Bc</w:t>
      </w:r>
      <w:r w:rsidR="0035589C" w:rsidRPr="001E5DC4">
        <w:rPr>
          <w:rFonts w:ascii="Times New Roman" w:hAnsi="Times New Roman" w:cs="Times New Roman"/>
          <w:i w:val="0"/>
          <w:sz w:val="24"/>
          <w:szCs w:val="24"/>
        </w:rPr>
        <w:t xml:space="preserve">. </w:t>
      </w:r>
      <w:r w:rsidR="0035589C">
        <w:rPr>
          <w:rFonts w:ascii="Times New Roman" w:hAnsi="Times New Roman" w:cs="Times New Roman"/>
          <w:i w:val="0"/>
          <w:sz w:val="24"/>
          <w:szCs w:val="24"/>
        </w:rPr>
        <w:t>Lukáš Herold</w:t>
      </w:r>
      <w:r w:rsidR="0035589C" w:rsidRPr="001E5DC4">
        <w:rPr>
          <w:rFonts w:ascii="Times New Roman" w:hAnsi="Times New Roman" w:cs="Times New Roman"/>
          <w:i w:val="0"/>
          <w:sz w:val="24"/>
          <w:szCs w:val="24"/>
        </w:rPr>
        <w:t xml:space="preserve">, </w:t>
      </w:r>
      <w:r w:rsidR="007141FB">
        <w:rPr>
          <w:rFonts w:ascii="Times New Roman" w:hAnsi="Times New Roman" w:cs="Times New Roman"/>
          <w:i w:val="0"/>
          <w:sz w:val="24"/>
          <w:szCs w:val="24"/>
        </w:rPr>
        <w:t>starosta</w:t>
      </w:r>
      <w:r w:rsidR="007141FB" w:rsidRPr="001E5DC4">
        <w:rPr>
          <w:rFonts w:ascii="Times New Roman" w:hAnsi="Times New Roman" w:cs="Times New Roman"/>
          <w:i w:val="0"/>
          <w:sz w:val="24"/>
          <w:szCs w:val="24"/>
        </w:rPr>
        <w:t xml:space="preserve"> </w:t>
      </w:r>
      <w:r w:rsidR="0035589C" w:rsidRPr="001E5DC4">
        <w:rPr>
          <w:rFonts w:ascii="Times New Roman" w:hAnsi="Times New Roman" w:cs="Times New Roman"/>
          <w:i w:val="0"/>
          <w:sz w:val="24"/>
          <w:szCs w:val="24"/>
        </w:rPr>
        <w:t>MČ Praha 5</w:t>
      </w:r>
    </w:p>
    <w:p w14:paraId="148868D0" w14:textId="584123EA" w:rsidR="001E5DC4" w:rsidRDefault="007A77EC" w:rsidP="001E5DC4">
      <w:pPr>
        <w:pStyle w:val="Zkladntext"/>
        <w:tabs>
          <w:tab w:val="left" w:pos="284"/>
          <w:tab w:val="left" w:pos="3261"/>
        </w:tabs>
        <w:spacing w:after="0" w:line="240" w:lineRule="auto"/>
        <w:rPr>
          <w:rFonts w:ascii="Times New Roman" w:hAnsi="Times New Roman" w:cs="Times New Roman"/>
          <w:szCs w:val="24"/>
        </w:rPr>
      </w:pPr>
      <w:r w:rsidRPr="00B814AE">
        <w:rPr>
          <w:rFonts w:ascii="Times New Roman" w:hAnsi="Times New Roman" w:cs="Times New Roman"/>
          <w:szCs w:val="24"/>
        </w:rPr>
        <w:tab/>
      </w:r>
      <w:r w:rsidRPr="00B814AE">
        <w:rPr>
          <w:rFonts w:ascii="Times New Roman" w:hAnsi="Times New Roman" w:cs="Times New Roman"/>
          <w:i w:val="0"/>
          <w:sz w:val="24"/>
          <w:szCs w:val="24"/>
        </w:rPr>
        <w:t xml:space="preserve">ve věcech </w:t>
      </w:r>
      <w:r w:rsidR="009D7765" w:rsidRPr="00B814AE">
        <w:rPr>
          <w:rFonts w:ascii="Times New Roman" w:hAnsi="Times New Roman" w:cs="Times New Roman"/>
          <w:i w:val="0"/>
          <w:sz w:val="24"/>
          <w:szCs w:val="24"/>
        </w:rPr>
        <w:t>administrativně</w:t>
      </w:r>
      <w:r w:rsidR="00F275B8">
        <w:rPr>
          <w:rFonts w:ascii="Times New Roman" w:hAnsi="Times New Roman" w:cs="Times New Roman"/>
          <w:i w:val="0"/>
          <w:sz w:val="24"/>
          <w:szCs w:val="24"/>
        </w:rPr>
        <w:t xml:space="preserve"> </w:t>
      </w:r>
      <w:r w:rsidR="0035589C">
        <w:rPr>
          <w:rFonts w:ascii="Times New Roman" w:hAnsi="Times New Roman" w:cs="Times New Roman"/>
          <w:i w:val="0"/>
          <w:sz w:val="24"/>
          <w:szCs w:val="24"/>
        </w:rPr>
        <w:t>–</w:t>
      </w:r>
      <w:r w:rsidR="009D7765" w:rsidRPr="00B814AE">
        <w:rPr>
          <w:rFonts w:ascii="Times New Roman" w:hAnsi="Times New Roman" w:cs="Times New Roman"/>
          <w:i w:val="0"/>
          <w:sz w:val="24"/>
          <w:szCs w:val="24"/>
        </w:rPr>
        <w:t xml:space="preserve"> </w:t>
      </w:r>
      <w:r w:rsidRPr="00B814AE">
        <w:rPr>
          <w:rFonts w:ascii="Times New Roman" w:hAnsi="Times New Roman" w:cs="Times New Roman"/>
          <w:i w:val="0"/>
          <w:sz w:val="24"/>
          <w:szCs w:val="24"/>
        </w:rPr>
        <w:t>technických:</w:t>
      </w:r>
      <w:r w:rsidR="001E5DC4">
        <w:rPr>
          <w:rFonts w:ascii="Times New Roman" w:hAnsi="Times New Roman" w:cs="Times New Roman"/>
          <w:szCs w:val="24"/>
        </w:rPr>
        <w:t xml:space="preserve"> </w:t>
      </w:r>
    </w:p>
    <w:p w14:paraId="20AFF9B6" w14:textId="268E764A" w:rsidR="00915F87" w:rsidRDefault="00783FBF" w:rsidP="0014402F">
      <w:pPr>
        <w:pStyle w:val="Zkladntext"/>
        <w:tabs>
          <w:tab w:val="left" w:pos="284"/>
          <w:tab w:val="left" w:pos="3261"/>
        </w:tabs>
        <w:spacing w:after="0" w:line="240" w:lineRule="auto"/>
        <w:ind w:left="3828" w:hanging="284"/>
        <w:rPr>
          <w:rFonts w:ascii="Times New Roman" w:hAnsi="Times New Roman" w:cs="Times New Roman"/>
          <w:i w:val="0"/>
          <w:sz w:val="24"/>
          <w:szCs w:val="24"/>
        </w:rPr>
      </w:pPr>
      <w:r w:rsidRPr="00B814AE">
        <w:rPr>
          <w:rFonts w:ascii="Times New Roman" w:hAnsi="Times New Roman" w:cs="Times New Roman"/>
          <w:i w:val="0"/>
          <w:sz w:val="24"/>
          <w:szCs w:val="24"/>
        </w:rPr>
        <w:t xml:space="preserve">Bc. </w:t>
      </w:r>
      <w:r w:rsidR="00750CE7">
        <w:rPr>
          <w:rFonts w:ascii="Times New Roman" w:hAnsi="Times New Roman" w:cs="Times New Roman"/>
          <w:i w:val="0"/>
          <w:sz w:val="24"/>
          <w:szCs w:val="24"/>
        </w:rPr>
        <w:t>Pavel Vokoun</w:t>
      </w:r>
      <w:r w:rsidRPr="00B814AE">
        <w:rPr>
          <w:rFonts w:ascii="Times New Roman" w:hAnsi="Times New Roman" w:cs="Times New Roman"/>
          <w:i w:val="0"/>
          <w:sz w:val="24"/>
          <w:szCs w:val="24"/>
        </w:rPr>
        <w:t xml:space="preserve">, vedoucí </w:t>
      </w:r>
      <w:r w:rsidR="00B04FDB">
        <w:rPr>
          <w:rFonts w:ascii="Times New Roman" w:hAnsi="Times New Roman" w:cs="Times New Roman"/>
          <w:i w:val="0"/>
          <w:sz w:val="24"/>
          <w:szCs w:val="24"/>
        </w:rPr>
        <w:t>O</w:t>
      </w:r>
      <w:r w:rsidRPr="00B814AE">
        <w:rPr>
          <w:rFonts w:ascii="Times New Roman" w:hAnsi="Times New Roman" w:cs="Times New Roman"/>
          <w:i w:val="0"/>
          <w:sz w:val="24"/>
          <w:szCs w:val="24"/>
        </w:rPr>
        <w:t>dboru přípravy a</w:t>
      </w:r>
      <w:r w:rsidR="00F275B8">
        <w:rPr>
          <w:rFonts w:ascii="Times New Roman" w:hAnsi="Times New Roman" w:cs="Times New Roman"/>
          <w:i w:val="0"/>
          <w:sz w:val="24"/>
          <w:szCs w:val="24"/>
        </w:rPr>
        <w:t> </w:t>
      </w:r>
      <w:r w:rsidRPr="00B814AE">
        <w:rPr>
          <w:rFonts w:ascii="Times New Roman" w:hAnsi="Times New Roman" w:cs="Times New Roman"/>
          <w:i w:val="0"/>
          <w:sz w:val="24"/>
          <w:szCs w:val="24"/>
        </w:rPr>
        <w:t>realizace investic,</w:t>
      </w:r>
      <w:r w:rsidR="00915F87">
        <w:rPr>
          <w:rFonts w:ascii="Times New Roman" w:hAnsi="Times New Roman" w:cs="Times New Roman"/>
          <w:i w:val="0"/>
          <w:sz w:val="24"/>
          <w:szCs w:val="24"/>
        </w:rPr>
        <w:t xml:space="preserve"> </w:t>
      </w:r>
    </w:p>
    <w:p w14:paraId="557EB662" w14:textId="560BB3E7" w:rsidR="00783FBF" w:rsidRPr="001E5DC4" w:rsidRDefault="00783FBF" w:rsidP="0014402F">
      <w:pPr>
        <w:pStyle w:val="Zkladntext"/>
        <w:tabs>
          <w:tab w:val="left" w:pos="284"/>
          <w:tab w:val="left" w:pos="3544"/>
        </w:tabs>
        <w:spacing w:after="0" w:line="240" w:lineRule="auto"/>
        <w:ind w:left="3828"/>
        <w:rPr>
          <w:rFonts w:ascii="Times New Roman" w:hAnsi="Times New Roman" w:cs="Times New Roman"/>
          <w:szCs w:val="24"/>
        </w:rPr>
      </w:pPr>
      <w:r w:rsidRPr="00B814AE">
        <w:rPr>
          <w:rFonts w:ascii="Times New Roman" w:hAnsi="Times New Roman" w:cs="Times New Roman"/>
          <w:i w:val="0"/>
          <w:sz w:val="24"/>
          <w:szCs w:val="24"/>
        </w:rPr>
        <w:t>e-mail:</w:t>
      </w:r>
      <w:r w:rsidR="0035589C">
        <w:rPr>
          <w:rFonts w:ascii="Times New Roman" w:hAnsi="Times New Roman" w:cs="Times New Roman"/>
          <w:i w:val="0"/>
          <w:sz w:val="24"/>
          <w:szCs w:val="24"/>
        </w:rPr>
        <w:t xml:space="preserve"> </w:t>
      </w:r>
      <w:r w:rsidR="00750CE7">
        <w:rPr>
          <w:rFonts w:ascii="Times New Roman" w:hAnsi="Times New Roman" w:cs="Times New Roman"/>
          <w:i w:val="0"/>
          <w:sz w:val="24"/>
          <w:szCs w:val="24"/>
        </w:rPr>
        <w:t>pavel.vokoun</w:t>
      </w:r>
      <w:r w:rsidRPr="00B814AE">
        <w:rPr>
          <w:rFonts w:ascii="Times New Roman" w:hAnsi="Times New Roman" w:cs="Times New Roman"/>
          <w:i w:val="0"/>
          <w:sz w:val="24"/>
          <w:szCs w:val="24"/>
        </w:rPr>
        <w:t>@praha5.cz</w:t>
      </w:r>
      <w:r w:rsidR="001E5DC4">
        <w:rPr>
          <w:rFonts w:ascii="Times New Roman" w:hAnsi="Times New Roman" w:cs="Times New Roman"/>
          <w:szCs w:val="24"/>
        </w:rPr>
        <w:t xml:space="preserve">, </w:t>
      </w:r>
      <w:r w:rsidRPr="00B814AE">
        <w:rPr>
          <w:rFonts w:ascii="Times New Roman" w:hAnsi="Times New Roman" w:cs="Times New Roman"/>
          <w:i w:val="0"/>
          <w:sz w:val="24"/>
          <w:szCs w:val="24"/>
        </w:rPr>
        <w:t>tel.:</w:t>
      </w:r>
      <w:r w:rsidR="001E5DC4">
        <w:rPr>
          <w:rFonts w:ascii="Times New Roman" w:hAnsi="Times New Roman" w:cs="Times New Roman"/>
          <w:i w:val="0"/>
          <w:sz w:val="24"/>
          <w:szCs w:val="24"/>
        </w:rPr>
        <w:t> </w:t>
      </w:r>
      <w:r w:rsidRPr="00B814AE">
        <w:rPr>
          <w:rFonts w:ascii="Times New Roman" w:hAnsi="Times New Roman" w:cs="Times New Roman"/>
          <w:i w:val="0"/>
          <w:sz w:val="24"/>
          <w:szCs w:val="24"/>
        </w:rPr>
        <w:t>257 000 4</w:t>
      </w:r>
      <w:r w:rsidR="00750CE7">
        <w:rPr>
          <w:rFonts w:ascii="Times New Roman" w:hAnsi="Times New Roman" w:cs="Times New Roman"/>
          <w:i w:val="0"/>
          <w:sz w:val="24"/>
          <w:szCs w:val="24"/>
        </w:rPr>
        <w:t>82</w:t>
      </w:r>
      <w:r w:rsidR="00F275B8">
        <w:rPr>
          <w:rFonts w:ascii="Times New Roman" w:hAnsi="Times New Roman" w:cs="Times New Roman"/>
          <w:i w:val="0"/>
          <w:sz w:val="24"/>
          <w:szCs w:val="24"/>
        </w:rPr>
        <w:t xml:space="preserve"> </w:t>
      </w:r>
    </w:p>
    <w:p w14:paraId="01668E4A" w14:textId="1EC424B0" w:rsidR="009F52AD" w:rsidRDefault="001E5DC4" w:rsidP="00B04FDB">
      <w:pPr>
        <w:pStyle w:val="Zkladntext"/>
        <w:tabs>
          <w:tab w:val="left" w:pos="284"/>
          <w:tab w:val="left" w:pos="3261"/>
        </w:tabs>
        <w:spacing w:after="0" w:line="240" w:lineRule="auto"/>
        <w:ind w:left="3828" w:hanging="284"/>
        <w:rPr>
          <w:rFonts w:ascii="Times New Roman" w:hAnsi="Times New Roman" w:cs="Times New Roman"/>
          <w:i w:val="0"/>
          <w:sz w:val="24"/>
          <w:szCs w:val="24"/>
        </w:rPr>
      </w:pPr>
      <w:r w:rsidRPr="001E5DC4">
        <w:rPr>
          <w:rFonts w:ascii="Times New Roman" w:hAnsi="Times New Roman" w:cs="Times New Roman"/>
          <w:i w:val="0"/>
          <w:sz w:val="24"/>
          <w:szCs w:val="24"/>
        </w:rPr>
        <w:t xml:space="preserve">Ing. Veronika Hilasová, referent </w:t>
      </w:r>
      <w:r w:rsidR="00B04FDB">
        <w:rPr>
          <w:rFonts w:ascii="Times New Roman" w:hAnsi="Times New Roman" w:cs="Times New Roman"/>
          <w:i w:val="0"/>
          <w:sz w:val="24"/>
          <w:szCs w:val="24"/>
        </w:rPr>
        <w:t xml:space="preserve">Oddělení </w:t>
      </w:r>
      <w:r>
        <w:rPr>
          <w:rFonts w:ascii="Times New Roman" w:hAnsi="Times New Roman" w:cs="Times New Roman"/>
          <w:i w:val="0"/>
          <w:sz w:val="24"/>
          <w:szCs w:val="24"/>
        </w:rPr>
        <w:t>realizace</w:t>
      </w:r>
      <w:r w:rsidRPr="001E5DC4">
        <w:rPr>
          <w:rFonts w:ascii="Times New Roman" w:hAnsi="Times New Roman" w:cs="Times New Roman"/>
          <w:i w:val="0"/>
          <w:sz w:val="24"/>
          <w:szCs w:val="24"/>
        </w:rPr>
        <w:t xml:space="preserve"> investic,</w:t>
      </w:r>
      <w:r w:rsidR="00B04FDB">
        <w:rPr>
          <w:rFonts w:ascii="Times New Roman" w:hAnsi="Times New Roman" w:cs="Times New Roman"/>
          <w:i w:val="0"/>
          <w:sz w:val="24"/>
          <w:szCs w:val="24"/>
        </w:rPr>
        <w:t> </w:t>
      </w:r>
      <w:r w:rsidRPr="001E5DC4">
        <w:rPr>
          <w:rFonts w:ascii="Times New Roman" w:hAnsi="Times New Roman" w:cs="Times New Roman"/>
          <w:i w:val="0"/>
          <w:sz w:val="24"/>
          <w:szCs w:val="24"/>
        </w:rPr>
        <w:t>e-</w:t>
      </w:r>
      <w:r w:rsidR="00915F87">
        <w:rPr>
          <w:rFonts w:ascii="Times New Roman" w:hAnsi="Times New Roman" w:cs="Times New Roman"/>
          <w:i w:val="0"/>
          <w:sz w:val="24"/>
          <w:szCs w:val="24"/>
        </w:rPr>
        <w:t>m</w:t>
      </w:r>
      <w:r w:rsidRPr="001E5DC4">
        <w:rPr>
          <w:rFonts w:ascii="Times New Roman" w:hAnsi="Times New Roman" w:cs="Times New Roman"/>
          <w:i w:val="0"/>
          <w:sz w:val="24"/>
          <w:szCs w:val="24"/>
        </w:rPr>
        <w:t>ail:</w:t>
      </w:r>
      <w:r w:rsidR="00915F87">
        <w:rPr>
          <w:rFonts w:ascii="Times New Roman" w:hAnsi="Times New Roman" w:cs="Times New Roman"/>
          <w:i w:val="0"/>
          <w:sz w:val="24"/>
          <w:szCs w:val="24"/>
        </w:rPr>
        <w:t> </w:t>
      </w:r>
      <w:r w:rsidRPr="001E5DC4">
        <w:rPr>
          <w:rFonts w:ascii="Times New Roman" w:hAnsi="Times New Roman" w:cs="Times New Roman"/>
          <w:i w:val="0"/>
          <w:sz w:val="24"/>
          <w:szCs w:val="24"/>
        </w:rPr>
        <w:t>veronika.hilasova@praha5.cz</w:t>
      </w:r>
      <w:r w:rsidR="00915F87" w:rsidRPr="00915F87">
        <w:rPr>
          <w:rFonts w:ascii="Times New Roman" w:hAnsi="Times New Roman" w:cs="Times New Roman"/>
          <w:i w:val="0"/>
          <w:sz w:val="24"/>
          <w:szCs w:val="24"/>
        </w:rPr>
        <w:t xml:space="preserve"> </w:t>
      </w:r>
      <w:r w:rsidR="00915F87" w:rsidRPr="001E5DC4">
        <w:rPr>
          <w:rFonts w:ascii="Times New Roman" w:hAnsi="Times New Roman" w:cs="Times New Roman"/>
          <w:i w:val="0"/>
          <w:sz w:val="24"/>
          <w:szCs w:val="24"/>
        </w:rPr>
        <w:t>tel.:</w:t>
      </w:r>
      <w:r w:rsidR="00915F87">
        <w:rPr>
          <w:rFonts w:ascii="Times New Roman" w:hAnsi="Times New Roman" w:cs="Times New Roman"/>
          <w:i w:val="0"/>
          <w:sz w:val="24"/>
          <w:szCs w:val="24"/>
        </w:rPr>
        <w:t> </w:t>
      </w:r>
      <w:r w:rsidR="00915F87" w:rsidRPr="001E5DC4">
        <w:rPr>
          <w:rFonts w:ascii="Times New Roman" w:hAnsi="Times New Roman" w:cs="Times New Roman"/>
          <w:i w:val="0"/>
          <w:sz w:val="24"/>
          <w:szCs w:val="24"/>
        </w:rPr>
        <w:t>257</w:t>
      </w:r>
      <w:r w:rsidR="00915F87">
        <w:rPr>
          <w:rFonts w:ascii="Times New Roman" w:hAnsi="Times New Roman" w:cs="Times New Roman"/>
          <w:i w:val="0"/>
          <w:sz w:val="24"/>
          <w:szCs w:val="24"/>
        </w:rPr>
        <w:t> </w:t>
      </w:r>
      <w:r w:rsidR="00915F87" w:rsidRPr="001E5DC4">
        <w:rPr>
          <w:rFonts w:ascii="Times New Roman" w:hAnsi="Times New Roman" w:cs="Times New Roman"/>
          <w:i w:val="0"/>
          <w:sz w:val="24"/>
          <w:szCs w:val="24"/>
        </w:rPr>
        <w:t>000</w:t>
      </w:r>
      <w:r w:rsidR="00915F87">
        <w:rPr>
          <w:rFonts w:ascii="Times New Roman" w:hAnsi="Times New Roman" w:cs="Times New Roman"/>
          <w:i w:val="0"/>
          <w:sz w:val="24"/>
          <w:szCs w:val="24"/>
        </w:rPr>
        <w:t> </w:t>
      </w:r>
      <w:r w:rsidR="00915F87" w:rsidRPr="001E5DC4">
        <w:rPr>
          <w:rFonts w:ascii="Times New Roman" w:hAnsi="Times New Roman" w:cs="Times New Roman"/>
          <w:i w:val="0"/>
          <w:sz w:val="24"/>
          <w:szCs w:val="24"/>
        </w:rPr>
        <w:t>197</w:t>
      </w:r>
    </w:p>
    <w:p w14:paraId="312A7E54" w14:textId="77777777" w:rsidR="007141FB" w:rsidRDefault="009F52AD" w:rsidP="007141FB">
      <w:pPr>
        <w:pStyle w:val="Zkladntext"/>
        <w:ind w:left="3540"/>
        <w:rPr>
          <w:rFonts w:ascii="Garamond" w:hAnsi="Garamond" w:cs="Times New Roman"/>
        </w:rPr>
      </w:pPr>
      <w:r>
        <w:rPr>
          <w:rFonts w:ascii="Times New Roman" w:hAnsi="Times New Roman" w:cs="Times New Roman"/>
          <w:i w:val="0"/>
          <w:sz w:val="24"/>
          <w:szCs w:val="24"/>
        </w:rPr>
        <w:tab/>
      </w:r>
      <w:r>
        <w:rPr>
          <w:rFonts w:ascii="Times New Roman" w:hAnsi="Times New Roman" w:cs="Times New Roman"/>
          <w:i w:val="0"/>
          <w:sz w:val="24"/>
          <w:szCs w:val="24"/>
        </w:rPr>
        <w:tab/>
      </w:r>
      <w:r>
        <w:rPr>
          <w:rFonts w:ascii="Times New Roman" w:hAnsi="Times New Roman" w:cs="Times New Roman"/>
          <w:i w:val="0"/>
          <w:sz w:val="24"/>
          <w:szCs w:val="24"/>
        </w:rPr>
        <w:tab/>
      </w:r>
    </w:p>
    <w:p w14:paraId="6053B2B7" w14:textId="77777777" w:rsidR="007141FB" w:rsidRPr="00F541E4" w:rsidRDefault="007141FB" w:rsidP="00F541E4">
      <w:pPr>
        <w:pStyle w:val="Zkladntext"/>
        <w:tabs>
          <w:tab w:val="left" w:pos="284"/>
          <w:tab w:val="left" w:pos="3261"/>
        </w:tabs>
        <w:spacing w:after="0" w:line="240" w:lineRule="auto"/>
        <w:ind w:left="3828" w:hanging="284"/>
        <w:rPr>
          <w:rFonts w:ascii="Times New Roman" w:hAnsi="Times New Roman" w:cs="Times New Roman"/>
          <w:i w:val="0"/>
          <w:sz w:val="24"/>
          <w:szCs w:val="24"/>
        </w:rPr>
      </w:pPr>
      <w:r w:rsidRPr="00F541E4">
        <w:rPr>
          <w:rFonts w:ascii="Times New Roman" w:hAnsi="Times New Roman" w:cs="Times New Roman"/>
          <w:i w:val="0"/>
          <w:sz w:val="24"/>
          <w:szCs w:val="24"/>
        </w:rPr>
        <w:lastRenderedPageBreak/>
        <w:t xml:space="preserve">Jan </w:t>
      </w:r>
      <w:proofErr w:type="spellStart"/>
      <w:r w:rsidRPr="00F541E4">
        <w:rPr>
          <w:rFonts w:ascii="Times New Roman" w:hAnsi="Times New Roman" w:cs="Times New Roman"/>
          <w:i w:val="0"/>
          <w:sz w:val="24"/>
          <w:szCs w:val="24"/>
        </w:rPr>
        <w:t>Saidl</w:t>
      </w:r>
      <w:proofErr w:type="spellEnd"/>
      <w:r w:rsidRPr="00F541E4">
        <w:rPr>
          <w:rFonts w:ascii="Times New Roman" w:hAnsi="Times New Roman" w:cs="Times New Roman"/>
          <w:i w:val="0"/>
          <w:sz w:val="24"/>
          <w:szCs w:val="24"/>
        </w:rPr>
        <w:t xml:space="preserve"> </w:t>
      </w:r>
      <w:proofErr w:type="spellStart"/>
      <w:r w:rsidRPr="00F541E4">
        <w:rPr>
          <w:rFonts w:ascii="Times New Roman" w:hAnsi="Times New Roman" w:cs="Times New Roman"/>
          <w:i w:val="0"/>
          <w:sz w:val="24"/>
          <w:szCs w:val="24"/>
        </w:rPr>
        <w:t>BBus</w:t>
      </w:r>
      <w:proofErr w:type="spellEnd"/>
      <w:r w:rsidRPr="00F541E4">
        <w:rPr>
          <w:rFonts w:ascii="Times New Roman" w:hAnsi="Times New Roman" w:cs="Times New Roman"/>
          <w:i w:val="0"/>
          <w:sz w:val="24"/>
          <w:szCs w:val="24"/>
        </w:rPr>
        <w:t xml:space="preserve">, </w:t>
      </w:r>
      <w:proofErr w:type="spellStart"/>
      <w:r w:rsidRPr="00F541E4">
        <w:rPr>
          <w:rFonts w:ascii="Times New Roman" w:hAnsi="Times New Roman" w:cs="Times New Roman"/>
          <w:i w:val="0"/>
          <w:sz w:val="24"/>
          <w:szCs w:val="24"/>
        </w:rPr>
        <w:t>DiS</w:t>
      </w:r>
      <w:proofErr w:type="spellEnd"/>
      <w:r w:rsidRPr="00F541E4">
        <w:rPr>
          <w:rFonts w:ascii="Times New Roman" w:hAnsi="Times New Roman" w:cs="Times New Roman"/>
          <w:i w:val="0"/>
          <w:sz w:val="24"/>
          <w:szCs w:val="24"/>
        </w:rPr>
        <w:t>., referent Oddělení realizace investic,</w:t>
      </w:r>
    </w:p>
    <w:p w14:paraId="5B34E2D4" w14:textId="5F5A495C" w:rsidR="00ED1860" w:rsidRPr="00B814AE" w:rsidRDefault="007141FB" w:rsidP="009F52AD">
      <w:pPr>
        <w:pStyle w:val="mntNormln"/>
        <w:tabs>
          <w:tab w:val="left" w:pos="284"/>
        </w:tabs>
        <w:ind w:left="3540" w:hanging="3540"/>
        <w:jc w:val="both"/>
        <w:rPr>
          <w:rFonts w:ascii="Times New Roman" w:hAnsi="Times New Roman" w:cs="Times New Roman"/>
          <w:szCs w:val="24"/>
        </w:rPr>
      </w:pPr>
      <w:r w:rsidRPr="00F541E4">
        <w:rPr>
          <w:rFonts w:ascii="Times New Roman" w:hAnsi="Times New Roman" w:cs="Times New Roman"/>
          <w:szCs w:val="24"/>
        </w:rPr>
        <w:t>tel.: 257 000 197, e-mail: jan.saidl@praha5.cz</w:t>
      </w:r>
      <w:r w:rsidRPr="009F52AD" w:rsidDel="007141FB">
        <w:rPr>
          <w:rFonts w:ascii="Times New Roman" w:hAnsi="Times New Roman" w:cs="Times New Roman"/>
          <w:szCs w:val="24"/>
        </w:rPr>
        <w:t xml:space="preserve"> </w:t>
      </w:r>
    </w:p>
    <w:p w14:paraId="643C961D" w14:textId="77777777" w:rsidR="007A77EC" w:rsidRPr="00EA7921" w:rsidRDefault="00C82692" w:rsidP="00B81E34">
      <w:pPr>
        <w:pStyle w:val="Nadpis2"/>
      </w:pPr>
      <w:r w:rsidRPr="00EA7921">
        <w:t>Příkazníkem</w:t>
      </w:r>
      <w:r w:rsidR="007A77EC" w:rsidRPr="00EA7921">
        <w:t xml:space="preserve"> jsou dále zmocněny následující osoby k jednání jeho jménem: </w:t>
      </w:r>
    </w:p>
    <w:p w14:paraId="7D8BE2C9" w14:textId="0310DFDC" w:rsidR="00A5308A" w:rsidRPr="002260C7" w:rsidRDefault="00A5308A" w:rsidP="00A5308A">
      <w:pPr>
        <w:pStyle w:val="Zkladntext"/>
        <w:spacing w:after="0" w:line="240" w:lineRule="auto"/>
        <w:rPr>
          <w:rFonts w:ascii="Times New Roman" w:hAnsi="Times New Roman" w:cs="Times New Roman"/>
          <w:i w:val="0"/>
          <w:sz w:val="24"/>
          <w:szCs w:val="24"/>
        </w:rPr>
      </w:pPr>
      <w:r w:rsidRPr="002260C7">
        <w:rPr>
          <w:rFonts w:ascii="Times New Roman" w:hAnsi="Times New Roman" w:cs="Times New Roman"/>
          <w:i w:val="0"/>
          <w:sz w:val="24"/>
          <w:szCs w:val="24"/>
        </w:rPr>
        <w:t>ve věcech smluvních:</w:t>
      </w:r>
      <w:r>
        <w:rPr>
          <w:rFonts w:ascii="Times New Roman" w:hAnsi="Times New Roman" w:cs="Times New Roman"/>
          <w:i w:val="0"/>
          <w:sz w:val="24"/>
          <w:szCs w:val="24"/>
        </w:rPr>
        <w:t xml:space="preserve"> </w:t>
      </w:r>
      <w:r w:rsidR="006E04B3" w:rsidRPr="00354864">
        <w:rPr>
          <w:rFonts w:ascii="Times New Roman" w:hAnsi="Times New Roman" w:cs="Times New Roman"/>
          <w:i w:val="0"/>
          <w:sz w:val="24"/>
          <w:szCs w:val="24"/>
          <w:highlight w:val="yellow"/>
        </w:rPr>
        <w:t>………</w:t>
      </w:r>
      <w:r w:rsidR="005E7E53">
        <w:rPr>
          <w:rFonts w:ascii="Times New Roman" w:hAnsi="Times New Roman" w:cs="Times New Roman"/>
          <w:i w:val="0"/>
          <w:sz w:val="24"/>
          <w:szCs w:val="24"/>
        </w:rPr>
        <w:t xml:space="preserve">, e-mail: </w:t>
      </w:r>
      <w:r w:rsidR="006E04B3" w:rsidRPr="00354864">
        <w:rPr>
          <w:rFonts w:ascii="Times New Roman" w:hAnsi="Times New Roman" w:cs="Times New Roman"/>
          <w:i w:val="0"/>
          <w:sz w:val="24"/>
          <w:szCs w:val="24"/>
          <w:highlight w:val="yellow"/>
        </w:rPr>
        <w:t>………</w:t>
      </w:r>
      <w:r w:rsidR="005E7E53">
        <w:rPr>
          <w:rFonts w:ascii="Times New Roman" w:hAnsi="Times New Roman" w:cs="Times New Roman"/>
          <w:i w:val="0"/>
          <w:sz w:val="24"/>
          <w:szCs w:val="24"/>
        </w:rPr>
        <w:t>, mobil: </w:t>
      </w:r>
      <w:r w:rsidR="006E04B3" w:rsidRPr="00354864">
        <w:rPr>
          <w:rFonts w:ascii="Times New Roman" w:hAnsi="Times New Roman" w:cs="Times New Roman"/>
          <w:i w:val="0"/>
          <w:sz w:val="24"/>
          <w:szCs w:val="24"/>
          <w:highlight w:val="yellow"/>
        </w:rPr>
        <w:t>………</w:t>
      </w:r>
    </w:p>
    <w:p w14:paraId="7A88304D" w14:textId="59A64110" w:rsidR="00A5308A" w:rsidRPr="002260C7" w:rsidRDefault="00A5308A" w:rsidP="00A5308A">
      <w:pPr>
        <w:pStyle w:val="Zkladntext"/>
        <w:spacing w:after="0" w:line="240" w:lineRule="auto"/>
        <w:rPr>
          <w:rFonts w:ascii="Times New Roman" w:hAnsi="Times New Roman" w:cs="Times New Roman"/>
          <w:i w:val="0"/>
          <w:sz w:val="24"/>
          <w:szCs w:val="24"/>
        </w:rPr>
      </w:pPr>
      <w:r w:rsidRPr="002260C7">
        <w:rPr>
          <w:rFonts w:ascii="Times New Roman" w:hAnsi="Times New Roman" w:cs="Times New Roman"/>
          <w:i w:val="0"/>
          <w:sz w:val="24"/>
          <w:szCs w:val="24"/>
        </w:rPr>
        <w:t>ve věcech technických</w:t>
      </w:r>
      <w:r>
        <w:rPr>
          <w:rFonts w:ascii="Times New Roman" w:hAnsi="Times New Roman" w:cs="Times New Roman"/>
          <w:i w:val="0"/>
          <w:sz w:val="24"/>
          <w:szCs w:val="24"/>
        </w:rPr>
        <w:t xml:space="preserve">: </w:t>
      </w:r>
      <w:r w:rsidR="006E04B3" w:rsidRPr="00354864">
        <w:rPr>
          <w:rFonts w:ascii="Times New Roman" w:hAnsi="Times New Roman" w:cs="Times New Roman"/>
          <w:i w:val="0"/>
          <w:sz w:val="24"/>
          <w:szCs w:val="24"/>
          <w:highlight w:val="yellow"/>
        </w:rPr>
        <w:t>………</w:t>
      </w:r>
      <w:r w:rsidR="00F364FF">
        <w:rPr>
          <w:rFonts w:ascii="Times New Roman" w:hAnsi="Times New Roman" w:cs="Times New Roman"/>
          <w:i w:val="0"/>
          <w:sz w:val="24"/>
          <w:szCs w:val="24"/>
        </w:rPr>
        <w:t xml:space="preserve">, e-mail: </w:t>
      </w:r>
      <w:r w:rsidR="006E04B3" w:rsidRPr="00354864">
        <w:rPr>
          <w:rFonts w:ascii="Times New Roman" w:hAnsi="Times New Roman" w:cs="Times New Roman"/>
          <w:i w:val="0"/>
          <w:sz w:val="24"/>
          <w:szCs w:val="24"/>
          <w:highlight w:val="yellow"/>
        </w:rPr>
        <w:t>………</w:t>
      </w:r>
      <w:r w:rsidR="00F364FF">
        <w:rPr>
          <w:rFonts w:ascii="Times New Roman" w:hAnsi="Times New Roman" w:cs="Times New Roman"/>
          <w:i w:val="0"/>
          <w:sz w:val="24"/>
          <w:szCs w:val="24"/>
        </w:rPr>
        <w:t xml:space="preserve">, mobil: </w:t>
      </w:r>
      <w:r w:rsidR="006E04B3" w:rsidRPr="00354864">
        <w:rPr>
          <w:rFonts w:ascii="Times New Roman" w:hAnsi="Times New Roman" w:cs="Times New Roman"/>
          <w:i w:val="0"/>
          <w:sz w:val="24"/>
          <w:szCs w:val="24"/>
          <w:highlight w:val="yellow"/>
        </w:rPr>
        <w:t>………</w:t>
      </w:r>
    </w:p>
    <w:p w14:paraId="4B942763" w14:textId="77777777" w:rsidR="00DF64C6" w:rsidRPr="008A3D43" w:rsidRDefault="00DF64C6" w:rsidP="007901F1">
      <w:pPr>
        <w:pStyle w:val="Nadpis1"/>
        <w:rPr>
          <w:rFonts w:ascii="Times New Roman" w:hAnsi="Times New Roman"/>
          <w:i/>
        </w:rPr>
      </w:pPr>
      <w:r w:rsidRPr="008A3D43">
        <w:rPr>
          <w:rFonts w:ascii="Times New Roman" w:hAnsi="Times New Roman"/>
        </w:rPr>
        <w:t xml:space="preserve">Úvodní ustanovení </w:t>
      </w:r>
    </w:p>
    <w:p w14:paraId="0DB7DFE7" w14:textId="09CD91A9" w:rsidR="00E82DB8" w:rsidRPr="00EA7921" w:rsidRDefault="00E82DB8" w:rsidP="00B81E34">
      <w:pPr>
        <w:pStyle w:val="Nadpis2"/>
        <w:rPr>
          <w:bCs/>
        </w:rPr>
      </w:pPr>
      <w:r w:rsidRPr="00EA7921">
        <w:t xml:space="preserve">Tato Smlouva se uzavírá na základě výsledků </w:t>
      </w:r>
      <w:r w:rsidR="00C82692" w:rsidRPr="00EA7921">
        <w:t>výběrového řízení na veřejnou z</w:t>
      </w:r>
      <w:r w:rsidR="00CA6E71" w:rsidRPr="00EA7921">
        <w:t>akázku malého rozsahu na služby</w:t>
      </w:r>
      <w:r w:rsidR="00C82692" w:rsidRPr="00EA7921">
        <w:t xml:space="preserve"> s názvem</w:t>
      </w:r>
      <w:r w:rsidRPr="00EA7921">
        <w:t xml:space="preserve"> „</w:t>
      </w:r>
      <w:bookmarkStart w:id="0" w:name="_Hlk166748877"/>
      <w:r w:rsidR="009A0BBC" w:rsidRPr="00EA7921">
        <w:t>Správce stavby</w:t>
      </w:r>
      <w:r w:rsidR="00A5308A" w:rsidRPr="00EA7921">
        <w:t xml:space="preserve"> pro </w:t>
      </w:r>
      <w:bookmarkEnd w:id="0"/>
      <w:r w:rsidR="0035589C" w:rsidRPr="0035589C">
        <w:t xml:space="preserve">ZŠ Weberova, </w:t>
      </w:r>
      <w:proofErr w:type="spellStart"/>
      <w:r w:rsidR="0035589C" w:rsidRPr="0035589C">
        <w:t>obj</w:t>
      </w:r>
      <w:proofErr w:type="spellEnd"/>
      <w:r w:rsidR="0035589C" w:rsidRPr="0035589C">
        <w:t>. Weberova 1090/1, Praha 5 - Košíře – komplexní rekonstrukce bazénové technologie</w:t>
      </w:r>
      <w:r w:rsidR="00C82692" w:rsidRPr="00EA7921">
        <w:t xml:space="preserve">“, </w:t>
      </w:r>
      <w:r w:rsidR="00C82692" w:rsidRPr="00EA7921">
        <w:rPr>
          <w:bCs/>
        </w:rPr>
        <w:t>realizovaného mimo režim zákona č. 134/2016 Sb., o</w:t>
      </w:r>
      <w:r w:rsidR="00870B38" w:rsidRPr="00EA7921">
        <w:rPr>
          <w:bCs/>
        </w:rPr>
        <w:t> </w:t>
      </w:r>
      <w:r w:rsidR="00C82692" w:rsidRPr="00EA7921">
        <w:rPr>
          <w:bCs/>
        </w:rPr>
        <w:t xml:space="preserve">zadávání veřejných zakázek, ve znění pozdějších předpisů, s výjimkou zásad uvedených v ustanovení § 6 citovaného zákona, ve kterém byla nabídka </w:t>
      </w:r>
      <w:r w:rsidR="00E63AE2" w:rsidRPr="00EA7921">
        <w:rPr>
          <w:bCs/>
        </w:rPr>
        <w:t xml:space="preserve">Příkazníka </w:t>
      </w:r>
      <w:r w:rsidR="00C82692" w:rsidRPr="00EA7921">
        <w:rPr>
          <w:bCs/>
        </w:rPr>
        <w:t>ze</w:t>
      </w:r>
      <w:r w:rsidR="00870B38" w:rsidRPr="00EA7921">
        <w:rPr>
          <w:bCs/>
        </w:rPr>
        <w:t> </w:t>
      </w:r>
      <w:r w:rsidR="00C82692" w:rsidRPr="00EA7921">
        <w:rPr>
          <w:bCs/>
        </w:rPr>
        <w:t xml:space="preserve">dne </w:t>
      </w:r>
      <w:r w:rsidR="00AE518F" w:rsidRPr="00354864">
        <w:rPr>
          <w:highlight w:val="yellow"/>
        </w:rPr>
        <w:t>………</w:t>
      </w:r>
      <w:r w:rsidR="00DD7CAF" w:rsidRPr="00EA7921">
        <w:t xml:space="preserve"> </w:t>
      </w:r>
      <w:r w:rsidR="00C82692" w:rsidRPr="00EA7921">
        <w:rPr>
          <w:bCs/>
        </w:rPr>
        <w:t>vybrána jako nejvýhodnější</w:t>
      </w:r>
    </w:p>
    <w:p w14:paraId="621559B6" w14:textId="18FEF7CA" w:rsidR="00E940FA" w:rsidRPr="00EA7921" w:rsidRDefault="00E940FA" w:rsidP="00B81E34">
      <w:pPr>
        <w:pStyle w:val="Nadpis2"/>
      </w:pPr>
      <w:r w:rsidRPr="00EA7921">
        <w:t xml:space="preserve">Příkazce </w:t>
      </w:r>
      <w:r w:rsidR="0031560D" w:rsidRPr="00EA7921">
        <w:t>jako objednatel</w:t>
      </w:r>
      <w:r w:rsidR="004B245C" w:rsidRPr="00EA7921">
        <w:t xml:space="preserve"> </w:t>
      </w:r>
      <w:r w:rsidR="009B0517" w:rsidRPr="00EA7921">
        <w:t>uzavře</w:t>
      </w:r>
      <w:r w:rsidRPr="00EA7921">
        <w:t xml:space="preserve"> </w:t>
      </w:r>
      <w:r w:rsidR="009A0BBC" w:rsidRPr="00EA7921">
        <w:t>S</w:t>
      </w:r>
      <w:r w:rsidRPr="00EA7921">
        <w:t xml:space="preserve">mlouvu o dílo </w:t>
      </w:r>
      <w:r w:rsidR="009A0BBC" w:rsidRPr="00EA7921">
        <w:t>„</w:t>
      </w:r>
      <w:r w:rsidR="0035589C" w:rsidRPr="001042A0">
        <w:t xml:space="preserve">ZŠ Weberova, </w:t>
      </w:r>
      <w:proofErr w:type="spellStart"/>
      <w:r w:rsidR="0035589C" w:rsidRPr="001042A0">
        <w:t>obj</w:t>
      </w:r>
      <w:proofErr w:type="spellEnd"/>
      <w:r w:rsidR="0035589C" w:rsidRPr="001042A0">
        <w:t>. Weberova 1090/1, Praha 5 - Košíře – komplexní rekonstrukce bazénové technologie</w:t>
      </w:r>
      <w:r w:rsidR="0035589C" w:rsidRPr="00EA7921">
        <w:t xml:space="preserve">“, jejímž předmětem je závazek zhotovitele k </w:t>
      </w:r>
      <w:r w:rsidR="0035589C" w:rsidRPr="00EA7921">
        <w:rPr>
          <w:bCs/>
        </w:rPr>
        <w:t xml:space="preserve">realizaci stavebních a technologických úprav </w:t>
      </w:r>
      <w:r w:rsidR="0035589C" w:rsidRPr="00B71D01">
        <w:rPr>
          <w:bCs/>
        </w:rPr>
        <w:t>spočívající v</w:t>
      </w:r>
      <w:r w:rsidR="0035589C">
        <w:rPr>
          <w:bCs/>
        </w:rPr>
        <w:t> rekonstrukci bazénu v ZŠ Weberova1090/1, Praha 5</w:t>
      </w:r>
      <w:r w:rsidR="0035589C" w:rsidRPr="00B71D01">
        <w:rPr>
          <w:bCs/>
        </w:rPr>
        <w:t xml:space="preserve"> </w:t>
      </w:r>
      <w:r w:rsidR="0035589C" w:rsidRPr="00EA7921">
        <w:rPr>
          <w:bCs/>
        </w:rPr>
        <w:t>v </w:t>
      </w:r>
      <w:proofErr w:type="spellStart"/>
      <w:r w:rsidR="0035589C" w:rsidRPr="00EA7921">
        <w:rPr>
          <w:bCs/>
        </w:rPr>
        <w:t>k.ú</w:t>
      </w:r>
      <w:proofErr w:type="spellEnd"/>
      <w:r w:rsidR="0035589C" w:rsidRPr="00EA7921">
        <w:rPr>
          <w:bCs/>
        </w:rPr>
        <w:t xml:space="preserve">. </w:t>
      </w:r>
      <w:r w:rsidR="0035589C">
        <w:rPr>
          <w:bCs/>
        </w:rPr>
        <w:t>Košíře</w:t>
      </w:r>
      <w:r w:rsidR="0035589C" w:rsidRPr="00EA7921">
        <w:rPr>
          <w:bCs/>
        </w:rPr>
        <w:t xml:space="preserve"> </w:t>
      </w:r>
      <w:r w:rsidR="0035589C" w:rsidRPr="00EA7921">
        <w:rPr>
          <w:rStyle w:val="Siln"/>
          <w:b w:val="0"/>
          <w:bCs w:val="0"/>
        </w:rPr>
        <w:t>[</w:t>
      </w:r>
      <w:r w:rsidR="0035589C">
        <w:rPr>
          <w:rStyle w:val="Siln"/>
          <w:b w:val="0"/>
          <w:bCs w:val="0"/>
        </w:rPr>
        <w:t>728764</w:t>
      </w:r>
      <w:r w:rsidR="00DB7CB8" w:rsidRPr="00EA7921">
        <w:rPr>
          <w:rStyle w:val="Siln"/>
          <w:b w:val="0"/>
          <w:bCs w:val="0"/>
        </w:rPr>
        <w:t>]</w:t>
      </w:r>
      <w:r w:rsidR="005C14D4" w:rsidRPr="00EA7921">
        <w:rPr>
          <w:rStyle w:val="Siln"/>
          <w:b w:val="0"/>
          <w:bCs w:val="0"/>
        </w:rPr>
        <w:t xml:space="preserve"> </w:t>
      </w:r>
      <w:r w:rsidR="00FE461F" w:rsidRPr="00EA7921">
        <w:rPr>
          <w:bCs/>
        </w:rPr>
        <w:t xml:space="preserve">(dále </w:t>
      </w:r>
      <w:r w:rsidR="005D4156" w:rsidRPr="00EA7921">
        <w:rPr>
          <w:bCs/>
        </w:rPr>
        <w:t xml:space="preserve">též i </w:t>
      </w:r>
      <w:r w:rsidR="00FE461F" w:rsidRPr="00EA7921">
        <w:rPr>
          <w:bCs/>
        </w:rPr>
        <w:t>j</w:t>
      </w:r>
      <w:r w:rsidR="005D4156" w:rsidRPr="00EA7921">
        <w:rPr>
          <w:bCs/>
        </w:rPr>
        <w:t>ako</w:t>
      </w:r>
      <w:r w:rsidR="00FE461F" w:rsidRPr="00EA7921">
        <w:rPr>
          <w:bCs/>
        </w:rPr>
        <w:t xml:space="preserve"> „</w:t>
      </w:r>
      <w:proofErr w:type="spellStart"/>
      <w:r w:rsidR="00FE461F" w:rsidRPr="00EA7921">
        <w:rPr>
          <w:bCs/>
        </w:rPr>
        <w:t>SoD</w:t>
      </w:r>
      <w:proofErr w:type="spellEnd"/>
      <w:r w:rsidR="00FE461F" w:rsidRPr="00EA7921">
        <w:rPr>
          <w:bCs/>
        </w:rPr>
        <w:t>“).</w:t>
      </w:r>
      <w:r w:rsidR="00185F7A" w:rsidRPr="00EA7921">
        <w:rPr>
          <w:bCs/>
        </w:rPr>
        <w:t xml:space="preserve"> </w:t>
      </w:r>
      <w:proofErr w:type="spellStart"/>
      <w:r w:rsidR="00185F7A" w:rsidRPr="00EA7921">
        <w:rPr>
          <w:bCs/>
        </w:rPr>
        <w:t>SoD</w:t>
      </w:r>
      <w:proofErr w:type="spellEnd"/>
      <w:r w:rsidR="00185F7A" w:rsidRPr="00EA7921">
        <w:rPr>
          <w:bCs/>
        </w:rPr>
        <w:t xml:space="preserve"> </w:t>
      </w:r>
      <w:r w:rsidR="008862FC" w:rsidRPr="00EA7921">
        <w:rPr>
          <w:bCs/>
        </w:rPr>
        <w:t>tvoří volnou přílohu</w:t>
      </w:r>
      <w:r w:rsidR="00185F7A" w:rsidRPr="00EA7921">
        <w:rPr>
          <w:bCs/>
        </w:rPr>
        <w:t xml:space="preserve"> této smlouvy jako její </w:t>
      </w:r>
      <w:r w:rsidR="008862FC" w:rsidRPr="00EA7921">
        <w:rPr>
          <w:bCs/>
        </w:rPr>
        <w:t xml:space="preserve">příloha č. </w:t>
      </w:r>
      <w:r w:rsidR="006A061C">
        <w:rPr>
          <w:bCs/>
        </w:rPr>
        <w:t>3</w:t>
      </w:r>
      <w:r w:rsidR="00185F7A" w:rsidRPr="00EA7921">
        <w:rPr>
          <w:bCs/>
        </w:rPr>
        <w:t>.</w:t>
      </w:r>
    </w:p>
    <w:p w14:paraId="681F8F2E" w14:textId="4500711C" w:rsidR="00E940FA" w:rsidRPr="00EA7921" w:rsidRDefault="005D4156" w:rsidP="00B81E34">
      <w:pPr>
        <w:pStyle w:val="Nadpis2"/>
      </w:pPr>
      <w:r w:rsidRPr="00EA7921">
        <w:t xml:space="preserve">Tato </w:t>
      </w:r>
      <w:r w:rsidR="00E940FA" w:rsidRPr="00EA7921">
        <w:t>Smlouva</w:t>
      </w:r>
      <w:r w:rsidR="00FE461F" w:rsidRPr="00EA7921">
        <w:t xml:space="preserve"> se uzavírá za účelem stanovení podmínek, za kterých bude Příkazník pro Příkazce obstarávat zajištění plnění </w:t>
      </w:r>
      <w:r w:rsidRPr="00EA7921">
        <w:t xml:space="preserve">níže uvedených </w:t>
      </w:r>
      <w:r w:rsidR="00FE461F" w:rsidRPr="00EA7921">
        <w:t xml:space="preserve">činností </w:t>
      </w:r>
      <w:r w:rsidRPr="00EA7921">
        <w:t xml:space="preserve">podle </w:t>
      </w:r>
      <w:proofErr w:type="spellStart"/>
      <w:r w:rsidRPr="00EA7921">
        <w:t>So</w:t>
      </w:r>
      <w:r w:rsidR="00C374E7" w:rsidRPr="00EA7921">
        <w:t>D</w:t>
      </w:r>
      <w:proofErr w:type="spellEnd"/>
      <w:r w:rsidR="009B0517" w:rsidRPr="00EA7921">
        <w:t xml:space="preserve"> a další činnosti a služby dle </w:t>
      </w:r>
      <w:r w:rsidRPr="00EA7921">
        <w:t xml:space="preserve">této </w:t>
      </w:r>
      <w:r w:rsidR="009B0517" w:rsidRPr="00EA7921">
        <w:t>Smlouvy</w:t>
      </w:r>
      <w:r w:rsidR="00C374E7" w:rsidRPr="00EA7921">
        <w:t xml:space="preserve"> a podmínek, za kterých bude Příkazce Příkazníkovi za jeho služby hradit sjednanou odměnu dle Smlouvy.</w:t>
      </w:r>
      <w:r w:rsidR="00E940FA" w:rsidRPr="00EA7921">
        <w:t xml:space="preserve"> </w:t>
      </w:r>
    </w:p>
    <w:p w14:paraId="1DC4BF6A" w14:textId="5C11343F" w:rsidR="00DF64C6" w:rsidRPr="00EA7921" w:rsidRDefault="00DF64C6" w:rsidP="00B81E34">
      <w:pPr>
        <w:pStyle w:val="Nadpis2"/>
      </w:pPr>
      <w:r w:rsidRPr="00EA7921">
        <w:t xml:space="preserve">Touto </w:t>
      </w:r>
      <w:r w:rsidR="008F5C2B">
        <w:t>S</w:t>
      </w:r>
      <w:r w:rsidRPr="00EA7921">
        <w:t xml:space="preserve">mlouvou se </w:t>
      </w:r>
      <w:r w:rsidR="009C7CB9" w:rsidRPr="00EA7921">
        <w:t>Příkazník</w:t>
      </w:r>
      <w:r w:rsidRPr="00EA7921">
        <w:t xml:space="preserve"> zavazuje k řádnému a včasnému poskytování služeb, které jsou blíže specifikovány v čl. 3 předmětu </w:t>
      </w:r>
      <w:r w:rsidR="006A061C">
        <w:t>S</w:t>
      </w:r>
      <w:r w:rsidRPr="00EA7921">
        <w:t xml:space="preserve">mlouvy (dále </w:t>
      </w:r>
      <w:r w:rsidR="00CF3075" w:rsidRPr="00EA7921">
        <w:t>též i jako</w:t>
      </w:r>
      <w:r w:rsidRPr="00EA7921">
        <w:t xml:space="preserve"> „služby“).</w:t>
      </w:r>
    </w:p>
    <w:p w14:paraId="1FF007F9" w14:textId="527E78E6" w:rsidR="00DF64C6" w:rsidRPr="00EA7921" w:rsidRDefault="009064A3" w:rsidP="00B81E34">
      <w:pPr>
        <w:pStyle w:val="Nadpis2"/>
      </w:pPr>
      <w:r w:rsidRPr="00EA7921">
        <w:t xml:space="preserve">Příkazce </w:t>
      </w:r>
      <w:r w:rsidR="00DF64C6" w:rsidRPr="00EA7921">
        <w:t xml:space="preserve">se zavazuje k převzetí řádně a včas poskytnutých služeb a zaplacení sjednané ceny za jejich provedení podle podmínek sjednaných v této </w:t>
      </w:r>
      <w:r w:rsidR="006A061C">
        <w:t>S</w:t>
      </w:r>
      <w:r w:rsidR="00DF64C6" w:rsidRPr="00EA7921">
        <w:t>mlouvě.</w:t>
      </w:r>
    </w:p>
    <w:p w14:paraId="0BB4A114" w14:textId="77777777" w:rsidR="00DF64C6" w:rsidRPr="008A3D43" w:rsidRDefault="00102A91" w:rsidP="001163AB">
      <w:pPr>
        <w:pStyle w:val="Nadpis1"/>
        <w:rPr>
          <w:rFonts w:ascii="Times New Roman" w:hAnsi="Times New Roman"/>
          <w:i/>
        </w:rPr>
      </w:pPr>
      <w:r w:rsidRPr="008A3D43">
        <w:rPr>
          <w:rFonts w:ascii="Times New Roman" w:hAnsi="Times New Roman"/>
        </w:rPr>
        <w:t>Předmět smlouvy</w:t>
      </w:r>
    </w:p>
    <w:p w14:paraId="2B943A3C" w14:textId="7A07C0C0" w:rsidR="009A0BBC" w:rsidRDefault="009A0BBC" w:rsidP="00B81E34">
      <w:pPr>
        <w:pStyle w:val="Nadpis2"/>
      </w:pPr>
      <w:r w:rsidRPr="00924F6B">
        <w:t xml:space="preserve">Předmětem této </w:t>
      </w:r>
      <w:r w:rsidR="006A061C">
        <w:t>S</w:t>
      </w:r>
      <w:r w:rsidRPr="00924F6B">
        <w:t>mlouvy je závazek Příkazníka zajistit osobně</w:t>
      </w:r>
      <w:r w:rsidR="00453372" w:rsidRPr="00924F6B">
        <w:t xml:space="preserve"> či prostřednictvím Realizačního týmu dle čl. 11</w:t>
      </w:r>
      <w:r w:rsidRPr="00924F6B">
        <w:t xml:space="preserve"> pro Příkazce jeho jménem a za úplatu výkon části práv a</w:t>
      </w:r>
      <w:r w:rsidR="00BC6640" w:rsidRPr="00924F6B">
        <w:t> </w:t>
      </w:r>
      <w:r w:rsidRPr="00924F6B">
        <w:t xml:space="preserve">povinností Příkazce jako </w:t>
      </w:r>
      <w:r w:rsidR="00C374E7" w:rsidRPr="00924F6B">
        <w:t>Objednatele</w:t>
      </w:r>
      <w:r w:rsidRPr="00924F6B">
        <w:t xml:space="preserve"> ve smyslu </w:t>
      </w:r>
      <w:proofErr w:type="spellStart"/>
      <w:r w:rsidRPr="00924F6B">
        <w:t>S</w:t>
      </w:r>
      <w:r w:rsidR="00C374E7" w:rsidRPr="00924F6B">
        <w:t>oD</w:t>
      </w:r>
      <w:proofErr w:type="spellEnd"/>
      <w:r w:rsidRPr="00924F6B">
        <w:t xml:space="preserve"> v dále uvedeném rozsahu, a to v</w:t>
      </w:r>
      <w:r w:rsidR="00BC6640" w:rsidRPr="00924F6B">
        <w:t> </w:t>
      </w:r>
      <w:r w:rsidRPr="00924F6B">
        <w:t xml:space="preserve">roli </w:t>
      </w:r>
      <w:r w:rsidR="005D4156">
        <w:t xml:space="preserve">Projektového manažera - </w:t>
      </w:r>
      <w:r w:rsidRPr="00924F6B">
        <w:t>Správce stavby</w:t>
      </w:r>
      <w:r w:rsidR="0035589C">
        <w:t xml:space="preserve">, </w:t>
      </w:r>
      <w:r w:rsidR="0035589C" w:rsidRPr="00A53A6D">
        <w:t>dále zajistit osobně či prostřednictvím Realizačního týmu dle čl. 11 pro Příkazce služby a činnosti</w:t>
      </w:r>
      <w:r w:rsidR="0035589C">
        <w:t xml:space="preserve"> Technického dozoru</w:t>
      </w:r>
      <w:r w:rsidR="0035589C" w:rsidRPr="00924F6B">
        <w:t xml:space="preserve"> </w:t>
      </w:r>
      <w:r w:rsidR="007141FB">
        <w:t>stavebníka</w:t>
      </w:r>
      <w:r w:rsidRPr="00924F6B">
        <w:t xml:space="preserve"> a</w:t>
      </w:r>
      <w:r w:rsidR="009B0517" w:rsidRPr="00924F6B">
        <w:t xml:space="preserve"> dále zajistit osobně </w:t>
      </w:r>
      <w:r w:rsidR="00453372" w:rsidRPr="00924F6B">
        <w:t>či prostřednictvím Realizačního týmu</w:t>
      </w:r>
      <w:r w:rsidR="00914A65" w:rsidRPr="00924F6B">
        <w:t xml:space="preserve"> dle čl. 11</w:t>
      </w:r>
      <w:r w:rsidR="00453372" w:rsidRPr="00924F6B">
        <w:t xml:space="preserve"> </w:t>
      </w:r>
      <w:r w:rsidR="009B0517" w:rsidRPr="00924F6B">
        <w:t>pro Příkazce služby a činnosti</w:t>
      </w:r>
      <w:r w:rsidRPr="00924F6B">
        <w:t xml:space="preserve"> Cenového manažera</w:t>
      </w:r>
      <w:r w:rsidR="009B0517" w:rsidRPr="00924F6B">
        <w:t>, tak jak jsou specifikovány v této Smlouvě, to vše</w:t>
      </w:r>
      <w:r w:rsidRPr="00924F6B">
        <w:t xml:space="preserve"> </w:t>
      </w:r>
      <w:r w:rsidR="00C952BF" w:rsidRPr="00C952BF">
        <w:t xml:space="preserve">na základě výsledků výběrového řízení </w:t>
      </w:r>
      <w:r w:rsidR="008F5C2B">
        <w:t xml:space="preserve">specifikovaného v článku 2. 1. této Smlouvy. </w:t>
      </w:r>
      <w:r w:rsidRPr="00924F6B">
        <w:t xml:space="preserve">Předmětem této </w:t>
      </w:r>
      <w:r w:rsidR="006A061C">
        <w:t>S</w:t>
      </w:r>
      <w:r w:rsidRPr="00924F6B">
        <w:t>mlouvy je dále závazek Příkazce zaplatit Příkazníkovi za</w:t>
      </w:r>
      <w:r w:rsidR="00BC6640" w:rsidRPr="00924F6B">
        <w:t> </w:t>
      </w:r>
      <w:r w:rsidRPr="00924F6B">
        <w:t xml:space="preserve">výkon jeho činnosti Odměnu, jak je dále v této </w:t>
      </w:r>
      <w:r w:rsidR="006A061C">
        <w:t>S</w:t>
      </w:r>
      <w:r w:rsidRPr="00924F6B">
        <w:t>mlouvě definována.</w:t>
      </w:r>
    </w:p>
    <w:p w14:paraId="708ACB96" w14:textId="07FCC3AF" w:rsidR="00721CEA" w:rsidRPr="00243DD7" w:rsidRDefault="00721CEA" w:rsidP="00B81E34">
      <w:pPr>
        <w:pStyle w:val="Nadpis2"/>
      </w:pPr>
      <w:r w:rsidRPr="00243DD7">
        <w:t>P</w:t>
      </w:r>
      <w:r w:rsidR="00924F6B">
        <w:t>ředmět činnosti příkazníka:</w:t>
      </w:r>
    </w:p>
    <w:p w14:paraId="17B137C0" w14:textId="74A9EC56" w:rsidR="00721CEA" w:rsidRPr="00D8598B" w:rsidRDefault="00721CEA" w:rsidP="00DD7CAF">
      <w:pPr>
        <w:pStyle w:val="Nadpis3"/>
        <w:jc w:val="both"/>
        <w:rPr>
          <w:rFonts w:ascii="Times New Roman" w:hAnsi="Times New Roman" w:cs="Times New Roman"/>
          <w:sz w:val="24"/>
        </w:rPr>
      </w:pPr>
      <w:r w:rsidRPr="00D8598B">
        <w:rPr>
          <w:rFonts w:ascii="Times New Roman" w:hAnsi="Times New Roman" w:cs="Times New Roman"/>
          <w:sz w:val="24"/>
        </w:rPr>
        <w:t xml:space="preserve">Předmětem činnosti Příkazníka je zastupování Příkazce při výkonu jeho práv a povinností vyplývajících </w:t>
      </w:r>
      <w:r w:rsidR="002E19E6" w:rsidRPr="00D8598B">
        <w:rPr>
          <w:rFonts w:ascii="Times New Roman" w:hAnsi="Times New Roman" w:cs="Times New Roman"/>
          <w:sz w:val="24"/>
        </w:rPr>
        <w:t xml:space="preserve">mu </w:t>
      </w:r>
      <w:proofErr w:type="gramStart"/>
      <w:r w:rsidR="002E19E6" w:rsidRPr="00D8598B">
        <w:rPr>
          <w:rFonts w:ascii="Times New Roman" w:hAnsi="Times New Roman" w:cs="Times New Roman"/>
          <w:sz w:val="24"/>
        </w:rPr>
        <w:t>z</w:t>
      </w:r>
      <w:proofErr w:type="gramEnd"/>
      <w:r w:rsidR="002E19E6" w:rsidRPr="00D8598B">
        <w:rPr>
          <w:rFonts w:ascii="Times New Roman" w:hAnsi="Times New Roman" w:cs="Times New Roman"/>
          <w:sz w:val="24"/>
        </w:rPr>
        <w:t> </w:t>
      </w:r>
      <w:proofErr w:type="spellStart"/>
      <w:r w:rsidR="002E19E6" w:rsidRPr="00D8598B">
        <w:rPr>
          <w:rFonts w:ascii="Times New Roman" w:hAnsi="Times New Roman" w:cs="Times New Roman"/>
          <w:sz w:val="24"/>
        </w:rPr>
        <w:t>SoD</w:t>
      </w:r>
      <w:proofErr w:type="spellEnd"/>
      <w:r w:rsidR="009B0517" w:rsidRPr="00D8598B">
        <w:rPr>
          <w:rFonts w:ascii="Times New Roman" w:hAnsi="Times New Roman" w:cs="Times New Roman"/>
          <w:sz w:val="24"/>
        </w:rPr>
        <w:t xml:space="preserve"> či pokynů Příkazce</w:t>
      </w:r>
      <w:r w:rsidRPr="00D8598B">
        <w:rPr>
          <w:rFonts w:ascii="Times New Roman" w:hAnsi="Times New Roman" w:cs="Times New Roman"/>
          <w:sz w:val="24"/>
        </w:rPr>
        <w:t xml:space="preserve"> v roli </w:t>
      </w:r>
      <w:r w:rsidR="00F12C66">
        <w:rPr>
          <w:rFonts w:ascii="Times New Roman" w:hAnsi="Times New Roman" w:cs="Times New Roman"/>
          <w:sz w:val="24"/>
        </w:rPr>
        <w:t xml:space="preserve">Projektového manažera </w:t>
      </w:r>
      <w:r w:rsidR="0035589C">
        <w:t>–</w:t>
      </w:r>
      <w:r w:rsidR="00F12C66">
        <w:rPr>
          <w:rFonts w:ascii="Times New Roman" w:hAnsi="Times New Roman" w:cs="Times New Roman"/>
          <w:sz w:val="24"/>
        </w:rPr>
        <w:t xml:space="preserve"> </w:t>
      </w:r>
      <w:r w:rsidRPr="00D8598B">
        <w:rPr>
          <w:rFonts w:ascii="Times New Roman" w:hAnsi="Times New Roman" w:cs="Times New Roman"/>
          <w:sz w:val="24"/>
        </w:rPr>
        <w:t xml:space="preserve">Správce </w:t>
      </w:r>
      <w:r w:rsidR="008F5C2B">
        <w:rPr>
          <w:rFonts w:ascii="Times New Roman" w:hAnsi="Times New Roman" w:cs="Times New Roman"/>
          <w:sz w:val="24"/>
        </w:rPr>
        <w:t>s</w:t>
      </w:r>
      <w:r w:rsidRPr="00D8598B">
        <w:rPr>
          <w:rFonts w:ascii="Times New Roman" w:hAnsi="Times New Roman" w:cs="Times New Roman"/>
          <w:sz w:val="24"/>
        </w:rPr>
        <w:t>tavby</w:t>
      </w:r>
      <w:r w:rsidR="0035589C">
        <w:rPr>
          <w:rFonts w:ascii="Times New Roman" w:hAnsi="Times New Roman" w:cs="Times New Roman"/>
          <w:sz w:val="24"/>
        </w:rPr>
        <w:t xml:space="preserve">, Technického dozoru </w:t>
      </w:r>
      <w:r w:rsidR="007141FB">
        <w:rPr>
          <w:rFonts w:ascii="Times New Roman" w:hAnsi="Times New Roman" w:cs="Times New Roman"/>
          <w:sz w:val="24"/>
        </w:rPr>
        <w:t>stavebníka</w:t>
      </w:r>
      <w:r w:rsidRPr="00D8598B">
        <w:rPr>
          <w:rFonts w:ascii="Times New Roman" w:hAnsi="Times New Roman" w:cs="Times New Roman"/>
          <w:sz w:val="24"/>
        </w:rPr>
        <w:t xml:space="preserve"> a</w:t>
      </w:r>
      <w:r w:rsidR="009B0517" w:rsidRPr="00D8598B">
        <w:rPr>
          <w:rFonts w:ascii="Times New Roman" w:hAnsi="Times New Roman" w:cs="Times New Roman"/>
          <w:sz w:val="24"/>
        </w:rPr>
        <w:t xml:space="preserve"> poskytování služeb</w:t>
      </w:r>
      <w:r w:rsidRPr="00D8598B">
        <w:rPr>
          <w:rFonts w:ascii="Times New Roman" w:hAnsi="Times New Roman" w:cs="Times New Roman"/>
          <w:sz w:val="24"/>
        </w:rPr>
        <w:t xml:space="preserve"> Cenového manažera ve smyslu </w:t>
      </w:r>
      <w:r w:rsidR="00F12C66">
        <w:rPr>
          <w:rFonts w:ascii="Times New Roman" w:hAnsi="Times New Roman" w:cs="Times New Roman"/>
          <w:sz w:val="24"/>
        </w:rPr>
        <w:t xml:space="preserve">této </w:t>
      </w:r>
      <w:r w:rsidRPr="00D8598B">
        <w:rPr>
          <w:rFonts w:ascii="Times New Roman" w:hAnsi="Times New Roman" w:cs="Times New Roman"/>
          <w:sz w:val="24"/>
        </w:rPr>
        <w:t>Smlouvy</w:t>
      </w:r>
      <w:r w:rsidR="009B0517" w:rsidRPr="00D8598B">
        <w:rPr>
          <w:rFonts w:ascii="Times New Roman" w:hAnsi="Times New Roman" w:cs="Times New Roman"/>
          <w:sz w:val="24"/>
        </w:rPr>
        <w:t xml:space="preserve"> Příkazci</w:t>
      </w:r>
      <w:r w:rsidRPr="00D8598B">
        <w:rPr>
          <w:rFonts w:ascii="Times New Roman" w:hAnsi="Times New Roman" w:cs="Times New Roman"/>
          <w:sz w:val="24"/>
        </w:rPr>
        <w:t>, a to až do skončení účinnosti Smlouvy</w:t>
      </w:r>
      <w:r w:rsidR="00885368">
        <w:rPr>
          <w:rFonts w:ascii="Times New Roman" w:hAnsi="Times New Roman" w:cs="Times New Roman"/>
          <w:sz w:val="24"/>
        </w:rPr>
        <w:t>.</w:t>
      </w:r>
      <w:r w:rsidR="00185430" w:rsidRPr="00D8598B">
        <w:rPr>
          <w:rFonts w:ascii="Times New Roman" w:hAnsi="Times New Roman" w:cs="Times New Roman"/>
          <w:sz w:val="24"/>
        </w:rPr>
        <w:t xml:space="preserve"> </w:t>
      </w:r>
    </w:p>
    <w:p w14:paraId="04B476C7" w14:textId="77777777" w:rsidR="00721CEA" w:rsidRPr="00D8598B" w:rsidRDefault="00721CEA" w:rsidP="00A934AA">
      <w:pPr>
        <w:pStyle w:val="Nadpis3"/>
        <w:numPr>
          <w:ilvl w:val="0"/>
          <w:numId w:val="0"/>
        </w:numPr>
        <w:rPr>
          <w:rFonts w:ascii="Times New Roman" w:hAnsi="Times New Roman" w:cs="Times New Roman"/>
          <w:sz w:val="24"/>
        </w:rPr>
      </w:pPr>
      <w:r w:rsidRPr="00D8598B">
        <w:rPr>
          <w:rFonts w:ascii="Times New Roman" w:hAnsi="Times New Roman" w:cs="Times New Roman"/>
          <w:sz w:val="24"/>
        </w:rPr>
        <w:lastRenderedPageBreak/>
        <w:t>Příkazník</w:t>
      </w:r>
      <w:r w:rsidR="009B0517" w:rsidRPr="00D8598B">
        <w:rPr>
          <w:rFonts w:ascii="Times New Roman" w:hAnsi="Times New Roman" w:cs="Times New Roman"/>
          <w:sz w:val="24"/>
        </w:rPr>
        <w:t xml:space="preserve"> je</w:t>
      </w:r>
      <w:r w:rsidRPr="00D8598B">
        <w:rPr>
          <w:rFonts w:ascii="Times New Roman" w:hAnsi="Times New Roman" w:cs="Times New Roman"/>
          <w:sz w:val="24"/>
        </w:rPr>
        <w:t xml:space="preserve"> povinen</w:t>
      </w:r>
      <w:r w:rsidR="009B0517" w:rsidRPr="00D8598B">
        <w:rPr>
          <w:rFonts w:ascii="Times New Roman" w:hAnsi="Times New Roman" w:cs="Times New Roman"/>
          <w:sz w:val="24"/>
        </w:rPr>
        <w:t xml:space="preserve"> zejména, nikoliv však výlučně,</w:t>
      </w:r>
      <w:r w:rsidRPr="00D8598B">
        <w:rPr>
          <w:rFonts w:ascii="Times New Roman" w:hAnsi="Times New Roman" w:cs="Times New Roman"/>
          <w:sz w:val="24"/>
        </w:rPr>
        <w:t xml:space="preserve"> zajistit tyto činnosti:</w:t>
      </w:r>
    </w:p>
    <w:p w14:paraId="1A3D6259" w14:textId="53C24699" w:rsidR="00721CEA" w:rsidRPr="00243DD7" w:rsidRDefault="00924F6B" w:rsidP="00B81E34">
      <w:pPr>
        <w:pStyle w:val="Nadpis2"/>
      </w:pPr>
      <w:r>
        <w:t>Správce stavby</w:t>
      </w:r>
      <w:r w:rsidR="00721CEA" w:rsidRPr="00243DD7">
        <w:t>:</w:t>
      </w:r>
    </w:p>
    <w:p w14:paraId="3FF2B0B2" w14:textId="5F1B3D5D" w:rsidR="00721CEA" w:rsidRPr="008A3D43" w:rsidRDefault="008F5C2B" w:rsidP="00F541E4">
      <w:pPr>
        <w:pStyle w:val="Nadpis3"/>
        <w:spacing w:line="240" w:lineRule="auto"/>
        <w:ind w:left="1571"/>
        <w:jc w:val="both"/>
        <w:rPr>
          <w:rFonts w:ascii="Times New Roman" w:hAnsi="Times New Roman" w:cs="Times New Roman"/>
          <w:sz w:val="24"/>
          <w:szCs w:val="24"/>
        </w:rPr>
      </w:pPr>
      <w:r>
        <w:rPr>
          <w:rFonts w:ascii="Times New Roman" w:hAnsi="Times New Roman" w:cs="Times New Roman"/>
          <w:sz w:val="24"/>
          <w:szCs w:val="24"/>
        </w:rPr>
        <w:t>ř</w:t>
      </w:r>
      <w:r w:rsidR="00721CEA" w:rsidRPr="008A3D43">
        <w:rPr>
          <w:rFonts w:ascii="Times New Roman" w:hAnsi="Times New Roman" w:cs="Times New Roman"/>
          <w:sz w:val="24"/>
          <w:szCs w:val="24"/>
        </w:rPr>
        <w:t>ídí výstavbu</w:t>
      </w:r>
      <w:r w:rsidR="00F12C66">
        <w:rPr>
          <w:rFonts w:ascii="Times New Roman" w:hAnsi="Times New Roman" w:cs="Times New Roman"/>
          <w:sz w:val="24"/>
          <w:szCs w:val="24"/>
        </w:rPr>
        <w:t xml:space="preserve"> dle </w:t>
      </w:r>
      <w:proofErr w:type="spellStart"/>
      <w:r w:rsidR="00F12C66">
        <w:rPr>
          <w:rFonts w:ascii="Times New Roman" w:hAnsi="Times New Roman" w:cs="Times New Roman"/>
          <w:sz w:val="24"/>
          <w:szCs w:val="24"/>
        </w:rPr>
        <w:t>SoD</w:t>
      </w:r>
      <w:proofErr w:type="spellEnd"/>
      <w:r w:rsidR="00721CEA" w:rsidRPr="008A3D43">
        <w:rPr>
          <w:rFonts w:ascii="Times New Roman" w:hAnsi="Times New Roman" w:cs="Times New Roman"/>
          <w:sz w:val="24"/>
          <w:szCs w:val="24"/>
        </w:rPr>
        <w:t xml:space="preserve">, jako odborný zástupce </w:t>
      </w:r>
      <w:r w:rsidR="00F12C66">
        <w:rPr>
          <w:rFonts w:ascii="Times New Roman" w:hAnsi="Times New Roman" w:cs="Times New Roman"/>
          <w:sz w:val="24"/>
          <w:szCs w:val="24"/>
        </w:rPr>
        <w:t>Příkazce</w:t>
      </w:r>
      <w:r w:rsidR="00721CEA" w:rsidRPr="008A3D43">
        <w:rPr>
          <w:rFonts w:ascii="Times New Roman" w:hAnsi="Times New Roman" w:cs="Times New Roman"/>
          <w:sz w:val="24"/>
          <w:szCs w:val="24"/>
        </w:rPr>
        <w:t>, tak, jak mu je sta</w:t>
      </w:r>
      <w:r w:rsidR="00BF526C">
        <w:rPr>
          <w:rFonts w:ascii="Times New Roman" w:hAnsi="Times New Roman" w:cs="Times New Roman"/>
          <w:sz w:val="24"/>
          <w:szCs w:val="24"/>
        </w:rPr>
        <w:t>no</w:t>
      </w:r>
      <w:r w:rsidR="00721CEA" w:rsidRPr="008A3D43">
        <w:rPr>
          <w:rFonts w:ascii="Times New Roman" w:hAnsi="Times New Roman" w:cs="Times New Roman"/>
          <w:sz w:val="24"/>
          <w:szCs w:val="24"/>
        </w:rPr>
        <w:t xml:space="preserve">veno </w:t>
      </w:r>
      <w:proofErr w:type="spellStart"/>
      <w:r w:rsidR="00BF526C">
        <w:rPr>
          <w:rFonts w:ascii="Times New Roman" w:hAnsi="Times New Roman" w:cs="Times New Roman"/>
          <w:sz w:val="24"/>
          <w:szCs w:val="24"/>
        </w:rPr>
        <w:t>SoD</w:t>
      </w:r>
      <w:proofErr w:type="spellEnd"/>
      <w:r>
        <w:rPr>
          <w:rFonts w:ascii="Times New Roman" w:hAnsi="Times New Roman" w:cs="Times New Roman"/>
          <w:sz w:val="24"/>
          <w:szCs w:val="24"/>
        </w:rPr>
        <w:t>,</w:t>
      </w:r>
      <w:r w:rsidR="00721CEA" w:rsidRPr="008A3D43">
        <w:rPr>
          <w:rFonts w:ascii="Times New Roman" w:hAnsi="Times New Roman" w:cs="Times New Roman"/>
          <w:sz w:val="24"/>
          <w:szCs w:val="24"/>
        </w:rPr>
        <w:t xml:space="preserve"> a to sám, nebo prostřednictvím jmenovaných </w:t>
      </w:r>
      <w:r w:rsidR="00BF526C">
        <w:rPr>
          <w:rFonts w:ascii="Times New Roman" w:hAnsi="Times New Roman" w:cs="Times New Roman"/>
          <w:sz w:val="24"/>
          <w:szCs w:val="24"/>
        </w:rPr>
        <w:t>třetích osob</w:t>
      </w:r>
      <w:r w:rsidR="00600C6B" w:rsidRPr="008A3D43">
        <w:rPr>
          <w:rFonts w:ascii="Times New Roman" w:hAnsi="Times New Roman" w:cs="Times New Roman"/>
          <w:sz w:val="24"/>
          <w:szCs w:val="24"/>
        </w:rPr>
        <w:t>;</w:t>
      </w:r>
    </w:p>
    <w:p w14:paraId="5C7177A0" w14:textId="330DF433" w:rsidR="00721CEA" w:rsidRPr="008A3D43" w:rsidRDefault="008F5C2B" w:rsidP="00F541E4">
      <w:pPr>
        <w:pStyle w:val="Nadpis3"/>
        <w:spacing w:line="240" w:lineRule="auto"/>
        <w:ind w:left="1571"/>
        <w:jc w:val="both"/>
        <w:rPr>
          <w:rFonts w:ascii="Times New Roman" w:hAnsi="Times New Roman" w:cs="Times New Roman"/>
          <w:sz w:val="24"/>
          <w:szCs w:val="24"/>
        </w:rPr>
      </w:pPr>
      <w:r>
        <w:rPr>
          <w:rFonts w:ascii="Times New Roman" w:hAnsi="Times New Roman" w:cs="Times New Roman"/>
          <w:sz w:val="24"/>
          <w:szCs w:val="24"/>
        </w:rPr>
        <w:t>ř</w:t>
      </w:r>
      <w:r w:rsidR="00721CEA" w:rsidRPr="008A3D43">
        <w:rPr>
          <w:rFonts w:ascii="Times New Roman" w:hAnsi="Times New Roman" w:cs="Times New Roman"/>
          <w:sz w:val="24"/>
          <w:szCs w:val="24"/>
        </w:rPr>
        <w:t xml:space="preserve">ídí a koordinuje činnost </w:t>
      </w:r>
      <w:r w:rsidR="00BF526C">
        <w:rPr>
          <w:rFonts w:ascii="Times New Roman" w:hAnsi="Times New Roman" w:cs="Times New Roman"/>
          <w:sz w:val="24"/>
          <w:szCs w:val="24"/>
        </w:rPr>
        <w:t xml:space="preserve">třetích osob jmenovaných Příkazcem </w:t>
      </w:r>
      <w:r w:rsidR="00721CEA" w:rsidRPr="008A3D43">
        <w:rPr>
          <w:rFonts w:ascii="Times New Roman" w:hAnsi="Times New Roman" w:cs="Times New Roman"/>
          <w:sz w:val="24"/>
          <w:szCs w:val="24"/>
        </w:rPr>
        <w:t>(koordinátor BOZP</w:t>
      </w:r>
      <w:r w:rsidR="0035589C">
        <w:rPr>
          <w:rFonts w:ascii="Times New Roman" w:hAnsi="Times New Roman" w:cs="Times New Roman"/>
          <w:sz w:val="24"/>
          <w:szCs w:val="24"/>
        </w:rPr>
        <w:t xml:space="preserve"> a autorský dozor</w:t>
      </w:r>
      <w:r w:rsidR="00721CEA" w:rsidRPr="008A3D43">
        <w:rPr>
          <w:rFonts w:ascii="Times New Roman" w:hAnsi="Times New Roman" w:cs="Times New Roman"/>
          <w:sz w:val="24"/>
          <w:szCs w:val="24"/>
        </w:rPr>
        <w:t xml:space="preserve">), nebo které sám jmenuje </w:t>
      </w:r>
      <w:r w:rsidR="00185430" w:rsidRPr="008A3D43">
        <w:rPr>
          <w:rFonts w:ascii="Times New Roman" w:hAnsi="Times New Roman" w:cs="Times New Roman"/>
          <w:sz w:val="24"/>
          <w:szCs w:val="24"/>
        </w:rPr>
        <w:t>(</w:t>
      </w:r>
      <w:r w:rsidR="0035589C" w:rsidRPr="008A3D43">
        <w:rPr>
          <w:rFonts w:ascii="Times New Roman" w:hAnsi="Times New Roman" w:cs="Times New Roman"/>
          <w:sz w:val="24"/>
          <w:szCs w:val="24"/>
        </w:rPr>
        <w:t>technický dozor</w:t>
      </w:r>
      <w:r w:rsidR="0035589C">
        <w:rPr>
          <w:rFonts w:ascii="Times New Roman" w:hAnsi="Times New Roman" w:cs="Times New Roman"/>
          <w:sz w:val="24"/>
          <w:szCs w:val="24"/>
        </w:rPr>
        <w:t>,</w:t>
      </w:r>
      <w:r w:rsidR="0035589C" w:rsidRPr="008A3D43">
        <w:rPr>
          <w:rFonts w:ascii="Times New Roman" w:hAnsi="Times New Roman" w:cs="Times New Roman"/>
          <w:sz w:val="24"/>
          <w:szCs w:val="24"/>
        </w:rPr>
        <w:t xml:space="preserve"> </w:t>
      </w:r>
      <w:r w:rsidR="00185430" w:rsidRPr="008A3D43">
        <w:rPr>
          <w:rFonts w:ascii="Times New Roman" w:hAnsi="Times New Roman" w:cs="Times New Roman"/>
          <w:sz w:val="24"/>
          <w:szCs w:val="24"/>
        </w:rPr>
        <w:t>cenový manažer, projektant</w:t>
      </w:r>
      <w:r w:rsidR="00721CEA" w:rsidRPr="008A3D43">
        <w:rPr>
          <w:rFonts w:ascii="Times New Roman" w:hAnsi="Times New Roman" w:cs="Times New Roman"/>
          <w:sz w:val="24"/>
          <w:szCs w:val="24"/>
        </w:rPr>
        <w:t>)</w:t>
      </w:r>
      <w:r w:rsidR="00600C6B" w:rsidRPr="008A3D43">
        <w:rPr>
          <w:rFonts w:ascii="Times New Roman" w:hAnsi="Times New Roman" w:cs="Times New Roman"/>
          <w:sz w:val="24"/>
          <w:szCs w:val="24"/>
        </w:rPr>
        <w:t>;</w:t>
      </w:r>
    </w:p>
    <w:p w14:paraId="14C70986" w14:textId="5896902A" w:rsidR="00721CEA" w:rsidRPr="008A3D43" w:rsidRDefault="00A111ED" w:rsidP="00F541E4">
      <w:pPr>
        <w:pStyle w:val="Nadpis3"/>
        <w:spacing w:line="240" w:lineRule="auto"/>
        <w:ind w:left="1571"/>
        <w:jc w:val="both"/>
        <w:rPr>
          <w:rFonts w:ascii="Times New Roman" w:hAnsi="Times New Roman" w:cs="Times New Roman"/>
          <w:sz w:val="24"/>
          <w:szCs w:val="24"/>
        </w:rPr>
      </w:pPr>
      <w:r>
        <w:rPr>
          <w:rFonts w:ascii="Times New Roman" w:hAnsi="Times New Roman" w:cs="Times New Roman"/>
          <w:sz w:val="24"/>
          <w:szCs w:val="24"/>
        </w:rPr>
        <w:t>zajišťuje řádné vedení kontrolních dnů</w:t>
      </w:r>
      <w:r w:rsidR="008F5C2B">
        <w:rPr>
          <w:rFonts w:ascii="Times New Roman" w:hAnsi="Times New Roman" w:cs="Times New Roman"/>
          <w:sz w:val="24"/>
          <w:szCs w:val="24"/>
        </w:rPr>
        <w:t xml:space="preserve">, </w:t>
      </w:r>
      <w:r w:rsidR="00721CEA" w:rsidRPr="008A3D43">
        <w:rPr>
          <w:rFonts w:ascii="Times New Roman" w:hAnsi="Times New Roman" w:cs="Times New Roman"/>
          <w:sz w:val="24"/>
          <w:szCs w:val="24"/>
        </w:rPr>
        <w:t>pořizuje z nich zápisy</w:t>
      </w:r>
      <w:r>
        <w:rPr>
          <w:rFonts w:ascii="Times New Roman" w:hAnsi="Times New Roman" w:cs="Times New Roman"/>
          <w:sz w:val="24"/>
          <w:szCs w:val="24"/>
        </w:rPr>
        <w:t xml:space="preserve"> a </w:t>
      </w:r>
      <w:r w:rsidR="008F5C2B">
        <w:rPr>
          <w:rFonts w:ascii="Times New Roman" w:hAnsi="Times New Roman" w:cs="Times New Roman"/>
          <w:sz w:val="24"/>
          <w:szCs w:val="24"/>
        </w:rPr>
        <w:t xml:space="preserve">zasílá je </w:t>
      </w:r>
      <w:r>
        <w:rPr>
          <w:rFonts w:ascii="Times New Roman" w:hAnsi="Times New Roman" w:cs="Times New Roman"/>
          <w:sz w:val="24"/>
          <w:szCs w:val="24"/>
        </w:rPr>
        <w:t>nejpozději do 3 pracovních dnů Příkazci</w:t>
      </w:r>
      <w:r w:rsidR="00600C6B" w:rsidRPr="008A3D43">
        <w:rPr>
          <w:rFonts w:ascii="Times New Roman" w:hAnsi="Times New Roman" w:cs="Times New Roman"/>
          <w:sz w:val="24"/>
          <w:szCs w:val="24"/>
        </w:rPr>
        <w:t>;</w:t>
      </w:r>
    </w:p>
    <w:p w14:paraId="4BB0938C" w14:textId="23257D1E" w:rsidR="00721CEA" w:rsidRPr="008A3D43" w:rsidRDefault="00BF526C" w:rsidP="00F541E4">
      <w:pPr>
        <w:pStyle w:val="Nadpis3"/>
        <w:spacing w:line="240" w:lineRule="auto"/>
        <w:ind w:left="1571"/>
        <w:jc w:val="both"/>
        <w:rPr>
          <w:rFonts w:ascii="Times New Roman" w:hAnsi="Times New Roman" w:cs="Times New Roman"/>
          <w:sz w:val="24"/>
          <w:szCs w:val="24"/>
        </w:rPr>
      </w:pPr>
      <w:r>
        <w:rPr>
          <w:rFonts w:ascii="Times New Roman" w:hAnsi="Times New Roman" w:cs="Times New Roman"/>
          <w:sz w:val="24"/>
          <w:szCs w:val="24"/>
        </w:rPr>
        <w:t xml:space="preserve">projednává případné změny </w:t>
      </w:r>
      <w:proofErr w:type="spellStart"/>
      <w:r>
        <w:rPr>
          <w:rFonts w:ascii="Times New Roman" w:hAnsi="Times New Roman" w:cs="Times New Roman"/>
          <w:sz w:val="24"/>
          <w:szCs w:val="24"/>
        </w:rPr>
        <w:t>SoD</w:t>
      </w:r>
      <w:proofErr w:type="spellEnd"/>
      <w:r w:rsidR="00721CEA" w:rsidRPr="008A3D43">
        <w:rPr>
          <w:rFonts w:ascii="Times New Roman" w:hAnsi="Times New Roman" w:cs="Times New Roman"/>
          <w:sz w:val="24"/>
          <w:szCs w:val="24"/>
        </w:rPr>
        <w:t xml:space="preserve">, přičemž ve věci ocenění změn spolupracuje s určeným </w:t>
      </w:r>
      <w:r w:rsidR="0035589C">
        <w:rPr>
          <w:rFonts w:ascii="Times New Roman" w:hAnsi="Times New Roman" w:cs="Times New Roman"/>
          <w:sz w:val="24"/>
          <w:szCs w:val="24"/>
        </w:rPr>
        <w:t xml:space="preserve">technickým dozorem a </w:t>
      </w:r>
      <w:r w:rsidR="00721CEA" w:rsidRPr="008A3D43">
        <w:rPr>
          <w:rFonts w:ascii="Times New Roman" w:hAnsi="Times New Roman" w:cs="Times New Roman"/>
          <w:sz w:val="24"/>
          <w:szCs w:val="24"/>
        </w:rPr>
        <w:t>cenovým manažerem</w:t>
      </w:r>
      <w:r w:rsidR="00600C6B" w:rsidRPr="008A3D43">
        <w:rPr>
          <w:rFonts w:ascii="Times New Roman" w:hAnsi="Times New Roman" w:cs="Times New Roman"/>
          <w:sz w:val="24"/>
          <w:szCs w:val="24"/>
        </w:rPr>
        <w:t>;</w:t>
      </w:r>
    </w:p>
    <w:p w14:paraId="50195207" w14:textId="703DA3EA" w:rsidR="00721CEA" w:rsidRDefault="00721CEA">
      <w:pPr>
        <w:pStyle w:val="Nadpis3"/>
        <w:spacing w:line="240" w:lineRule="auto"/>
        <w:ind w:left="1571"/>
        <w:jc w:val="both"/>
        <w:rPr>
          <w:rFonts w:ascii="Times New Roman" w:hAnsi="Times New Roman" w:cs="Times New Roman"/>
          <w:sz w:val="24"/>
          <w:szCs w:val="24"/>
        </w:rPr>
      </w:pPr>
      <w:r w:rsidRPr="008A3D43">
        <w:rPr>
          <w:rFonts w:ascii="Times New Roman" w:hAnsi="Times New Roman" w:cs="Times New Roman"/>
          <w:sz w:val="24"/>
          <w:szCs w:val="24"/>
        </w:rPr>
        <w:t xml:space="preserve">dbá a vyhodnocuje plnění povinností </w:t>
      </w:r>
      <w:r w:rsidR="00BF526C">
        <w:rPr>
          <w:rFonts w:ascii="Times New Roman" w:hAnsi="Times New Roman" w:cs="Times New Roman"/>
          <w:sz w:val="24"/>
          <w:szCs w:val="24"/>
        </w:rPr>
        <w:t>z</w:t>
      </w:r>
      <w:r w:rsidRPr="008A3D43">
        <w:rPr>
          <w:rFonts w:ascii="Times New Roman" w:hAnsi="Times New Roman" w:cs="Times New Roman"/>
          <w:sz w:val="24"/>
          <w:szCs w:val="24"/>
        </w:rPr>
        <w:t>hotovitele</w:t>
      </w:r>
      <w:r w:rsidR="00BF526C">
        <w:rPr>
          <w:rFonts w:ascii="Times New Roman" w:hAnsi="Times New Roman" w:cs="Times New Roman"/>
          <w:sz w:val="24"/>
          <w:szCs w:val="24"/>
        </w:rPr>
        <w:t xml:space="preserve"> </w:t>
      </w:r>
      <w:proofErr w:type="gramStart"/>
      <w:r w:rsidR="00BF526C">
        <w:rPr>
          <w:rFonts w:ascii="Times New Roman" w:hAnsi="Times New Roman" w:cs="Times New Roman"/>
          <w:sz w:val="24"/>
          <w:szCs w:val="24"/>
        </w:rPr>
        <w:t>z</w:t>
      </w:r>
      <w:proofErr w:type="gramEnd"/>
      <w:r w:rsidR="00BF526C">
        <w:rPr>
          <w:rFonts w:ascii="Times New Roman" w:hAnsi="Times New Roman" w:cs="Times New Roman"/>
          <w:sz w:val="24"/>
          <w:szCs w:val="24"/>
        </w:rPr>
        <w:t xml:space="preserve"> </w:t>
      </w:r>
      <w:proofErr w:type="spellStart"/>
      <w:r w:rsidR="00BF526C">
        <w:rPr>
          <w:rFonts w:ascii="Times New Roman" w:hAnsi="Times New Roman" w:cs="Times New Roman"/>
          <w:sz w:val="24"/>
          <w:szCs w:val="24"/>
        </w:rPr>
        <w:t>SoD</w:t>
      </w:r>
      <w:proofErr w:type="spellEnd"/>
      <w:r w:rsidR="00600C6B" w:rsidRPr="008A3D43">
        <w:rPr>
          <w:rFonts w:ascii="Times New Roman" w:hAnsi="Times New Roman" w:cs="Times New Roman"/>
          <w:sz w:val="24"/>
          <w:szCs w:val="24"/>
        </w:rPr>
        <w:t>;</w:t>
      </w:r>
    </w:p>
    <w:p w14:paraId="24671907" w14:textId="59E492C8" w:rsidR="00A111ED" w:rsidRDefault="008F5C2B" w:rsidP="00A111ED">
      <w:pPr>
        <w:pStyle w:val="Nadpis3"/>
        <w:spacing w:line="240" w:lineRule="auto"/>
        <w:ind w:left="1571"/>
        <w:jc w:val="both"/>
        <w:rPr>
          <w:rFonts w:ascii="Times New Roman" w:hAnsi="Times New Roman" w:cs="Times New Roman"/>
          <w:sz w:val="24"/>
          <w:szCs w:val="24"/>
        </w:rPr>
      </w:pPr>
      <w:r>
        <w:rPr>
          <w:rFonts w:ascii="Times New Roman" w:hAnsi="Times New Roman" w:cs="Times New Roman"/>
          <w:sz w:val="24"/>
          <w:szCs w:val="24"/>
        </w:rPr>
        <w:t>je povinen v</w:t>
      </w:r>
      <w:r w:rsidR="00A111ED" w:rsidRPr="00F541E4">
        <w:rPr>
          <w:rFonts w:ascii="Times New Roman" w:hAnsi="Times New Roman" w:cs="Times New Roman"/>
          <w:sz w:val="24"/>
          <w:szCs w:val="24"/>
        </w:rPr>
        <w:t>čas upozornit Příkazce na jakoukoli hrozbu překročení rozpočtu nebo prodloužení lhůt a navrhnout vhodná opatření k minimalizaci či odvrácení těchto rizik</w:t>
      </w:r>
      <w:r>
        <w:rPr>
          <w:rFonts w:ascii="Times New Roman" w:hAnsi="Times New Roman" w:cs="Times New Roman"/>
          <w:sz w:val="24"/>
          <w:szCs w:val="24"/>
        </w:rPr>
        <w:t>;</w:t>
      </w:r>
    </w:p>
    <w:p w14:paraId="6EB16022" w14:textId="3832C63B" w:rsidR="00A111ED" w:rsidRPr="00A111ED" w:rsidRDefault="008F5C2B" w:rsidP="00F541E4">
      <w:pPr>
        <w:pStyle w:val="Nadpis3"/>
        <w:spacing w:line="240" w:lineRule="auto"/>
        <w:ind w:left="1571"/>
        <w:jc w:val="both"/>
        <w:rPr>
          <w:rFonts w:ascii="Times New Roman" w:hAnsi="Times New Roman" w:cs="Times New Roman"/>
          <w:sz w:val="24"/>
          <w:szCs w:val="24"/>
        </w:rPr>
      </w:pPr>
      <w:r>
        <w:rPr>
          <w:rFonts w:ascii="Times New Roman" w:hAnsi="Times New Roman" w:cs="Times New Roman"/>
          <w:sz w:val="24"/>
          <w:szCs w:val="24"/>
        </w:rPr>
        <w:t>je povinen z</w:t>
      </w:r>
      <w:r w:rsidR="00A111ED" w:rsidRPr="00F541E4">
        <w:rPr>
          <w:rFonts w:ascii="Times New Roman" w:hAnsi="Times New Roman" w:cs="Times New Roman"/>
          <w:sz w:val="24"/>
          <w:szCs w:val="24"/>
        </w:rPr>
        <w:t xml:space="preserve">ajistit, aby každá změna oproti odsouhlasené projektové dokumentaci nebo </w:t>
      </w:r>
      <w:proofErr w:type="spellStart"/>
      <w:r w:rsidR="00A111ED" w:rsidRPr="00F541E4">
        <w:rPr>
          <w:rFonts w:ascii="Times New Roman" w:hAnsi="Times New Roman" w:cs="Times New Roman"/>
          <w:sz w:val="24"/>
          <w:szCs w:val="24"/>
        </w:rPr>
        <w:t>SoD</w:t>
      </w:r>
      <w:proofErr w:type="spellEnd"/>
      <w:r w:rsidR="00A111ED" w:rsidRPr="00F541E4">
        <w:rPr>
          <w:rFonts w:ascii="Times New Roman" w:hAnsi="Times New Roman" w:cs="Times New Roman"/>
          <w:sz w:val="24"/>
          <w:szCs w:val="24"/>
        </w:rPr>
        <w:t>, která může mít dopad na cenu nebo termín dokončení, byla předem písemně oznámena a projednána s Příkazcem</w:t>
      </w:r>
      <w:r>
        <w:rPr>
          <w:rFonts w:ascii="Times New Roman" w:hAnsi="Times New Roman" w:cs="Times New Roman"/>
          <w:sz w:val="24"/>
          <w:szCs w:val="24"/>
        </w:rPr>
        <w:t>;</w:t>
      </w:r>
      <w:r w:rsidR="00A111ED" w:rsidRPr="00F541E4">
        <w:rPr>
          <w:rFonts w:ascii="Times New Roman" w:hAnsi="Times New Roman" w:cs="Times New Roman"/>
          <w:sz w:val="24"/>
          <w:szCs w:val="24"/>
        </w:rPr>
        <w:t xml:space="preserve"> </w:t>
      </w:r>
      <w:r>
        <w:rPr>
          <w:rFonts w:ascii="Times New Roman" w:hAnsi="Times New Roman" w:cs="Times New Roman"/>
          <w:sz w:val="24"/>
          <w:szCs w:val="24"/>
        </w:rPr>
        <w:t>b</w:t>
      </w:r>
      <w:r w:rsidR="00A111ED" w:rsidRPr="00F541E4">
        <w:rPr>
          <w:rFonts w:ascii="Times New Roman" w:hAnsi="Times New Roman" w:cs="Times New Roman"/>
          <w:sz w:val="24"/>
          <w:szCs w:val="24"/>
        </w:rPr>
        <w:t>ez předchozího souhlasu Příkazce nelze takovou změnu zhotoviteli zadat ani potvrdit</w:t>
      </w:r>
      <w:r>
        <w:rPr>
          <w:rFonts w:ascii="Times New Roman" w:hAnsi="Times New Roman" w:cs="Times New Roman"/>
          <w:sz w:val="24"/>
          <w:szCs w:val="24"/>
        </w:rPr>
        <w:t>;</w:t>
      </w:r>
    </w:p>
    <w:p w14:paraId="766CAD28" w14:textId="0EEB8D85" w:rsidR="00721CEA" w:rsidRPr="008A3D43" w:rsidRDefault="00721CEA" w:rsidP="00F541E4">
      <w:pPr>
        <w:pStyle w:val="Nadpis3"/>
        <w:spacing w:line="240" w:lineRule="auto"/>
        <w:ind w:left="1571"/>
        <w:jc w:val="both"/>
        <w:rPr>
          <w:rFonts w:ascii="Times New Roman" w:hAnsi="Times New Roman" w:cs="Times New Roman"/>
          <w:sz w:val="24"/>
          <w:szCs w:val="24"/>
        </w:rPr>
      </w:pPr>
      <w:r w:rsidRPr="008A3D43">
        <w:rPr>
          <w:rFonts w:ascii="Times New Roman" w:hAnsi="Times New Roman" w:cs="Times New Roman"/>
          <w:sz w:val="24"/>
          <w:szCs w:val="24"/>
        </w:rPr>
        <w:t xml:space="preserve">přijímá kopii stavebního deníku od </w:t>
      </w:r>
      <w:r w:rsidR="00BF526C">
        <w:rPr>
          <w:rFonts w:ascii="Times New Roman" w:hAnsi="Times New Roman" w:cs="Times New Roman"/>
          <w:sz w:val="24"/>
          <w:szCs w:val="24"/>
        </w:rPr>
        <w:t>z</w:t>
      </w:r>
      <w:r w:rsidRPr="008A3D43">
        <w:rPr>
          <w:rFonts w:ascii="Times New Roman" w:hAnsi="Times New Roman" w:cs="Times New Roman"/>
          <w:sz w:val="24"/>
          <w:szCs w:val="24"/>
        </w:rPr>
        <w:t>hotovitele</w:t>
      </w:r>
      <w:r w:rsidR="00BF526C">
        <w:rPr>
          <w:rFonts w:ascii="Times New Roman" w:hAnsi="Times New Roman" w:cs="Times New Roman"/>
          <w:sz w:val="24"/>
          <w:szCs w:val="24"/>
        </w:rPr>
        <w:t xml:space="preserve"> </w:t>
      </w:r>
      <w:proofErr w:type="gramStart"/>
      <w:r w:rsidR="00BF526C">
        <w:rPr>
          <w:rFonts w:ascii="Times New Roman" w:hAnsi="Times New Roman" w:cs="Times New Roman"/>
          <w:sz w:val="24"/>
          <w:szCs w:val="24"/>
        </w:rPr>
        <w:t>z</w:t>
      </w:r>
      <w:proofErr w:type="gramEnd"/>
      <w:r w:rsidR="00BF526C">
        <w:rPr>
          <w:rFonts w:ascii="Times New Roman" w:hAnsi="Times New Roman" w:cs="Times New Roman"/>
          <w:sz w:val="24"/>
          <w:szCs w:val="24"/>
        </w:rPr>
        <w:t xml:space="preserve"> </w:t>
      </w:r>
      <w:proofErr w:type="spellStart"/>
      <w:r w:rsidR="00BF526C">
        <w:rPr>
          <w:rFonts w:ascii="Times New Roman" w:hAnsi="Times New Roman" w:cs="Times New Roman"/>
          <w:sz w:val="24"/>
          <w:szCs w:val="24"/>
        </w:rPr>
        <w:t>SoD</w:t>
      </w:r>
      <w:proofErr w:type="spellEnd"/>
      <w:r w:rsidR="00600C6B" w:rsidRPr="008A3D43">
        <w:rPr>
          <w:rFonts w:ascii="Times New Roman" w:hAnsi="Times New Roman" w:cs="Times New Roman"/>
          <w:sz w:val="24"/>
          <w:szCs w:val="24"/>
        </w:rPr>
        <w:t>;</w:t>
      </w:r>
    </w:p>
    <w:p w14:paraId="423BD6D6" w14:textId="7DA0D0C0" w:rsidR="00721CEA" w:rsidRPr="008A3D43" w:rsidRDefault="00721CEA" w:rsidP="00F541E4">
      <w:pPr>
        <w:pStyle w:val="Nadpis3"/>
        <w:spacing w:line="240" w:lineRule="auto"/>
        <w:ind w:left="1571"/>
        <w:jc w:val="both"/>
        <w:rPr>
          <w:rFonts w:ascii="Times New Roman" w:hAnsi="Times New Roman" w:cs="Times New Roman"/>
          <w:sz w:val="24"/>
          <w:szCs w:val="24"/>
        </w:rPr>
      </w:pPr>
      <w:r w:rsidRPr="008A3D43">
        <w:rPr>
          <w:rFonts w:ascii="Times New Roman" w:hAnsi="Times New Roman" w:cs="Times New Roman"/>
          <w:sz w:val="24"/>
          <w:szCs w:val="24"/>
        </w:rPr>
        <w:t>kontroluje dodržování Časového harmonogramu</w:t>
      </w:r>
      <w:r w:rsidR="00600C6B" w:rsidRPr="008A3D43">
        <w:rPr>
          <w:rFonts w:ascii="Times New Roman" w:hAnsi="Times New Roman" w:cs="Times New Roman"/>
          <w:sz w:val="24"/>
          <w:szCs w:val="24"/>
        </w:rPr>
        <w:t>;</w:t>
      </w:r>
      <w:r w:rsidRPr="008A3D43">
        <w:rPr>
          <w:rFonts w:ascii="Times New Roman" w:hAnsi="Times New Roman" w:cs="Times New Roman"/>
          <w:sz w:val="24"/>
          <w:szCs w:val="24"/>
        </w:rPr>
        <w:t xml:space="preserve"> </w:t>
      </w:r>
    </w:p>
    <w:p w14:paraId="465095F4" w14:textId="1D7540C0" w:rsidR="00BB1CDF" w:rsidRDefault="00BB1CDF" w:rsidP="00F541E4">
      <w:pPr>
        <w:pStyle w:val="Nadpis3"/>
        <w:spacing w:line="240" w:lineRule="auto"/>
        <w:ind w:left="1571"/>
        <w:jc w:val="both"/>
        <w:rPr>
          <w:rFonts w:ascii="Times New Roman" w:hAnsi="Times New Roman" w:cs="Times New Roman"/>
          <w:sz w:val="24"/>
          <w:szCs w:val="24"/>
        </w:rPr>
      </w:pPr>
      <w:r w:rsidRPr="008A3D43">
        <w:rPr>
          <w:rFonts w:ascii="Times New Roman" w:hAnsi="Times New Roman" w:cs="Times New Roman"/>
          <w:sz w:val="24"/>
          <w:szCs w:val="24"/>
        </w:rPr>
        <w:t>kontroluje</w:t>
      </w:r>
      <w:r>
        <w:rPr>
          <w:rFonts w:ascii="Times New Roman" w:hAnsi="Times New Roman" w:cs="Times New Roman"/>
          <w:sz w:val="24"/>
          <w:szCs w:val="24"/>
        </w:rPr>
        <w:t xml:space="preserve"> předanou projektovou dokumentaci od zhotovitele díla a provádí konzultace s autorským dozorem</w:t>
      </w:r>
      <w:r w:rsidR="006A061C">
        <w:rPr>
          <w:rFonts w:ascii="Times New Roman" w:hAnsi="Times New Roman" w:cs="Times New Roman"/>
          <w:sz w:val="24"/>
          <w:szCs w:val="24"/>
        </w:rPr>
        <w:t>;</w:t>
      </w:r>
      <w:r>
        <w:rPr>
          <w:rFonts w:ascii="Times New Roman" w:hAnsi="Times New Roman" w:cs="Times New Roman"/>
          <w:sz w:val="24"/>
          <w:szCs w:val="24"/>
        </w:rPr>
        <w:t xml:space="preserve"> </w:t>
      </w:r>
    </w:p>
    <w:p w14:paraId="0CAD9A99" w14:textId="3641C7EA" w:rsidR="00721CEA" w:rsidRPr="008A3D43" w:rsidRDefault="00721CEA" w:rsidP="00F541E4">
      <w:pPr>
        <w:pStyle w:val="Nadpis3"/>
        <w:spacing w:line="240" w:lineRule="auto"/>
        <w:ind w:left="1571"/>
        <w:jc w:val="both"/>
        <w:rPr>
          <w:rFonts w:ascii="Times New Roman" w:hAnsi="Times New Roman" w:cs="Times New Roman"/>
          <w:sz w:val="24"/>
          <w:szCs w:val="24"/>
        </w:rPr>
      </w:pPr>
      <w:r w:rsidRPr="008A3D43">
        <w:rPr>
          <w:rFonts w:ascii="Times New Roman" w:hAnsi="Times New Roman" w:cs="Times New Roman"/>
          <w:sz w:val="24"/>
          <w:szCs w:val="24"/>
        </w:rPr>
        <w:t>vydává kvartální zprávu o průběhu výstavby</w:t>
      </w:r>
      <w:r w:rsidR="00600C6B" w:rsidRPr="008A3D43">
        <w:rPr>
          <w:rFonts w:ascii="Times New Roman" w:hAnsi="Times New Roman" w:cs="Times New Roman"/>
          <w:sz w:val="24"/>
          <w:szCs w:val="24"/>
        </w:rPr>
        <w:t>;</w:t>
      </w:r>
    </w:p>
    <w:p w14:paraId="7B10A4AA" w14:textId="149F1E66" w:rsidR="00721CEA" w:rsidRPr="008A3D43" w:rsidRDefault="00721CEA" w:rsidP="00F541E4">
      <w:pPr>
        <w:pStyle w:val="Nadpis3"/>
        <w:spacing w:line="240" w:lineRule="auto"/>
        <w:ind w:left="1571"/>
        <w:jc w:val="both"/>
        <w:rPr>
          <w:rFonts w:ascii="Times New Roman" w:hAnsi="Times New Roman" w:cs="Times New Roman"/>
          <w:sz w:val="24"/>
          <w:szCs w:val="24"/>
        </w:rPr>
      </w:pPr>
      <w:r w:rsidRPr="008A3D43">
        <w:rPr>
          <w:rFonts w:ascii="Times New Roman" w:hAnsi="Times New Roman" w:cs="Times New Roman"/>
          <w:sz w:val="24"/>
          <w:szCs w:val="24"/>
        </w:rPr>
        <w:t xml:space="preserve">vede a kontroluje </w:t>
      </w:r>
      <w:r w:rsidR="00BF526C">
        <w:rPr>
          <w:rFonts w:ascii="Times New Roman" w:hAnsi="Times New Roman" w:cs="Times New Roman"/>
          <w:sz w:val="24"/>
          <w:szCs w:val="24"/>
        </w:rPr>
        <w:t xml:space="preserve">předávání díla </w:t>
      </w:r>
      <w:proofErr w:type="gramStart"/>
      <w:r w:rsidR="00BF526C">
        <w:rPr>
          <w:rFonts w:ascii="Times New Roman" w:hAnsi="Times New Roman" w:cs="Times New Roman"/>
          <w:sz w:val="24"/>
          <w:szCs w:val="24"/>
        </w:rPr>
        <w:t>z</w:t>
      </w:r>
      <w:proofErr w:type="gramEnd"/>
      <w:r w:rsidR="00BF526C">
        <w:rPr>
          <w:rFonts w:ascii="Times New Roman" w:hAnsi="Times New Roman" w:cs="Times New Roman"/>
          <w:sz w:val="24"/>
          <w:szCs w:val="24"/>
        </w:rPr>
        <w:t> </w:t>
      </w:r>
      <w:proofErr w:type="spellStart"/>
      <w:r w:rsidR="00BF526C">
        <w:rPr>
          <w:rFonts w:ascii="Times New Roman" w:hAnsi="Times New Roman" w:cs="Times New Roman"/>
          <w:sz w:val="24"/>
          <w:szCs w:val="24"/>
        </w:rPr>
        <w:t>SoD</w:t>
      </w:r>
      <w:proofErr w:type="spellEnd"/>
      <w:r w:rsidR="00BF526C">
        <w:rPr>
          <w:rFonts w:ascii="Times New Roman" w:hAnsi="Times New Roman" w:cs="Times New Roman"/>
          <w:sz w:val="24"/>
          <w:szCs w:val="24"/>
        </w:rPr>
        <w:t>, nebo jeho částí</w:t>
      </w:r>
      <w:r w:rsidRPr="008A3D43">
        <w:rPr>
          <w:rFonts w:ascii="Times New Roman" w:hAnsi="Times New Roman" w:cs="Times New Roman"/>
          <w:sz w:val="24"/>
          <w:szCs w:val="24"/>
        </w:rPr>
        <w:t xml:space="preserve">, potvrzuje soupisy </w:t>
      </w:r>
      <w:r w:rsidR="00BF526C">
        <w:rPr>
          <w:rFonts w:ascii="Times New Roman" w:hAnsi="Times New Roman" w:cs="Times New Roman"/>
          <w:sz w:val="24"/>
          <w:szCs w:val="24"/>
        </w:rPr>
        <w:t>v</w:t>
      </w:r>
      <w:r w:rsidRPr="008A3D43">
        <w:rPr>
          <w:rFonts w:ascii="Times New Roman" w:hAnsi="Times New Roman" w:cs="Times New Roman"/>
          <w:sz w:val="24"/>
          <w:szCs w:val="24"/>
        </w:rPr>
        <w:t xml:space="preserve">ad a nedodělků a vystavuje příslušné protokoly o </w:t>
      </w:r>
      <w:r w:rsidR="00BF526C">
        <w:rPr>
          <w:rFonts w:ascii="Times New Roman" w:hAnsi="Times New Roman" w:cs="Times New Roman"/>
          <w:sz w:val="24"/>
          <w:szCs w:val="24"/>
        </w:rPr>
        <w:t>předání díla</w:t>
      </w:r>
      <w:r w:rsidR="00600C6B" w:rsidRPr="008A3D43">
        <w:rPr>
          <w:rFonts w:ascii="Times New Roman" w:hAnsi="Times New Roman" w:cs="Times New Roman"/>
          <w:sz w:val="24"/>
          <w:szCs w:val="24"/>
        </w:rPr>
        <w:t>;</w:t>
      </w:r>
    </w:p>
    <w:p w14:paraId="4889F9BB" w14:textId="375DDFFC" w:rsidR="00721CEA" w:rsidRPr="008A3D43" w:rsidRDefault="00721CEA" w:rsidP="00F541E4">
      <w:pPr>
        <w:pStyle w:val="Nadpis3"/>
        <w:spacing w:line="240" w:lineRule="auto"/>
        <w:ind w:left="1571"/>
        <w:jc w:val="both"/>
        <w:rPr>
          <w:rFonts w:ascii="Times New Roman" w:hAnsi="Times New Roman" w:cs="Times New Roman"/>
          <w:sz w:val="24"/>
          <w:szCs w:val="24"/>
        </w:rPr>
      </w:pPr>
      <w:r w:rsidRPr="008A3D43">
        <w:rPr>
          <w:rFonts w:ascii="Times New Roman" w:hAnsi="Times New Roman" w:cs="Times New Roman"/>
          <w:sz w:val="24"/>
          <w:szCs w:val="24"/>
        </w:rPr>
        <w:t xml:space="preserve">definitivně potvrzuje odhad aktuální hodnoty díla pro účely fakturace a potvrzuje žádost </w:t>
      </w:r>
      <w:r w:rsidR="00BF526C">
        <w:rPr>
          <w:rFonts w:ascii="Times New Roman" w:hAnsi="Times New Roman" w:cs="Times New Roman"/>
          <w:sz w:val="24"/>
          <w:szCs w:val="24"/>
        </w:rPr>
        <w:t>z</w:t>
      </w:r>
      <w:r w:rsidRPr="008A3D43">
        <w:rPr>
          <w:rFonts w:ascii="Times New Roman" w:hAnsi="Times New Roman" w:cs="Times New Roman"/>
          <w:sz w:val="24"/>
          <w:szCs w:val="24"/>
        </w:rPr>
        <w:t xml:space="preserve">hotovitele </w:t>
      </w:r>
      <w:proofErr w:type="gramStart"/>
      <w:r w:rsidR="00BF526C">
        <w:rPr>
          <w:rFonts w:ascii="Times New Roman" w:hAnsi="Times New Roman" w:cs="Times New Roman"/>
          <w:sz w:val="24"/>
          <w:szCs w:val="24"/>
        </w:rPr>
        <w:t>z</w:t>
      </w:r>
      <w:proofErr w:type="gramEnd"/>
      <w:r w:rsidR="00BF526C">
        <w:rPr>
          <w:rFonts w:ascii="Times New Roman" w:hAnsi="Times New Roman" w:cs="Times New Roman"/>
          <w:sz w:val="24"/>
          <w:szCs w:val="24"/>
        </w:rPr>
        <w:t> </w:t>
      </w:r>
      <w:proofErr w:type="spellStart"/>
      <w:r w:rsidR="00BF526C">
        <w:rPr>
          <w:rFonts w:ascii="Times New Roman" w:hAnsi="Times New Roman" w:cs="Times New Roman"/>
          <w:sz w:val="24"/>
          <w:szCs w:val="24"/>
        </w:rPr>
        <w:t>SoD</w:t>
      </w:r>
      <w:proofErr w:type="spellEnd"/>
      <w:r w:rsidR="00BF526C">
        <w:rPr>
          <w:rFonts w:ascii="Times New Roman" w:hAnsi="Times New Roman" w:cs="Times New Roman"/>
          <w:sz w:val="24"/>
          <w:szCs w:val="24"/>
        </w:rPr>
        <w:t xml:space="preserve"> </w:t>
      </w:r>
      <w:r w:rsidRPr="008A3D43">
        <w:rPr>
          <w:rFonts w:ascii="Times New Roman" w:hAnsi="Times New Roman" w:cs="Times New Roman"/>
          <w:sz w:val="24"/>
          <w:szCs w:val="24"/>
        </w:rPr>
        <w:t xml:space="preserve">o úhradu zádržného, přičemž vychází ze stanoviska cenového manažera a technického dozoru </w:t>
      </w:r>
      <w:r w:rsidR="00BF526C">
        <w:rPr>
          <w:rFonts w:ascii="Times New Roman" w:hAnsi="Times New Roman" w:cs="Times New Roman"/>
          <w:sz w:val="24"/>
          <w:szCs w:val="24"/>
        </w:rPr>
        <w:t>Příkazce</w:t>
      </w:r>
      <w:r w:rsidRPr="008A3D43">
        <w:rPr>
          <w:rFonts w:ascii="Times New Roman" w:hAnsi="Times New Roman" w:cs="Times New Roman"/>
          <w:sz w:val="24"/>
          <w:szCs w:val="24"/>
        </w:rPr>
        <w:t xml:space="preserve">, jsou-li </w:t>
      </w:r>
      <w:r w:rsidR="00BF526C">
        <w:rPr>
          <w:rFonts w:ascii="Times New Roman" w:hAnsi="Times New Roman" w:cs="Times New Roman"/>
          <w:sz w:val="24"/>
          <w:szCs w:val="24"/>
        </w:rPr>
        <w:t>Příkazcem</w:t>
      </w:r>
      <w:r w:rsidRPr="008A3D43">
        <w:rPr>
          <w:rFonts w:ascii="Times New Roman" w:hAnsi="Times New Roman" w:cs="Times New Roman"/>
          <w:sz w:val="24"/>
          <w:szCs w:val="24"/>
        </w:rPr>
        <w:t xml:space="preserve"> jmenováni</w:t>
      </w:r>
      <w:r w:rsidR="00600C6B" w:rsidRPr="008A3D43">
        <w:rPr>
          <w:rFonts w:ascii="Times New Roman" w:hAnsi="Times New Roman" w:cs="Times New Roman"/>
          <w:sz w:val="24"/>
          <w:szCs w:val="24"/>
        </w:rPr>
        <w:t>;</w:t>
      </w:r>
    </w:p>
    <w:p w14:paraId="703E4B08" w14:textId="2766917A" w:rsidR="00721CEA" w:rsidRPr="008A3D43" w:rsidRDefault="008F5C2B" w:rsidP="00F541E4">
      <w:pPr>
        <w:pStyle w:val="Nadpis3"/>
        <w:spacing w:line="240" w:lineRule="auto"/>
        <w:ind w:left="1571"/>
        <w:jc w:val="both"/>
        <w:rPr>
          <w:rFonts w:ascii="Times New Roman" w:hAnsi="Times New Roman" w:cs="Times New Roman"/>
          <w:sz w:val="24"/>
          <w:szCs w:val="24"/>
        </w:rPr>
      </w:pPr>
      <w:r>
        <w:rPr>
          <w:rFonts w:ascii="Times New Roman" w:hAnsi="Times New Roman" w:cs="Times New Roman"/>
          <w:sz w:val="24"/>
          <w:szCs w:val="24"/>
        </w:rPr>
        <w:t>p</w:t>
      </w:r>
      <w:r w:rsidR="00721CEA" w:rsidRPr="008A3D43">
        <w:rPr>
          <w:rFonts w:ascii="Times New Roman" w:hAnsi="Times New Roman" w:cs="Times New Roman"/>
          <w:sz w:val="24"/>
          <w:szCs w:val="24"/>
        </w:rPr>
        <w:t xml:space="preserve">ověří </w:t>
      </w:r>
      <w:r w:rsidR="004247E0">
        <w:rPr>
          <w:rFonts w:ascii="Times New Roman" w:hAnsi="Times New Roman" w:cs="Times New Roman"/>
          <w:sz w:val="24"/>
          <w:szCs w:val="24"/>
        </w:rPr>
        <w:t>t</w:t>
      </w:r>
      <w:r w:rsidR="004247E0" w:rsidRPr="008A3D43">
        <w:rPr>
          <w:rFonts w:ascii="Times New Roman" w:hAnsi="Times New Roman" w:cs="Times New Roman"/>
          <w:sz w:val="24"/>
          <w:szCs w:val="24"/>
        </w:rPr>
        <w:t xml:space="preserve">echnický </w:t>
      </w:r>
      <w:r w:rsidR="00570299">
        <w:rPr>
          <w:rFonts w:ascii="Times New Roman" w:hAnsi="Times New Roman" w:cs="Times New Roman"/>
          <w:sz w:val="24"/>
          <w:szCs w:val="24"/>
        </w:rPr>
        <w:t>d</w:t>
      </w:r>
      <w:r w:rsidR="004247E0" w:rsidRPr="008A3D43">
        <w:rPr>
          <w:rFonts w:ascii="Times New Roman" w:hAnsi="Times New Roman" w:cs="Times New Roman"/>
          <w:sz w:val="24"/>
          <w:szCs w:val="24"/>
        </w:rPr>
        <w:t xml:space="preserve">ozor </w:t>
      </w:r>
      <w:r w:rsidR="00721CEA" w:rsidRPr="008A3D43">
        <w:rPr>
          <w:rFonts w:ascii="Times New Roman" w:hAnsi="Times New Roman" w:cs="Times New Roman"/>
          <w:sz w:val="24"/>
          <w:szCs w:val="24"/>
        </w:rPr>
        <w:t>a bude koordinovat jeho činnost</w:t>
      </w:r>
      <w:r w:rsidR="009B0517" w:rsidRPr="00112F06">
        <w:rPr>
          <w:rFonts w:ascii="Times New Roman" w:hAnsi="Times New Roman" w:cs="Times New Roman"/>
          <w:sz w:val="24"/>
          <w:szCs w:val="24"/>
        </w:rPr>
        <w:t>;</w:t>
      </w:r>
    </w:p>
    <w:p w14:paraId="20D1526B" w14:textId="0DC25D30" w:rsidR="00721CEA" w:rsidRDefault="00721CEA" w:rsidP="00F541E4">
      <w:pPr>
        <w:pStyle w:val="Nadpis3"/>
        <w:spacing w:line="240" w:lineRule="auto"/>
        <w:ind w:left="1571"/>
        <w:jc w:val="both"/>
        <w:rPr>
          <w:rFonts w:ascii="Times New Roman" w:hAnsi="Times New Roman" w:cs="Times New Roman"/>
          <w:sz w:val="24"/>
          <w:szCs w:val="24"/>
        </w:rPr>
      </w:pPr>
      <w:r w:rsidRPr="008A3D43">
        <w:rPr>
          <w:rFonts w:ascii="Times New Roman" w:hAnsi="Times New Roman" w:cs="Times New Roman"/>
          <w:sz w:val="24"/>
          <w:szCs w:val="24"/>
        </w:rPr>
        <w:t xml:space="preserve">komunikuje s pověřeným zástupcem </w:t>
      </w:r>
      <w:r w:rsidR="00BF526C">
        <w:rPr>
          <w:rFonts w:ascii="Times New Roman" w:hAnsi="Times New Roman" w:cs="Times New Roman"/>
          <w:sz w:val="24"/>
          <w:szCs w:val="24"/>
        </w:rPr>
        <w:t>Příkazce</w:t>
      </w:r>
      <w:r w:rsidRPr="008A3D43">
        <w:rPr>
          <w:rFonts w:ascii="Times New Roman" w:hAnsi="Times New Roman" w:cs="Times New Roman"/>
          <w:sz w:val="24"/>
          <w:szCs w:val="24"/>
        </w:rPr>
        <w:t xml:space="preserve">, tak jak ho definuje </w:t>
      </w:r>
      <w:proofErr w:type="spellStart"/>
      <w:r w:rsidR="008F5C2B">
        <w:rPr>
          <w:rFonts w:ascii="Times New Roman" w:hAnsi="Times New Roman" w:cs="Times New Roman"/>
          <w:sz w:val="24"/>
          <w:szCs w:val="24"/>
        </w:rPr>
        <w:t>So</w:t>
      </w:r>
      <w:r w:rsidR="001412A9">
        <w:rPr>
          <w:rFonts w:ascii="Times New Roman" w:hAnsi="Times New Roman" w:cs="Times New Roman"/>
          <w:sz w:val="24"/>
          <w:szCs w:val="24"/>
        </w:rPr>
        <w:t>D</w:t>
      </w:r>
      <w:proofErr w:type="spellEnd"/>
      <w:r w:rsidR="009B0517" w:rsidRPr="00112F06">
        <w:rPr>
          <w:rFonts w:ascii="Times New Roman" w:hAnsi="Times New Roman" w:cs="Times New Roman"/>
          <w:sz w:val="24"/>
          <w:szCs w:val="24"/>
        </w:rPr>
        <w:t>;</w:t>
      </w:r>
    </w:p>
    <w:p w14:paraId="78B69274" w14:textId="7176C340" w:rsidR="00570299" w:rsidRPr="008870D2" w:rsidRDefault="008F5C2B" w:rsidP="00F541E4">
      <w:pPr>
        <w:pStyle w:val="Nadpis3"/>
        <w:spacing w:line="240" w:lineRule="auto"/>
        <w:ind w:left="1571"/>
        <w:jc w:val="both"/>
        <w:rPr>
          <w:rFonts w:ascii="Times New Roman" w:hAnsi="Times New Roman" w:cs="Times New Roman"/>
          <w:sz w:val="24"/>
          <w:szCs w:val="24"/>
        </w:rPr>
      </w:pPr>
      <w:r>
        <w:rPr>
          <w:rFonts w:ascii="Times New Roman" w:hAnsi="Times New Roman" w:cs="Times New Roman"/>
          <w:sz w:val="24"/>
          <w:szCs w:val="24"/>
        </w:rPr>
        <w:t>realizuje z</w:t>
      </w:r>
      <w:r w:rsidR="00570299" w:rsidRPr="00F541E4">
        <w:rPr>
          <w:rFonts w:ascii="Times New Roman" w:hAnsi="Times New Roman" w:cs="Times New Roman"/>
          <w:sz w:val="24"/>
          <w:szCs w:val="24"/>
        </w:rPr>
        <w:t>abezpečení, organizac</w:t>
      </w:r>
      <w:r>
        <w:rPr>
          <w:rFonts w:ascii="Times New Roman" w:hAnsi="Times New Roman" w:cs="Times New Roman"/>
          <w:sz w:val="24"/>
          <w:szCs w:val="24"/>
        </w:rPr>
        <w:t>i</w:t>
      </w:r>
      <w:r w:rsidR="00570299" w:rsidRPr="00F541E4">
        <w:rPr>
          <w:rFonts w:ascii="Times New Roman" w:hAnsi="Times New Roman" w:cs="Times New Roman"/>
          <w:sz w:val="24"/>
          <w:szCs w:val="24"/>
        </w:rPr>
        <w:t xml:space="preserve"> a účast na veškerých jednáních s dotčenými orgány a organizacemi, kter</w:t>
      </w:r>
      <w:r>
        <w:rPr>
          <w:rFonts w:ascii="Times New Roman" w:hAnsi="Times New Roman" w:cs="Times New Roman"/>
          <w:sz w:val="24"/>
          <w:szCs w:val="24"/>
        </w:rPr>
        <w:t>é</w:t>
      </w:r>
      <w:r w:rsidR="00570299" w:rsidRPr="00F541E4">
        <w:rPr>
          <w:rFonts w:ascii="Times New Roman" w:hAnsi="Times New Roman" w:cs="Times New Roman"/>
          <w:sz w:val="24"/>
          <w:szCs w:val="24"/>
        </w:rPr>
        <w:t xml:space="preserve"> souvisí s prováděním Stavby;</w:t>
      </w:r>
    </w:p>
    <w:p w14:paraId="5C5FB2EF" w14:textId="2C4EA79E" w:rsidR="008F5C2B" w:rsidRDefault="009B0517" w:rsidP="00FF00E6">
      <w:pPr>
        <w:pStyle w:val="Nadpis3"/>
        <w:numPr>
          <w:ilvl w:val="0"/>
          <w:numId w:val="0"/>
        </w:numPr>
        <w:spacing w:line="240" w:lineRule="auto"/>
        <w:ind w:left="851"/>
        <w:jc w:val="both"/>
        <w:rPr>
          <w:rFonts w:ascii="Times New Roman" w:hAnsi="Times New Roman" w:cs="Times New Roman"/>
          <w:sz w:val="24"/>
          <w:szCs w:val="24"/>
        </w:rPr>
      </w:pPr>
      <w:r>
        <w:rPr>
          <w:rFonts w:ascii="Times New Roman" w:hAnsi="Times New Roman" w:cs="Times New Roman"/>
          <w:sz w:val="24"/>
          <w:szCs w:val="24"/>
        </w:rPr>
        <w:t xml:space="preserve">jakož i další výše neuvedené činnosti vyplývající pro </w:t>
      </w:r>
      <w:r w:rsidR="00BF526C">
        <w:rPr>
          <w:rFonts w:ascii="Times New Roman" w:hAnsi="Times New Roman" w:cs="Times New Roman"/>
          <w:sz w:val="24"/>
          <w:szCs w:val="24"/>
        </w:rPr>
        <w:t xml:space="preserve">Projektového manažera </w:t>
      </w:r>
      <w:r>
        <w:rPr>
          <w:rFonts w:ascii="Times New Roman" w:hAnsi="Times New Roman" w:cs="Times New Roman"/>
          <w:sz w:val="24"/>
          <w:szCs w:val="24"/>
        </w:rPr>
        <w:t xml:space="preserve">z ujednání </w:t>
      </w:r>
      <w:proofErr w:type="spellStart"/>
      <w:r>
        <w:rPr>
          <w:rFonts w:ascii="Times New Roman" w:hAnsi="Times New Roman" w:cs="Times New Roman"/>
          <w:sz w:val="24"/>
          <w:szCs w:val="24"/>
        </w:rPr>
        <w:t>SoD</w:t>
      </w:r>
      <w:proofErr w:type="spellEnd"/>
      <w:r w:rsidR="00B368AE">
        <w:rPr>
          <w:rFonts w:ascii="Times New Roman" w:hAnsi="Times New Roman" w:cs="Times New Roman"/>
          <w:sz w:val="24"/>
          <w:szCs w:val="24"/>
        </w:rPr>
        <w:t>, obecných zvyklostí</w:t>
      </w:r>
      <w:r>
        <w:rPr>
          <w:rFonts w:ascii="Times New Roman" w:hAnsi="Times New Roman" w:cs="Times New Roman"/>
          <w:sz w:val="24"/>
          <w:szCs w:val="24"/>
        </w:rPr>
        <w:t xml:space="preserve"> či případných pokynů Příkazce</w:t>
      </w:r>
      <w:r w:rsidR="008F5C2B">
        <w:rPr>
          <w:rFonts w:ascii="Times New Roman" w:hAnsi="Times New Roman" w:cs="Times New Roman"/>
          <w:sz w:val="24"/>
          <w:szCs w:val="24"/>
        </w:rPr>
        <w:t>, přičemž smluvní strany pro vyloučení všech pochybností sjednávají, že</w:t>
      </w:r>
      <w:r w:rsidR="008F5C2B" w:rsidRPr="008F5C2B">
        <w:rPr>
          <w:rFonts w:ascii="Times New Roman" w:hAnsi="Times New Roman" w:cs="Times New Roman"/>
          <w:sz w:val="24"/>
          <w:szCs w:val="24"/>
        </w:rPr>
        <w:t xml:space="preserve"> </w:t>
      </w:r>
      <w:r w:rsidR="008F5C2B">
        <w:rPr>
          <w:rFonts w:ascii="Times New Roman" w:hAnsi="Times New Roman" w:cs="Times New Roman"/>
          <w:sz w:val="24"/>
          <w:szCs w:val="24"/>
        </w:rPr>
        <w:t>č</w:t>
      </w:r>
      <w:r w:rsidR="008F5C2B" w:rsidRPr="008A3D43">
        <w:rPr>
          <w:rFonts w:ascii="Times New Roman" w:hAnsi="Times New Roman" w:cs="Times New Roman"/>
          <w:sz w:val="24"/>
          <w:szCs w:val="24"/>
        </w:rPr>
        <w:t xml:space="preserve">innost spojená se záručními </w:t>
      </w:r>
      <w:r w:rsidR="008F5C2B">
        <w:rPr>
          <w:rFonts w:ascii="Times New Roman" w:hAnsi="Times New Roman" w:cs="Times New Roman"/>
          <w:sz w:val="24"/>
          <w:szCs w:val="24"/>
        </w:rPr>
        <w:t>v</w:t>
      </w:r>
      <w:r w:rsidR="008F5C2B" w:rsidRPr="008A3D43">
        <w:rPr>
          <w:rFonts w:ascii="Times New Roman" w:hAnsi="Times New Roman" w:cs="Times New Roman"/>
          <w:sz w:val="24"/>
          <w:szCs w:val="24"/>
        </w:rPr>
        <w:t xml:space="preserve">adami není součástí této </w:t>
      </w:r>
      <w:r w:rsidR="008F5C2B">
        <w:rPr>
          <w:rFonts w:ascii="Times New Roman" w:hAnsi="Times New Roman" w:cs="Times New Roman"/>
          <w:sz w:val="24"/>
          <w:szCs w:val="24"/>
        </w:rPr>
        <w:t>S</w:t>
      </w:r>
      <w:r w:rsidR="008F5C2B" w:rsidRPr="008A3D43">
        <w:rPr>
          <w:rFonts w:ascii="Times New Roman" w:hAnsi="Times New Roman" w:cs="Times New Roman"/>
          <w:sz w:val="24"/>
          <w:szCs w:val="24"/>
        </w:rPr>
        <w:t>mlouvy</w:t>
      </w:r>
      <w:r w:rsidR="008F5C2B" w:rsidRPr="00112F06">
        <w:rPr>
          <w:rFonts w:ascii="Times New Roman" w:hAnsi="Times New Roman" w:cs="Times New Roman"/>
          <w:sz w:val="24"/>
          <w:szCs w:val="24"/>
        </w:rPr>
        <w:t>;</w:t>
      </w:r>
    </w:p>
    <w:p w14:paraId="3410D91C" w14:textId="50F8303F" w:rsidR="009B0517" w:rsidRDefault="009B0517" w:rsidP="00DD7CAF">
      <w:pPr>
        <w:ind w:left="851"/>
        <w:jc w:val="both"/>
        <w:rPr>
          <w:rFonts w:ascii="Times New Roman" w:hAnsi="Times New Roman" w:cs="Times New Roman"/>
          <w:i w:val="0"/>
          <w:sz w:val="24"/>
          <w:szCs w:val="24"/>
        </w:rPr>
      </w:pPr>
      <w:r>
        <w:rPr>
          <w:rFonts w:ascii="Times New Roman" w:hAnsi="Times New Roman" w:cs="Times New Roman"/>
          <w:i w:val="0"/>
          <w:sz w:val="24"/>
          <w:szCs w:val="24"/>
        </w:rPr>
        <w:t xml:space="preserve"> </w:t>
      </w:r>
    </w:p>
    <w:p w14:paraId="3B12D349" w14:textId="3DCC4A05" w:rsidR="004247E0" w:rsidRDefault="004247E0" w:rsidP="00B81E34">
      <w:pPr>
        <w:pStyle w:val="Nadpis2"/>
      </w:pPr>
      <w:r>
        <w:lastRenderedPageBreak/>
        <w:t>Technický dozor stavby:</w:t>
      </w:r>
    </w:p>
    <w:p w14:paraId="6BF7BFFC" w14:textId="5609DB80" w:rsidR="004247E0" w:rsidRPr="00672812" w:rsidRDefault="00DC78A4" w:rsidP="00F541E4">
      <w:pPr>
        <w:pStyle w:val="Nadpis3"/>
        <w:spacing w:line="240" w:lineRule="auto"/>
        <w:ind w:left="1571"/>
        <w:jc w:val="both"/>
        <w:rPr>
          <w:rFonts w:ascii="Times New Roman" w:hAnsi="Times New Roman" w:cs="Times New Roman"/>
          <w:sz w:val="24"/>
          <w:szCs w:val="24"/>
        </w:rPr>
      </w:pPr>
      <w:r>
        <w:rPr>
          <w:rFonts w:ascii="Times New Roman" w:hAnsi="Times New Roman" w:cs="Times New Roman"/>
          <w:sz w:val="24"/>
          <w:szCs w:val="24"/>
        </w:rPr>
        <w:t>je povinen se s</w:t>
      </w:r>
      <w:r w:rsidR="004247E0" w:rsidRPr="00672812">
        <w:rPr>
          <w:rFonts w:ascii="Times New Roman" w:hAnsi="Times New Roman" w:cs="Times New Roman"/>
          <w:sz w:val="24"/>
          <w:szCs w:val="24"/>
        </w:rPr>
        <w:t>eznám</w:t>
      </w:r>
      <w:r>
        <w:rPr>
          <w:rFonts w:ascii="Times New Roman" w:hAnsi="Times New Roman" w:cs="Times New Roman"/>
          <w:sz w:val="24"/>
          <w:szCs w:val="24"/>
        </w:rPr>
        <w:t>it</w:t>
      </w:r>
      <w:r w:rsidR="004247E0" w:rsidRPr="00672812">
        <w:rPr>
          <w:rFonts w:ascii="Times New Roman" w:hAnsi="Times New Roman" w:cs="Times New Roman"/>
          <w:sz w:val="24"/>
          <w:szCs w:val="24"/>
        </w:rPr>
        <w:t xml:space="preserve"> se všemi podklady, které mají vliv na přípravu a realizaci budoucí Stavby;</w:t>
      </w:r>
    </w:p>
    <w:p w14:paraId="1A8D1E36" w14:textId="6F30A398" w:rsidR="004247E0" w:rsidRDefault="00DC78A4" w:rsidP="00F541E4">
      <w:pPr>
        <w:pStyle w:val="Nadpis3"/>
        <w:spacing w:line="240" w:lineRule="auto"/>
        <w:ind w:left="1571"/>
        <w:jc w:val="both"/>
        <w:rPr>
          <w:rFonts w:ascii="Times New Roman" w:hAnsi="Times New Roman" w:cs="Times New Roman"/>
          <w:sz w:val="24"/>
          <w:szCs w:val="24"/>
        </w:rPr>
      </w:pPr>
      <w:r>
        <w:rPr>
          <w:rFonts w:ascii="Times New Roman" w:hAnsi="Times New Roman" w:cs="Times New Roman"/>
          <w:sz w:val="24"/>
          <w:szCs w:val="24"/>
        </w:rPr>
        <w:t>je povinen p</w:t>
      </w:r>
      <w:r w:rsidR="004247E0" w:rsidRPr="00672812">
        <w:rPr>
          <w:rFonts w:ascii="Times New Roman" w:hAnsi="Times New Roman" w:cs="Times New Roman"/>
          <w:sz w:val="24"/>
          <w:szCs w:val="24"/>
        </w:rPr>
        <w:t>růběžné informov</w:t>
      </w:r>
      <w:r>
        <w:rPr>
          <w:rFonts w:ascii="Times New Roman" w:hAnsi="Times New Roman" w:cs="Times New Roman"/>
          <w:sz w:val="24"/>
          <w:szCs w:val="24"/>
        </w:rPr>
        <w:t>at</w:t>
      </w:r>
      <w:r w:rsidR="004247E0" w:rsidRPr="00672812">
        <w:rPr>
          <w:rFonts w:ascii="Times New Roman" w:hAnsi="Times New Roman" w:cs="Times New Roman"/>
          <w:sz w:val="24"/>
          <w:szCs w:val="24"/>
        </w:rPr>
        <w:t xml:space="preserve"> Příkazce o stavu přípravy Stavby včetně vypracování návrhů na řešení vzniklých problémů;</w:t>
      </w:r>
    </w:p>
    <w:p w14:paraId="3394D69B" w14:textId="197AE391" w:rsidR="004247E0" w:rsidRPr="00F541E4" w:rsidRDefault="00DC78A4" w:rsidP="00F541E4">
      <w:pPr>
        <w:pStyle w:val="Nadpis3"/>
        <w:spacing w:line="240" w:lineRule="auto"/>
        <w:ind w:left="1571"/>
        <w:jc w:val="both"/>
        <w:rPr>
          <w:rFonts w:ascii="Times New Roman" w:hAnsi="Times New Roman" w:cs="Times New Roman"/>
          <w:sz w:val="24"/>
          <w:szCs w:val="24"/>
        </w:rPr>
      </w:pPr>
      <w:r>
        <w:rPr>
          <w:rFonts w:ascii="Times New Roman" w:hAnsi="Times New Roman" w:cs="Times New Roman"/>
          <w:sz w:val="24"/>
          <w:szCs w:val="24"/>
        </w:rPr>
        <w:t>o</w:t>
      </w:r>
      <w:r w:rsidR="004247E0" w:rsidRPr="004247E0">
        <w:rPr>
          <w:rFonts w:ascii="Times New Roman" w:hAnsi="Times New Roman" w:cs="Times New Roman"/>
          <w:sz w:val="24"/>
          <w:szCs w:val="24"/>
        </w:rPr>
        <w:t>rganiz</w:t>
      </w:r>
      <w:r>
        <w:rPr>
          <w:rFonts w:ascii="Times New Roman" w:hAnsi="Times New Roman" w:cs="Times New Roman"/>
          <w:sz w:val="24"/>
          <w:szCs w:val="24"/>
        </w:rPr>
        <w:t>uje</w:t>
      </w:r>
      <w:r w:rsidR="004247E0" w:rsidRPr="004247E0">
        <w:rPr>
          <w:rFonts w:ascii="Times New Roman" w:hAnsi="Times New Roman" w:cs="Times New Roman"/>
          <w:sz w:val="24"/>
          <w:szCs w:val="24"/>
        </w:rPr>
        <w:t xml:space="preserve"> předání a převzetí staveniště zhotoviteli Stavby včetně protokolárního zápisu a předání pro základní směrové a výškové vytýčení Stavby zhotovitelem;</w:t>
      </w:r>
    </w:p>
    <w:p w14:paraId="155CE96B" w14:textId="7A918C33" w:rsidR="00570299" w:rsidRDefault="00DC78A4" w:rsidP="00570299">
      <w:pPr>
        <w:pStyle w:val="Nadpis3"/>
        <w:spacing w:line="240" w:lineRule="auto"/>
        <w:ind w:left="1571"/>
        <w:jc w:val="both"/>
        <w:rPr>
          <w:rFonts w:ascii="Times New Roman" w:hAnsi="Times New Roman" w:cs="Times New Roman"/>
          <w:sz w:val="24"/>
          <w:szCs w:val="24"/>
        </w:rPr>
      </w:pPr>
      <w:r>
        <w:rPr>
          <w:rFonts w:ascii="Times New Roman" w:hAnsi="Times New Roman" w:cs="Times New Roman"/>
          <w:sz w:val="24"/>
          <w:szCs w:val="24"/>
        </w:rPr>
        <w:t>je povinen pečovat</w:t>
      </w:r>
      <w:r w:rsidR="00570299" w:rsidRPr="00F541E4">
        <w:rPr>
          <w:rFonts w:ascii="Times New Roman" w:hAnsi="Times New Roman" w:cs="Times New Roman"/>
          <w:sz w:val="24"/>
          <w:szCs w:val="24"/>
        </w:rPr>
        <w:t xml:space="preserve"> o doplňování projektové dokumentace, podle které se Stavba provádí</w:t>
      </w:r>
      <w:r w:rsidR="004769AF">
        <w:rPr>
          <w:rFonts w:ascii="Times New Roman" w:hAnsi="Times New Roman" w:cs="Times New Roman"/>
          <w:sz w:val="24"/>
          <w:szCs w:val="24"/>
        </w:rPr>
        <w:t xml:space="preserve"> a zajišťovat</w:t>
      </w:r>
      <w:r w:rsidR="00570299" w:rsidRPr="00F541E4">
        <w:rPr>
          <w:rFonts w:ascii="Times New Roman" w:hAnsi="Times New Roman" w:cs="Times New Roman"/>
          <w:sz w:val="24"/>
          <w:szCs w:val="24"/>
        </w:rPr>
        <w:t xml:space="preserve"> koordinac</w:t>
      </w:r>
      <w:r w:rsidR="004769AF">
        <w:rPr>
          <w:rFonts w:ascii="Times New Roman" w:hAnsi="Times New Roman" w:cs="Times New Roman"/>
          <w:sz w:val="24"/>
          <w:szCs w:val="24"/>
        </w:rPr>
        <w:t>i</w:t>
      </w:r>
      <w:r w:rsidR="00570299" w:rsidRPr="00F541E4">
        <w:rPr>
          <w:rFonts w:ascii="Times New Roman" w:hAnsi="Times New Roman" w:cs="Times New Roman"/>
          <w:sz w:val="24"/>
          <w:szCs w:val="24"/>
        </w:rPr>
        <w:t xml:space="preserve"> požadavků autorského dozoru a požadavků zhotovitele Stavby;</w:t>
      </w:r>
    </w:p>
    <w:p w14:paraId="089E65D3" w14:textId="3EC3DFA0" w:rsidR="00A111ED" w:rsidRDefault="00DC78A4" w:rsidP="00A111ED">
      <w:pPr>
        <w:pStyle w:val="Nadpis3"/>
        <w:spacing w:line="240" w:lineRule="auto"/>
        <w:ind w:left="1571"/>
        <w:jc w:val="both"/>
        <w:rPr>
          <w:rFonts w:ascii="Times New Roman" w:hAnsi="Times New Roman" w:cs="Times New Roman"/>
          <w:sz w:val="24"/>
          <w:szCs w:val="24"/>
        </w:rPr>
      </w:pPr>
      <w:r>
        <w:rPr>
          <w:rFonts w:ascii="Times New Roman" w:hAnsi="Times New Roman" w:cs="Times New Roman"/>
          <w:sz w:val="24"/>
          <w:szCs w:val="24"/>
        </w:rPr>
        <w:t>je povinen p</w:t>
      </w:r>
      <w:r w:rsidR="00A111ED" w:rsidRPr="00F541E4">
        <w:rPr>
          <w:rFonts w:ascii="Times New Roman" w:hAnsi="Times New Roman" w:cs="Times New Roman"/>
          <w:sz w:val="24"/>
          <w:szCs w:val="24"/>
        </w:rPr>
        <w:t xml:space="preserve">rovádět fyzické prohlídky stavby minimálně </w:t>
      </w:r>
      <w:r w:rsidR="00A111ED">
        <w:rPr>
          <w:rFonts w:ascii="Times New Roman" w:hAnsi="Times New Roman" w:cs="Times New Roman"/>
          <w:sz w:val="24"/>
          <w:szCs w:val="24"/>
        </w:rPr>
        <w:t>dvakrát</w:t>
      </w:r>
      <w:r w:rsidR="00A111ED" w:rsidRPr="00F541E4">
        <w:rPr>
          <w:rFonts w:ascii="Times New Roman" w:hAnsi="Times New Roman" w:cs="Times New Roman"/>
          <w:sz w:val="24"/>
          <w:szCs w:val="24"/>
        </w:rPr>
        <w:t xml:space="preserve"> týdně (pokud se smluvní strany nedohodnou jinak, např. s ohledem na stavební fázi)</w:t>
      </w:r>
      <w:r>
        <w:rPr>
          <w:rFonts w:ascii="Times New Roman" w:hAnsi="Times New Roman" w:cs="Times New Roman"/>
          <w:sz w:val="24"/>
          <w:szCs w:val="24"/>
        </w:rPr>
        <w:t>;</w:t>
      </w:r>
      <w:r w:rsidR="00A111ED" w:rsidRPr="00F541E4">
        <w:rPr>
          <w:rFonts w:ascii="Times New Roman" w:hAnsi="Times New Roman" w:cs="Times New Roman"/>
          <w:sz w:val="24"/>
          <w:szCs w:val="24"/>
        </w:rPr>
        <w:t xml:space="preserve"> </w:t>
      </w:r>
      <w:r>
        <w:rPr>
          <w:rFonts w:ascii="Times New Roman" w:hAnsi="Times New Roman" w:cs="Times New Roman"/>
          <w:sz w:val="24"/>
          <w:szCs w:val="24"/>
        </w:rPr>
        <w:t>o</w:t>
      </w:r>
      <w:r w:rsidR="00A111ED" w:rsidRPr="00F541E4">
        <w:rPr>
          <w:rFonts w:ascii="Times New Roman" w:hAnsi="Times New Roman" w:cs="Times New Roman"/>
          <w:sz w:val="24"/>
          <w:szCs w:val="24"/>
        </w:rPr>
        <w:t xml:space="preserve"> každé prohlídce se provede zápis do stavebního deníku a zároveň krátký písemný záznam pro Příkazce</w:t>
      </w:r>
      <w:r>
        <w:rPr>
          <w:rFonts w:ascii="Times New Roman" w:hAnsi="Times New Roman" w:cs="Times New Roman"/>
          <w:sz w:val="24"/>
          <w:szCs w:val="24"/>
        </w:rPr>
        <w:t>;</w:t>
      </w:r>
    </w:p>
    <w:p w14:paraId="5FD98A2B" w14:textId="5EDBE774" w:rsidR="00A111ED" w:rsidRPr="00A111ED" w:rsidRDefault="00DC78A4" w:rsidP="00A111ED">
      <w:pPr>
        <w:pStyle w:val="Nadpis3"/>
        <w:spacing w:line="240" w:lineRule="auto"/>
        <w:ind w:left="1571"/>
        <w:jc w:val="both"/>
        <w:rPr>
          <w:rFonts w:ascii="Times New Roman" w:hAnsi="Times New Roman" w:cs="Times New Roman"/>
          <w:sz w:val="24"/>
          <w:szCs w:val="24"/>
        </w:rPr>
      </w:pPr>
      <w:r>
        <w:rPr>
          <w:rFonts w:ascii="Times New Roman" w:hAnsi="Times New Roman" w:cs="Times New Roman"/>
          <w:sz w:val="24"/>
          <w:szCs w:val="24"/>
        </w:rPr>
        <w:t xml:space="preserve">je v </w:t>
      </w:r>
      <w:r w:rsidR="00A111ED" w:rsidRPr="00F541E4">
        <w:rPr>
          <w:rFonts w:ascii="Times New Roman" w:hAnsi="Times New Roman" w:cs="Times New Roman"/>
          <w:sz w:val="24"/>
          <w:szCs w:val="24"/>
        </w:rPr>
        <w:t>případě, že TDS zjistí vážné závady, porušení předpisů BOZP či existenci prací, které neodpovídají projektové dokumentaci, povinen bezodkladně (nejpozději do 24 hodin) informovat Příkazce a navrhnout opatření k nápravě</w:t>
      </w:r>
      <w:r>
        <w:rPr>
          <w:rFonts w:ascii="Times New Roman" w:hAnsi="Times New Roman" w:cs="Times New Roman"/>
          <w:sz w:val="24"/>
          <w:szCs w:val="24"/>
        </w:rPr>
        <w:t>;</w:t>
      </w:r>
    </w:p>
    <w:p w14:paraId="075C5E65" w14:textId="40C12A0E" w:rsidR="00570299" w:rsidRDefault="00DC78A4" w:rsidP="00E066C4">
      <w:pPr>
        <w:pStyle w:val="Nadpis3"/>
        <w:spacing w:line="240" w:lineRule="auto"/>
        <w:ind w:left="1571"/>
        <w:jc w:val="both"/>
        <w:rPr>
          <w:rFonts w:ascii="Times New Roman" w:hAnsi="Times New Roman" w:cs="Times New Roman"/>
          <w:sz w:val="24"/>
          <w:szCs w:val="24"/>
        </w:rPr>
      </w:pPr>
      <w:r>
        <w:rPr>
          <w:rFonts w:ascii="Times New Roman" w:hAnsi="Times New Roman" w:cs="Times New Roman"/>
          <w:sz w:val="24"/>
          <w:szCs w:val="24"/>
        </w:rPr>
        <w:t>realizuje k</w:t>
      </w:r>
      <w:r w:rsidR="00E066C4" w:rsidRPr="00E066C4">
        <w:rPr>
          <w:rFonts w:ascii="Times New Roman" w:hAnsi="Times New Roman" w:cs="Times New Roman"/>
          <w:sz w:val="24"/>
          <w:szCs w:val="24"/>
        </w:rPr>
        <w:t>ontrol</w:t>
      </w:r>
      <w:r>
        <w:rPr>
          <w:rFonts w:ascii="Times New Roman" w:hAnsi="Times New Roman" w:cs="Times New Roman"/>
          <w:sz w:val="24"/>
          <w:szCs w:val="24"/>
        </w:rPr>
        <w:t>u</w:t>
      </w:r>
      <w:r w:rsidR="00E066C4" w:rsidRPr="00E066C4">
        <w:rPr>
          <w:rFonts w:ascii="Times New Roman" w:hAnsi="Times New Roman" w:cs="Times New Roman"/>
          <w:sz w:val="24"/>
          <w:szCs w:val="24"/>
        </w:rPr>
        <w:t xml:space="preserve"> zhotovitele Stavby a ostatních účastníků výstavby při dodržování podmínek stavebního povolení, </w:t>
      </w:r>
      <w:r w:rsidR="004769AF">
        <w:rPr>
          <w:rFonts w:ascii="Times New Roman" w:hAnsi="Times New Roman" w:cs="Times New Roman"/>
          <w:sz w:val="24"/>
          <w:szCs w:val="24"/>
        </w:rPr>
        <w:t xml:space="preserve">a </w:t>
      </w:r>
      <w:r w:rsidR="00E066C4" w:rsidRPr="00E066C4">
        <w:rPr>
          <w:rFonts w:ascii="Times New Roman" w:hAnsi="Times New Roman" w:cs="Times New Roman"/>
          <w:sz w:val="24"/>
          <w:szCs w:val="24"/>
        </w:rPr>
        <w:t>kontrol</w:t>
      </w:r>
      <w:r w:rsidR="004769AF">
        <w:rPr>
          <w:rFonts w:ascii="Times New Roman" w:hAnsi="Times New Roman" w:cs="Times New Roman"/>
          <w:sz w:val="24"/>
          <w:szCs w:val="24"/>
        </w:rPr>
        <w:t>u</w:t>
      </w:r>
      <w:r w:rsidR="00E066C4" w:rsidRPr="00E066C4">
        <w:rPr>
          <w:rFonts w:ascii="Times New Roman" w:hAnsi="Times New Roman" w:cs="Times New Roman"/>
          <w:sz w:val="24"/>
          <w:szCs w:val="24"/>
        </w:rPr>
        <w:t xml:space="preserve"> dodržování podmínek dotčených orgánů a správců sítí, po celou dobu provádění Stavby;</w:t>
      </w:r>
    </w:p>
    <w:p w14:paraId="5D498AF3" w14:textId="4388763D" w:rsidR="00E066C4" w:rsidRDefault="00DC78A4" w:rsidP="00E066C4">
      <w:pPr>
        <w:pStyle w:val="Nadpis3"/>
        <w:spacing w:line="240" w:lineRule="auto"/>
        <w:ind w:left="1571"/>
        <w:jc w:val="both"/>
        <w:rPr>
          <w:rFonts w:ascii="Times New Roman" w:hAnsi="Times New Roman" w:cs="Times New Roman"/>
          <w:sz w:val="24"/>
          <w:szCs w:val="24"/>
        </w:rPr>
      </w:pPr>
      <w:r>
        <w:rPr>
          <w:rFonts w:ascii="Times New Roman" w:hAnsi="Times New Roman" w:cs="Times New Roman"/>
          <w:sz w:val="24"/>
          <w:szCs w:val="24"/>
        </w:rPr>
        <w:t>p</w:t>
      </w:r>
      <w:r w:rsidR="00E066C4" w:rsidRPr="00F541E4">
        <w:rPr>
          <w:rFonts w:ascii="Times New Roman" w:hAnsi="Times New Roman" w:cs="Times New Roman"/>
          <w:sz w:val="24"/>
          <w:szCs w:val="24"/>
        </w:rPr>
        <w:t>rojednává návrh</w:t>
      </w:r>
      <w:r>
        <w:rPr>
          <w:rFonts w:ascii="Times New Roman" w:hAnsi="Times New Roman" w:cs="Times New Roman"/>
          <w:sz w:val="24"/>
          <w:szCs w:val="24"/>
        </w:rPr>
        <w:t>y</w:t>
      </w:r>
      <w:r w:rsidR="00E066C4" w:rsidRPr="00F541E4">
        <w:rPr>
          <w:rFonts w:ascii="Times New Roman" w:hAnsi="Times New Roman" w:cs="Times New Roman"/>
          <w:sz w:val="24"/>
          <w:szCs w:val="24"/>
        </w:rPr>
        <w:t xml:space="preserve"> dodatků a změn projektu se zhotovitelem Stavby, </w:t>
      </w:r>
      <w:r>
        <w:rPr>
          <w:rFonts w:ascii="Times New Roman" w:hAnsi="Times New Roman" w:cs="Times New Roman"/>
          <w:sz w:val="24"/>
          <w:szCs w:val="24"/>
        </w:rPr>
        <w:t xml:space="preserve">a </w:t>
      </w:r>
      <w:r w:rsidR="00E066C4" w:rsidRPr="00F541E4">
        <w:rPr>
          <w:rFonts w:ascii="Times New Roman" w:hAnsi="Times New Roman" w:cs="Times New Roman"/>
          <w:sz w:val="24"/>
          <w:szCs w:val="24"/>
        </w:rPr>
        <w:t>před</w:t>
      </w:r>
      <w:r>
        <w:rPr>
          <w:rFonts w:ascii="Times New Roman" w:hAnsi="Times New Roman" w:cs="Times New Roman"/>
          <w:sz w:val="24"/>
          <w:szCs w:val="24"/>
        </w:rPr>
        <w:t>kládá</w:t>
      </w:r>
      <w:r w:rsidR="00E066C4" w:rsidRPr="00F541E4">
        <w:rPr>
          <w:rFonts w:ascii="Times New Roman" w:hAnsi="Times New Roman" w:cs="Times New Roman"/>
          <w:sz w:val="24"/>
          <w:szCs w:val="24"/>
        </w:rPr>
        <w:t xml:space="preserve"> návrh</w:t>
      </w:r>
      <w:r>
        <w:rPr>
          <w:rFonts w:ascii="Times New Roman" w:hAnsi="Times New Roman" w:cs="Times New Roman"/>
          <w:sz w:val="24"/>
          <w:szCs w:val="24"/>
        </w:rPr>
        <w:t>y</w:t>
      </w:r>
      <w:r w:rsidR="00E066C4" w:rsidRPr="00F541E4">
        <w:rPr>
          <w:rFonts w:ascii="Times New Roman" w:hAnsi="Times New Roman" w:cs="Times New Roman"/>
          <w:sz w:val="24"/>
          <w:szCs w:val="24"/>
        </w:rPr>
        <w:t xml:space="preserve"> a změn</w:t>
      </w:r>
      <w:r>
        <w:rPr>
          <w:rFonts w:ascii="Times New Roman" w:hAnsi="Times New Roman" w:cs="Times New Roman"/>
          <w:sz w:val="24"/>
          <w:szCs w:val="24"/>
        </w:rPr>
        <w:t>y</w:t>
      </w:r>
      <w:r w:rsidR="00E066C4" w:rsidRPr="00F541E4">
        <w:rPr>
          <w:rFonts w:ascii="Times New Roman" w:hAnsi="Times New Roman" w:cs="Times New Roman"/>
          <w:sz w:val="24"/>
          <w:szCs w:val="24"/>
        </w:rPr>
        <w:t xml:space="preserve"> Příkazci k odsouhlasení;</w:t>
      </w:r>
    </w:p>
    <w:p w14:paraId="7BDE102B" w14:textId="652CC8AA" w:rsidR="00E066C4" w:rsidRDefault="00DC78A4" w:rsidP="00E066C4">
      <w:pPr>
        <w:pStyle w:val="Nadpis3"/>
        <w:spacing w:line="240" w:lineRule="auto"/>
        <w:ind w:left="1571"/>
        <w:jc w:val="both"/>
        <w:rPr>
          <w:rFonts w:ascii="Times New Roman" w:hAnsi="Times New Roman" w:cs="Times New Roman"/>
          <w:sz w:val="24"/>
          <w:szCs w:val="24"/>
        </w:rPr>
      </w:pPr>
      <w:r>
        <w:rPr>
          <w:rFonts w:ascii="Times New Roman" w:hAnsi="Times New Roman" w:cs="Times New Roman"/>
          <w:sz w:val="24"/>
          <w:szCs w:val="24"/>
        </w:rPr>
        <w:t>realizuje v</w:t>
      </w:r>
      <w:r w:rsidR="00E066C4" w:rsidRPr="00F541E4">
        <w:rPr>
          <w:rFonts w:ascii="Times New Roman" w:hAnsi="Times New Roman" w:cs="Times New Roman"/>
          <w:sz w:val="24"/>
          <w:szCs w:val="24"/>
        </w:rPr>
        <w:t>ěcnou kontrolu provedených prací a zjišťovacích protokolů porovnáním s odsouhlaseným rozpočtem;</w:t>
      </w:r>
    </w:p>
    <w:p w14:paraId="6683BE0B" w14:textId="65829115" w:rsidR="00E066C4" w:rsidRPr="00F541E4" w:rsidRDefault="00DC78A4" w:rsidP="00E066C4">
      <w:pPr>
        <w:pStyle w:val="Nadpis3"/>
        <w:spacing w:line="240" w:lineRule="auto"/>
        <w:ind w:left="1571"/>
        <w:jc w:val="both"/>
        <w:rPr>
          <w:rFonts w:ascii="Times New Roman" w:hAnsi="Times New Roman" w:cs="Times New Roman"/>
          <w:sz w:val="24"/>
          <w:szCs w:val="24"/>
        </w:rPr>
      </w:pPr>
      <w:r>
        <w:rPr>
          <w:rFonts w:ascii="Times New Roman" w:hAnsi="Times New Roman" w:cs="Times New Roman"/>
          <w:sz w:val="24"/>
          <w:szCs w:val="24"/>
        </w:rPr>
        <w:t>i</w:t>
      </w:r>
      <w:r w:rsidR="00E066C4" w:rsidRPr="00F541E4">
        <w:rPr>
          <w:rFonts w:ascii="Times New Roman" w:hAnsi="Times New Roman" w:cs="Times New Roman"/>
          <w:sz w:val="24"/>
          <w:szCs w:val="24"/>
        </w:rPr>
        <w:t>nform</w:t>
      </w:r>
      <w:r>
        <w:rPr>
          <w:rFonts w:ascii="Times New Roman" w:hAnsi="Times New Roman" w:cs="Times New Roman"/>
          <w:sz w:val="24"/>
          <w:szCs w:val="24"/>
        </w:rPr>
        <w:t>uje</w:t>
      </w:r>
      <w:r w:rsidR="00E066C4" w:rsidRPr="00F541E4">
        <w:rPr>
          <w:rFonts w:ascii="Times New Roman" w:hAnsi="Times New Roman" w:cs="Times New Roman"/>
          <w:sz w:val="24"/>
          <w:szCs w:val="24"/>
        </w:rPr>
        <w:t xml:space="preserve"> Příkazce o všech závažných okolnostech vzniklých v rámci stavebních prací při realizaci Stavby</w:t>
      </w:r>
      <w:r w:rsidR="00E066C4" w:rsidRPr="00FE526A">
        <w:t xml:space="preserve">; </w:t>
      </w:r>
    </w:p>
    <w:p w14:paraId="44859CFA" w14:textId="5AC6CA2B" w:rsidR="00E066C4" w:rsidRPr="00F541E4" w:rsidRDefault="00DC78A4" w:rsidP="00F541E4">
      <w:pPr>
        <w:pStyle w:val="Nadpis3"/>
        <w:spacing w:line="240" w:lineRule="auto"/>
        <w:ind w:left="1571"/>
        <w:jc w:val="both"/>
        <w:rPr>
          <w:rFonts w:ascii="Times New Roman" w:hAnsi="Times New Roman" w:cs="Times New Roman"/>
          <w:szCs w:val="24"/>
        </w:rPr>
      </w:pPr>
      <w:r>
        <w:rPr>
          <w:rFonts w:ascii="Times New Roman" w:hAnsi="Times New Roman" w:cs="Times New Roman"/>
          <w:sz w:val="24"/>
          <w:szCs w:val="24"/>
        </w:rPr>
        <w:t>sleduje</w:t>
      </w:r>
      <w:r w:rsidR="00E066C4" w:rsidRPr="00F541E4">
        <w:rPr>
          <w:rFonts w:ascii="Times New Roman" w:hAnsi="Times New Roman" w:cs="Times New Roman"/>
          <w:sz w:val="24"/>
          <w:szCs w:val="24"/>
        </w:rPr>
        <w:t xml:space="preserve"> vedení stavebního deníku a prov</w:t>
      </w:r>
      <w:r>
        <w:rPr>
          <w:rFonts w:ascii="Times New Roman" w:hAnsi="Times New Roman" w:cs="Times New Roman"/>
          <w:sz w:val="24"/>
          <w:szCs w:val="24"/>
        </w:rPr>
        <w:t>ádí</w:t>
      </w:r>
      <w:r w:rsidR="00E066C4" w:rsidRPr="00F541E4">
        <w:rPr>
          <w:rFonts w:ascii="Times New Roman" w:hAnsi="Times New Roman" w:cs="Times New Roman"/>
          <w:sz w:val="24"/>
          <w:szCs w:val="24"/>
        </w:rPr>
        <w:t xml:space="preserve"> průběžn</w:t>
      </w:r>
      <w:r>
        <w:rPr>
          <w:rFonts w:ascii="Times New Roman" w:hAnsi="Times New Roman" w:cs="Times New Roman"/>
          <w:sz w:val="24"/>
          <w:szCs w:val="24"/>
        </w:rPr>
        <w:t>é</w:t>
      </w:r>
      <w:r w:rsidR="00E066C4" w:rsidRPr="00F541E4">
        <w:rPr>
          <w:rFonts w:ascii="Times New Roman" w:hAnsi="Times New Roman" w:cs="Times New Roman"/>
          <w:sz w:val="24"/>
          <w:szCs w:val="24"/>
        </w:rPr>
        <w:t xml:space="preserve"> zápis</w:t>
      </w:r>
      <w:r>
        <w:rPr>
          <w:rFonts w:ascii="Times New Roman" w:hAnsi="Times New Roman" w:cs="Times New Roman"/>
          <w:sz w:val="24"/>
          <w:szCs w:val="24"/>
        </w:rPr>
        <w:t>y a</w:t>
      </w:r>
      <w:r w:rsidR="00E066C4" w:rsidRPr="00F541E4">
        <w:rPr>
          <w:rFonts w:ascii="Times New Roman" w:hAnsi="Times New Roman" w:cs="Times New Roman"/>
          <w:sz w:val="24"/>
          <w:szCs w:val="24"/>
        </w:rPr>
        <w:t xml:space="preserve"> kontrol</w:t>
      </w:r>
      <w:r>
        <w:rPr>
          <w:rFonts w:ascii="Times New Roman" w:hAnsi="Times New Roman" w:cs="Times New Roman"/>
          <w:sz w:val="24"/>
          <w:szCs w:val="24"/>
        </w:rPr>
        <w:t>u</w:t>
      </w:r>
      <w:r w:rsidR="00E066C4" w:rsidRPr="00F541E4">
        <w:rPr>
          <w:rFonts w:ascii="Times New Roman" w:hAnsi="Times New Roman" w:cs="Times New Roman"/>
          <w:sz w:val="24"/>
          <w:szCs w:val="24"/>
        </w:rPr>
        <w:t xml:space="preserve"> řádného vedení a úplnosti záznamů;</w:t>
      </w:r>
    </w:p>
    <w:p w14:paraId="176F14A5" w14:textId="581FE5D5" w:rsidR="00E066C4" w:rsidRPr="00F541E4" w:rsidRDefault="00DC78A4" w:rsidP="00F541E4">
      <w:pPr>
        <w:pStyle w:val="Nadpis3"/>
        <w:spacing w:line="240" w:lineRule="auto"/>
        <w:ind w:left="1571"/>
        <w:jc w:val="both"/>
        <w:rPr>
          <w:rFonts w:ascii="Times New Roman" w:hAnsi="Times New Roman" w:cs="Times New Roman"/>
          <w:szCs w:val="24"/>
        </w:rPr>
      </w:pPr>
      <w:r>
        <w:rPr>
          <w:rFonts w:ascii="Times New Roman" w:hAnsi="Times New Roman" w:cs="Times New Roman"/>
          <w:sz w:val="24"/>
          <w:szCs w:val="24"/>
        </w:rPr>
        <w:t>k</w:t>
      </w:r>
      <w:r w:rsidR="00E066C4" w:rsidRPr="00E066C4">
        <w:rPr>
          <w:rFonts w:ascii="Times New Roman" w:hAnsi="Times New Roman" w:cs="Times New Roman"/>
          <w:sz w:val="24"/>
          <w:szCs w:val="24"/>
        </w:rPr>
        <w:t>ontrolu</w:t>
      </w:r>
      <w:r>
        <w:rPr>
          <w:rFonts w:ascii="Times New Roman" w:hAnsi="Times New Roman" w:cs="Times New Roman"/>
          <w:sz w:val="24"/>
          <w:szCs w:val="24"/>
        </w:rPr>
        <w:t>je</w:t>
      </w:r>
      <w:r w:rsidR="00E066C4" w:rsidRPr="00E066C4">
        <w:rPr>
          <w:rFonts w:ascii="Times New Roman" w:hAnsi="Times New Roman" w:cs="Times New Roman"/>
          <w:sz w:val="24"/>
          <w:szCs w:val="24"/>
        </w:rPr>
        <w:t xml:space="preserve"> podklad</w:t>
      </w:r>
      <w:r>
        <w:rPr>
          <w:rFonts w:ascii="Times New Roman" w:hAnsi="Times New Roman" w:cs="Times New Roman"/>
          <w:sz w:val="24"/>
          <w:szCs w:val="24"/>
        </w:rPr>
        <w:t>y</w:t>
      </w:r>
      <w:r w:rsidR="00E066C4" w:rsidRPr="00E066C4">
        <w:rPr>
          <w:rFonts w:ascii="Times New Roman" w:hAnsi="Times New Roman" w:cs="Times New Roman"/>
          <w:sz w:val="24"/>
          <w:szCs w:val="24"/>
        </w:rPr>
        <w:t xml:space="preserve"> zhotovitele Stavby pro fakturování z hlediska věcné náplně podle skutečně provedených prací, </w:t>
      </w:r>
      <w:r w:rsidR="004769AF">
        <w:rPr>
          <w:rFonts w:ascii="Times New Roman" w:hAnsi="Times New Roman" w:cs="Times New Roman"/>
          <w:sz w:val="24"/>
          <w:szCs w:val="24"/>
        </w:rPr>
        <w:t xml:space="preserve">a </w:t>
      </w:r>
      <w:r w:rsidR="00E066C4" w:rsidRPr="00E066C4">
        <w:rPr>
          <w:rFonts w:ascii="Times New Roman" w:hAnsi="Times New Roman" w:cs="Times New Roman"/>
          <w:sz w:val="24"/>
          <w:szCs w:val="24"/>
        </w:rPr>
        <w:t>kontrol</w:t>
      </w:r>
      <w:r w:rsidR="004769AF">
        <w:rPr>
          <w:rFonts w:ascii="Times New Roman" w:hAnsi="Times New Roman" w:cs="Times New Roman"/>
          <w:sz w:val="24"/>
          <w:szCs w:val="24"/>
        </w:rPr>
        <w:t>uje</w:t>
      </w:r>
      <w:r w:rsidR="00E066C4" w:rsidRPr="00E066C4">
        <w:rPr>
          <w:rFonts w:ascii="Times New Roman" w:hAnsi="Times New Roman" w:cs="Times New Roman"/>
          <w:sz w:val="24"/>
          <w:szCs w:val="24"/>
        </w:rPr>
        <w:t xml:space="preserve"> dodržení podmínek fakturace dle uzavřených smluv s potvrzením správnosti svým podpisem;</w:t>
      </w:r>
    </w:p>
    <w:p w14:paraId="520E926C" w14:textId="2784A610" w:rsidR="00E066C4" w:rsidRPr="00E066C4" w:rsidRDefault="00DC78A4" w:rsidP="00F541E4">
      <w:pPr>
        <w:pStyle w:val="Nadpis3"/>
        <w:spacing w:line="240" w:lineRule="auto"/>
        <w:ind w:left="1571"/>
        <w:jc w:val="both"/>
        <w:rPr>
          <w:rFonts w:ascii="Times New Roman" w:hAnsi="Times New Roman" w:cs="Times New Roman"/>
          <w:sz w:val="24"/>
          <w:szCs w:val="24"/>
        </w:rPr>
      </w:pPr>
      <w:r>
        <w:rPr>
          <w:rFonts w:ascii="Times New Roman" w:hAnsi="Times New Roman" w:cs="Times New Roman"/>
          <w:sz w:val="24"/>
          <w:szCs w:val="24"/>
        </w:rPr>
        <w:t>k</w:t>
      </w:r>
      <w:r w:rsidR="00E066C4" w:rsidRPr="00E066C4">
        <w:rPr>
          <w:rFonts w:ascii="Times New Roman" w:hAnsi="Times New Roman" w:cs="Times New Roman"/>
          <w:sz w:val="24"/>
          <w:szCs w:val="24"/>
        </w:rPr>
        <w:t>ontrolu</w:t>
      </w:r>
      <w:r>
        <w:rPr>
          <w:rFonts w:ascii="Times New Roman" w:hAnsi="Times New Roman" w:cs="Times New Roman"/>
          <w:sz w:val="24"/>
          <w:szCs w:val="24"/>
        </w:rPr>
        <w:t>je</w:t>
      </w:r>
      <w:r w:rsidR="00E066C4" w:rsidRPr="00E066C4">
        <w:rPr>
          <w:rFonts w:ascii="Times New Roman" w:hAnsi="Times New Roman" w:cs="Times New Roman"/>
          <w:sz w:val="24"/>
          <w:szCs w:val="24"/>
        </w:rPr>
        <w:t xml:space="preserve"> dodržování všech podmínek a termínů </w:t>
      </w:r>
      <w:r>
        <w:rPr>
          <w:rFonts w:ascii="Times New Roman" w:hAnsi="Times New Roman" w:cs="Times New Roman"/>
          <w:sz w:val="24"/>
          <w:szCs w:val="24"/>
        </w:rPr>
        <w:t>Sod</w:t>
      </w:r>
      <w:r w:rsidR="00E066C4" w:rsidRPr="00E066C4">
        <w:rPr>
          <w:rFonts w:ascii="Times New Roman" w:hAnsi="Times New Roman" w:cs="Times New Roman"/>
          <w:sz w:val="24"/>
          <w:szCs w:val="24"/>
        </w:rPr>
        <w:t xml:space="preserve"> a podává návrh</w:t>
      </w:r>
      <w:r>
        <w:rPr>
          <w:rFonts w:ascii="Times New Roman" w:hAnsi="Times New Roman" w:cs="Times New Roman"/>
          <w:sz w:val="24"/>
          <w:szCs w:val="24"/>
        </w:rPr>
        <w:t>y</w:t>
      </w:r>
      <w:r w:rsidR="00E066C4" w:rsidRPr="00E066C4">
        <w:rPr>
          <w:rFonts w:ascii="Times New Roman" w:hAnsi="Times New Roman" w:cs="Times New Roman"/>
          <w:sz w:val="24"/>
          <w:szCs w:val="24"/>
        </w:rPr>
        <w:t xml:space="preserve"> Příkazci na uplatnění majetkových sankcí vůči zhotoviteli Stavby včetně písemného zdůvodnění;</w:t>
      </w:r>
    </w:p>
    <w:p w14:paraId="459B5CFB" w14:textId="21FC34A1" w:rsidR="00E54B18" w:rsidRPr="00E54B18" w:rsidRDefault="00DC78A4" w:rsidP="00F541E4">
      <w:pPr>
        <w:pStyle w:val="Nadpis3"/>
        <w:spacing w:line="240" w:lineRule="auto"/>
        <w:ind w:left="1571"/>
        <w:jc w:val="both"/>
        <w:rPr>
          <w:rFonts w:ascii="Times New Roman" w:hAnsi="Times New Roman" w:cs="Times New Roman"/>
          <w:sz w:val="24"/>
          <w:szCs w:val="24"/>
        </w:rPr>
      </w:pPr>
      <w:r>
        <w:rPr>
          <w:rFonts w:ascii="Times New Roman" w:hAnsi="Times New Roman" w:cs="Times New Roman"/>
          <w:sz w:val="24"/>
          <w:szCs w:val="24"/>
        </w:rPr>
        <w:t>p</w:t>
      </w:r>
      <w:r w:rsidR="00E54B18" w:rsidRPr="00E54B18">
        <w:rPr>
          <w:rFonts w:ascii="Times New Roman" w:hAnsi="Times New Roman" w:cs="Times New Roman"/>
          <w:sz w:val="24"/>
          <w:szCs w:val="24"/>
        </w:rPr>
        <w:t>rojedná</w:t>
      </w:r>
      <w:r>
        <w:rPr>
          <w:rFonts w:ascii="Times New Roman" w:hAnsi="Times New Roman" w:cs="Times New Roman"/>
          <w:sz w:val="24"/>
          <w:szCs w:val="24"/>
        </w:rPr>
        <w:t>vá</w:t>
      </w:r>
      <w:r w:rsidR="00E54B18" w:rsidRPr="00E54B18">
        <w:rPr>
          <w:rFonts w:ascii="Times New Roman" w:hAnsi="Times New Roman" w:cs="Times New Roman"/>
          <w:sz w:val="24"/>
          <w:szCs w:val="24"/>
        </w:rPr>
        <w:t xml:space="preserve"> případn</w:t>
      </w:r>
      <w:r>
        <w:rPr>
          <w:rFonts w:ascii="Times New Roman" w:hAnsi="Times New Roman" w:cs="Times New Roman"/>
          <w:sz w:val="24"/>
          <w:szCs w:val="24"/>
        </w:rPr>
        <w:t>é</w:t>
      </w:r>
      <w:r w:rsidR="00E54B18" w:rsidRPr="00E54B18">
        <w:rPr>
          <w:rFonts w:ascii="Times New Roman" w:hAnsi="Times New Roman" w:cs="Times New Roman"/>
          <w:sz w:val="24"/>
          <w:szCs w:val="24"/>
        </w:rPr>
        <w:t xml:space="preserve"> změn</w:t>
      </w:r>
      <w:r>
        <w:rPr>
          <w:rFonts w:ascii="Times New Roman" w:hAnsi="Times New Roman" w:cs="Times New Roman"/>
          <w:sz w:val="24"/>
          <w:szCs w:val="24"/>
        </w:rPr>
        <w:t>y</w:t>
      </w:r>
      <w:r w:rsidR="00E54B18" w:rsidRPr="00E54B18">
        <w:rPr>
          <w:rFonts w:ascii="Times New Roman" w:hAnsi="Times New Roman" w:cs="Times New Roman"/>
          <w:sz w:val="24"/>
          <w:szCs w:val="24"/>
        </w:rPr>
        <w:t xml:space="preserve"> a doplň</w:t>
      </w:r>
      <w:r>
        <w:rPr>
          <w:rFonts w:ascii="Times New Roman" w:hAnsi="Times New Roman" w:cs="Times New Roman"/>
          <w:sz w:val="24"/>
          <w:szCs w:val="24"/>
        </w:rPr>
        <w:t>ky</w:t>
      </w:r>
      <w:r w:rsidR="00E54B18" w:rsidRPr="00E54B18">
        <w:rPr>
          <w:rFonts w:ascii="Times New Roman" w:hAnsi="Times New Roman" w:cs="Times New Roman"/>
          <w:sz w:val="24"/>
          <w:szCs w:val="24"/>
        </w:rPr>
        <w:t xml:space="preserve"> projektové dokumentace, zabezpeč</w:t>
      </w:r>
      <w:r>
        <w:rPr>
          <w:rFonts w:ascii="Times New Roman" w:hAnsi="Times New Roman" w:cs="Times New Roman"/>
          <w:sz w:val="24"/>
          <w:szCs w:val="24"/>
        </w:rPr>
        <w:t>uje</w:t>
      </w:r>
      <w:r w:rsidR="00E54B18" w:rsidRPr="00E54B18">
        <w:rPr>
          <w:rFonts w:ascii="Times New Roman" w:hAnsi="Times New Roman" w:cs="Times New Roman"/>
          <w:sz w:val="24"/>
          <w:szCs w:val="24"/>
        </w:rPr>
        <w:t xml:space="preserve"> vyjádření autorského dozoru a jejich archivac</w:t>
      </w:r>
      <w:r>
        <w:rPr>
          <w:rFonts w:ascii="Times New Roman" w:hAnsi="Times New Roman" w:cs="Times New Roman"/>
          <w:sz w:val="24"/>
          <w:szCs w:val="24"/>
        </w:rPr>
        <w:t>i</w:t>
      </w:r>
      <w:r w:rsidR="00E54B18" w:rsidRPr="00E54B18">
        <w:rPr>
          <w:rFonts w:ascii="Times New Roman" w:hAnsi="Times New Roman" w:cs="Times New Roman"/>
          <w:sz w:val="24"/>
          <w:szCs w:val="24"/>
        </w:rPr>
        <w:t>;</w:t>
      </w:r>
    </w:p>
    <w:p w14:paraId="614080E6" w14:textId="637BD1BD" w:rsidR="004247E0" w:rsidRDefault="00DC78A4" w:rsidP="00E066C4">
      <w:pPr>
        <w:pStyle w:val="Nadpis3"/>
        <w:spacing w:line="240" w:lineRule="auto"/>
        <w:ind w:left="1571"/>
        <w:jc w:val="both"/>
        <w:rPr>
          <w:rFonts w:ascii="Times New Roman" w:hAnsi="Times New Roman" w:cs="Times New Roman"/>
          <w:sz w:val="24"/>
          <w:szCs w:val="24"/>
        </w:rPr>
      </w:pPr>
      <w:r>
        <w:rPr>
          <w:rFonts w:ascii="Times New Roman" w:hAnsi="Times New Roman" w:cs="Times New Roman"/>
          <w:sz w:val="24"/>
          <w:szCs w:val="24"/>
        </w:rPr>
        <w:t>realizuje t</w:t>
      </w:r>
      <w:r w:rsidR="00E54B18" w:rsidRPr="00E54B18">
        <w:rPr>
          <w:rFonts w:ascii="Times New Roman" w:hAnsi="Times New Roman" w:cs="Times New Roman"/>
          <w:sz w:val="24"/>
          <w:szCs w:val="24"/>
        </w:rPr>
        <w:t>echnickou kontrolu prací, technologických postupů a dodávek, zejména soulad jejich provedení s technickými normami a ostatními předpisy vztahujícími se ke kvalitě stavebních prací;</w:t>
      </w:r>
    </w:p>
    <w:p w14:paraId="6F88D305" w14:textId="202A23EB" w:rsidR="00E54B18" w:rsidRPr="00E54B18" w:rsidRDefault="00DC78A4" w:rsidP="00F541E4">
      <w:pPr>
        <w:pStyle w:val="Nadpis3"/>
        <w:spacing w:line="240" w:lineRule="auto"/>
        <w:ind w:left="1571"/>
        <w:jc w:val="both"/>
        <w:rPr>
          <w:rFonts w:ascii="Times New Roman" w:hAnsi="Times New Roman" w:cs="Times New Roman"/>
          <w:sz w:val="24"/>
          <w:szCs w:val="24"/>
        </w:rPr>
      </w:pPr>
      <w:r>
        <w:rPr>
          <w:rFonts w:ascii="Times New Roman" w:hAnsi="Times New Roman" w:cs="Times New Roman"/>
          <w:sz w:val="24"/>
          <w:szCs w:val="24"/>
        </w:rPr>
        <w:t>realizuje t</w:t>
      </w:r>
      <w:r w:rsidR="00E54B18" w:rsidRPr="00E54B18">
        <w:rPr>
          <w:rFonts w:ascii="Times New Roman" w:hAnsi="Times New Roman" w:cs="Times New Roman"/>
          <w:sz w:val="24"/>
          <w:szCs w:val="24"/>
        </w:rPr>
        <w:t>echnickou a věcnou kontrolu prací a dodávek Stavby, které budou v dalším postupu prací zakryty nebo znepřístupněny;</w:t>
      </w:r>
    </w:p>
    <w:p w14:paraId="05E29BDC" w14:textId="1271912E" w:rsidR="00E54B18" w:rsidRPr="00F541E4" w:rsidRDefault="00DC78A4" w:rsidP="00F541E4">
      <w:pPr>
        <w:pStyle w:val="Nadpis3"/>
        <w:spacing w:line="240" w:lineRule="auto"/>
        <w:ind w:left="1571"/>
        <w:jc w:val="both"/>
        <w:rPr>
          <w:rFonts w:ascii="Times New Roman" w:hAnsi="Times New Roman" w:cs="Times New Roman"/>
          <w:sz w:val="24"/>
          <w:szCs w:val="24"/>
        </w:rPr>
      </w:pPr>
      <w:r>
        <w:rPr>
          <w:rFonts w:ascii="Times New Roman" w:hAnsi="Times New Roman" w:cs="Times New Roman"/>
          <w:sz w:val="24"/>
          <w:szCs w:val="24"/>
        </w:rPr>
        <w:lastRenderedPageBreak/>
        <w:t>s</w:t>
      </w:r>
      <w:r w:rsidR="00E54B18" w:rsidRPr="00E54B18">
        <w:rPr>
          <w:rFonts w:ascii="Times New Roman" w:hAnsi="Times New Roman" w:cs="Times New Roman"/>
          <w:sz w:val="24"/>
          <w:szCs w:val="24"/>
        </w:rPr>
        <w:t>polupr</w:t>
      </w:r>
      <w:r>
        <w:rPr>
          <w:rFonts w:ascii="Times New Roman" w:hAnsi="Times New Roman" w:cs="Times New Roman"/>
          <w:sz w:val="24"/>
          <w:szCs w:val="24"/>
        </w:rPr>
        <w:t>acuje</w:t>
      </w:r>
      <w:r w:rsidR="00E54B18" w:rsidRPr="00E54B18">
        <w:rPr>
          <w:rFonts w:ascii="Times New Roman" w:hAnsi="Times New Roman" w:cs="Times New Roman"/>
          <w:sz w:val="24"/>
          <w:szCs w:val="24"/>
        </w:rPr>
        <w:t xml:space="preserve"> s pracovníky projektanta zabezpečujícími autorský dohled;</w:t>
      </w:r>
    </w:p>
    <w:p w14:paraId="51255B99" w14:textId="3395E480" w:rsidR="00E54B18" w:rsidRDefault="00DC78A4" w:rsidP="00E54B18">
      <w:pPr>
        <w:pStyle w:val="Nadpis3"/>
        <w:spacing w:line="240" w:lineRule="auto"/>
        <w:ind w:left="1571"/>
        <w:jc w:val="both"/>
        <w:rPr>
          <w:rFonts w:ascii="Times New Roman" w:hAnsi="Times New Roman" w:cs="Times New Roman"/>
          <w:sz w:val="24"/>
          <w:szCs w:val="24"/>
        </w:rPr>
      </w:pPr>
      <w:r>
        <w:rPr>
          <w:rFonts w:ascii="Times New Roman" w:hAnsi="Times New Roman" w:cs="Times New Roman"/>
          <w:sz w:val="24"/>
          <w:szCs w:val="24"/>
        </w:rPr>
        <w:t>p</w:t>
      </w:r>
      <w:r w:rsidR="00E54B18" w:rsidRPr="00E54B18">
        <w:rPr>
          <w:rFonts w:ascii="Times New Roman" w:hAnsi="Times New Roman" w:cs="Times New Roman"/>
          <w:sz w:val="24"/>
          <w:szCs w:val="24"/>
        </w:rPr>
        <w:t>rojedná</w:t>
      </w:r>
      <w:r>
        <w:rPr>
          <w:rFonts w:ascii="Times New Roman" w:hAnsi="Times New Roman" w:cs="Times New Roman"/>
          <w:sz w:val="24"/>
          <w:szCs w:val="24"/>
        </w:rPr>
        <w:t>vá</w:t>
      </w:r>
      <w:r w:rsidR="00E54B18" w:rsidRPr="00E54B18">
        <w:rPr>
          <w:rFonts w:ascii="Times New Roman" w:hAnsi="Times New Roman" w:cs="Times New Roman"/>
          <w:sz w:val="24"/>
          <w:szCs w:val="24"/>
        </w:rPr>
        <w:t xml:space="preserve"> návrh</w:t>
      </w:r>
      <w:r>
        <w:rPr>
          <w:rFonts w:ascii="Times New Roman" w:hAnsi="Times New Roman" w:cs="Times New Roman"/>
          <w:sz w:val="24"/>
          <w:szCs w:val="24"/>
        </w:rPr>
        <w:t>y</w:t>
      </w:r>
      <w:r w:rsidR="00E54B18" w:rsidRPr="00E54B18">
        <w:rPr>
          <w:rFonts w:ascii="Times New Roman" w:hAnsi="Times New Roman" w:cs="Times New Roman"/>
          <w:sz w:val="24"/>
          <w:szCs w:val="24"/>
        </w:rPr>
        <w:t xml:space="preserve"> zhotovitele Stavby na záměny materiálů, zabezpečení stanoviska autorského dozoru a předkládání návrhů na rozhodnutí Příkazci;</w:t>
      </w:r>
    </w:p>
    <w:p w14:paraId="451D0450" w14:textId="45F993D3" w:rsidR="00E54B18" w:rsidRPr="00E54B18" w:rsidRDefault="00DC78A4" w:rsidP="00F541E4">
      <w:pPr>
        <w:pStyle w:val="Nadpis3"/>
        <w:spacing w:line="240" w:lineRule="auto"/>
        <w:ind w:left="1571"/>
        <w:jc w:val="both"/>
        <w:rPr>
          <w:rFonts w:ascii="Times New Roman" w:hAnsi="Times New Roman" w:cs="Times New Roman"/>
          <w:sz w:val="24"/>
          <w:szCs w:val="24"/>
        </w:rPr>
      </w:pPr>
      <w:r>
        <w:rPr>
          <w:rFonts w:ascii="Times New Roman" w:hAnsi="Times New Roman" w:cs="Times New Roman"/>
          <w:sz w:val="24"/>
          <w:szCs w:val="24"/>
        </w:rPr>
        <w:t>k</w:t>
      </w:r>
      <w:r w:rsidR="00E54B18" w:rsidRPr="00E54B18">
        <w:rPr>
          <w:rFonts w:ascii="Times New Roman" w:hAnsi="Times New Roman" w:cs="Times New Roman"/>
          <w:sz w:val="24"/>
          <w:szCs w:val="24"/>
        </w:rPr>
        <w:t>ontrolu</w:t>
      </w:r>
      <w:r>
        <w:rPr>
          <w:rFonts w:ascii="Times New Roman" w:hAnsi="Times New Roman" w:cs="Times New Roman"/>
          <w:sz w:val="24"/>
          <w:szCs w:val="24"/>
        </w:rPr>
        <w:t>je</w:t>
      </w:r>
      <w:r w:rsidR="00E54B18" w:rsidRPr="00E54B18">
        <w:rPr>
          <w:rFonts w:ascii="Times New Roman" w:hAnsi="Times New Roman" w:cs="Times New Roman"/>
          <w:sz w:val="24"/>
          <w:szCs w:val="24"/>
        </w:rPr>
        <w:t xml:space="preserve"> zhotovitele Stavby při provádění předepsaných zkoušek materiálů, konstrukcí a prací, </w:t>
      </w:r>
      <w:r>
        <w:rPr>
          <w:rFonts w:ascii="Times New Roman" w:hAnsi="Times New Roman" w:cs="Times New Roman"/>
          <w:sz w:val="24"/>
          <w:szCs w:val="24"/>
        </w:rPr>
        <w:t>a realizuje k</w:t>
      </w:r>
      <w:r w:rsidR="00E54B18" w:rsidRPr="00E54B18">
        <w:rPr>
          <w:rFonts w:ascii="Times New Roman" w:hAnsi="Times New Roman" w:cs="Times New Roman"/>
          <w:sz w:val="24"/>
          <w:szCs w:val="24"/>
        </w:rPr>
        <w:t>ontrol</w:t>
      </w:r>
      <w:r>
        <w:rPr>
          <w:rFonts w:ascii="Times New Roman" w:hAnsi="Times New Roman" w:cs="Times New Roman"/>
          <w:sz w:val="24"/>
          <w:szCs w:val="24"/>
        </w:rPr>
        <w:t>u</w:t>
      </w:r>
      <w:r w:rsidR="00E54B18" w:rsidRPr="00E54B18">
        <w:rPr>
          <w:rFonts w:ascii="Times New Roman" w:hAnsi="Times New Roman" w:cs="Times New Roman"/>
          <w:sz w:val="24"/>
          <w:szCs w:val="24"/>
        </w:rPr>
        <w:t xml:space="preserve"> dokladů prokazujících kvalitu prací včetně archivace všech protokolů, revizních zpráv a zápisů z toho vyplývajících;</w:t>
      </w:r>
    </w:p>
    <w:p w14:paraId="369DED16" w14:textId="12A8CE69" w:rsidR="00E54B18" w:rsidRPr="00F541E4" w:rsidRDefault="00DC78A4" w:rsidP="00F541E4">
      <w:pPr>
        <w:pStyle w:val="Nadpis3"/>
        <w:spacing w:line="240" w:lineRule="auto"/>
        <w:ind w:left="1571"/>
        <w:jc w:val="both"/>
        <w:rPr>
          <w:rFonts w:ascii="Times New Roman" w:hAnsi="Times New Roman" w:cs="Times New Roman"/>
          <w:sz w:val="24"/>
          <w:szCs w:val="24"/>
        </w:rPr>
      </w:pPr>
      <w:r>
        <w:rPr>
          <w:rFonts w:ascii="Times New Roman" w:hAnsi="Times New Roman" w:cs="Times New Roman"/>
          <w:sz w:val="24"/>
          <w:szCs w:val="24"/>
        </w:rPr>
        <w:t>realizuje p</w:t>
      </w:r>
      <w:r w:rsidR="0046088B" w:rsidRPr="0046088B">
        <w:rPr>
          <w:rFonts w:ascii="Times New Roman" w:hAnsi="Times New Roman" w:cs="Times New Roman"/>
          <w:sz w:val="24"/>
          <w:szCs w:val="24"/>
        </w:rPr>
        <w:t xml:space="preserve">rojednání postupu a rozsahu individuálních a komplexních zkoušek včetně zajištění potřebných správních povolení k jejich provedení, </w:t>
      </w:r>
      <w:r>
        <w:rPr>
          <w:rFonts w:ascii="Times New Roman" w:hAnsi="Times New Roman" w:cs="Times New Roman"/>
          <w:sz w:val="24"/>
          <w:szCs w:val="24"/>
        </w:rPr>
        <w:t xml:space="preserve">a </w:t>
      </w:r>
      <w:r w:rsidR="0046088B" w:rsidRPr="0046088B">
        <w:rPr>
          <w:rFonts w:ascii="Times New Roman" w:hAnsi="Times New Roman" w:cs="Times New Roman"/>
          <w:sz w:val="24"/>
          <w:szCs w:val="24"/>
        </w:rPr>
        <w:t>účast</w:t>
      </w:r>
      <w:r>
        <w:rPr>
          <w:rFonts w:ascii="Times New Roman" w:hAnsi="Times New Roman" w:cs="Times New Roman"/>
          <w:sz w:val="24"/>
          <w:szCs w:val="24"/>
        </w:rPr>
        <w:t>ní se</w:t>
      </w:r>
      <w:r w:rsidR="0046088B" w:rsidRPr="0046088B">
        <w:rPr>
          <w:rFonts w:ascii="Times New Roman" w:hAnsi="Times New Roman" w:cs="Times New Roman"/>
          <w:sz w:val="24"/>
          <w:szCs w:val="24"/>
        </w:rPr>
        <w:t xml:space="preserve"> při jejich provádění a vyhodnocení;</w:t>
      </w:r>
    </w:p>
    <w:p w14:paraId="4013BE42" w14:textId="3149472C" w:rsidR="0046088B" w:rsidRPr="0046088B" w:rsidRDefault="00DC78A4" w:rsidP="00F541E4">
      <w:pPr>
        <w:pStyle w:val="Nadpis3"/>
        <w:spacing w:line="240" w:lineRule="auto"/>
        <w:ind w:left="1571"/>
        <w:jc w:val="both"/>
        <w:rPr>
          <w:rFonts w:ascii="Times New Roman" w:hAnsi="Times New Roman" w:cs="Times New Roman"/>
          <w:sz w:val="24"/>
          <w:szCs w:val="24"/>
        </w:rPr>
      </w:pPr>
      <w:r>
        <w:rPr>
          <w:rFonts w:ascii="Times New Roman" w:hAnsi="Times New Roman" w:cs="Times New Roman"/>
          <w:sz w:val="24"/>
          <w:szCs w:val="24"/>
        </w:rPr>
        <w:t>k</w:t>
      </w:r>
      <w:r w:rsidR="0046088B" w:rsidRPr="0046088B">
        <w:rPr>
          <w:rFonts w:ascii="Times New Roman" w:hAnsi="Times New Roman" w:cs="Times New Roman"/>
          <w:sz w:val="24"/>
          <w:szCs w:val="24"/>
        </w:rPr>
        <w:t>ontrolu</w:t>
      </w:r>
      <w:r>
        <w:rPr>
          <w:rFonts w:ascii="Times New Roman" w:hAnsi="Times New Roman" w:cs="Times New Roman"/>
          <w:sz w:val="24"/>
          <w:szCs w:val="24"/>
        </w:rPr>
        <w:t>je</w:t>
      </w:r>
      <w:r w:rsidR="0046088B" w:rsidRPr="0046088B">
        <w:rPr>
          <w:rFonts w:ascii="Times New Roman" w:hAnsi="Times New Roman" w:cs="Times New Roman"/>
          <w:sz w:val="24"/>
          <w:szCs w:val="24"/>
        </w:rPr>
        <w:t xml:space="preserve"> časov</w:t>
      </w:r>
      <w:r>
        <w:rPr>
          <w:rFonts w:ascii="Times New Roman" w:hAnsi="Times New Roman" w:cs="Times New Roman"/>
          <w:sz w:val="24"/>
          <w:szCs w:val="24"/>
        </w:rPr>
        <w:t>ý</w:t>
      </w:r>
      <w:r w:rsidR="0046088B" w:rsidRPr="0046088B">
        <w:rPr>
          <w:rFonts w:ascii="Times New Roman" w:hAnsi="Times New Roman" w:cs="Times New Roman"/>
          <w:sz w:val="24"/>
          <w:szCs w:val="24"/>
        </w:rPr>
        <w:t xml:space="preserve"> průběh provádění Stavby, dodržování termínů stanovených v </w:t>
      </w:r>
      <w:r>
        <w:rPr>
          <w:rFonts w:ascii="Times New Roman" w:hAnsi="Times New Roman" w:cs="Times New Roman"/>
          <w:sz w:val="24"/>
          <w:szCs w:val="24"/>
        </w:rPr>
        <w:t>Sod</w:t>
      </w:r>
      <w:r w:rsidR="0046088B" w:rsidRPr="0046088B">
        <w:rPr>
          <w:rFonts w:ascii="Times New Roman" w:hAnsi="Times New Roman" w:cs="Times New Roman"/>
          <w:sz w:val="24"/>
          <w:szCs w:val="24"/>
        </w:rPr>
        <w:t>, případně stanoveného časového a finančního harmonogramu prováděných prací</w:t>
      </w:r>
      <w:r>
        <w:rPr>
          <w:rFonts w:ascii="Times New Roman" w:hAnsi="Times New Roman" w:cs="Times New Roman"/>
          <w:sz w:val="24"/>
          <w:szCs w:val="24"/>
        </w:rPr>
        <w:t>;</w:t>
      </w:r>
      <w:r w:rsidR="0046088B" w:rsidRPr="0046088B">
        <w:rPr>
          <w:rFonts w:ascii="Times New Roman" w:hAnsi="Times New Roman" w:cs="Times New Roman"/>
          <w:sz w:val="24"/>
          <w:szCs w:val="24"/>
        </w:rPr>
        <w:t xml:space="preserve"> </w:t>
      </w:r>
      <w:r>
        <w:rPr>
          <w:rFonts w:ascii="Times New Roman" w:hAnsi="Times New Roman" w:cs="Times New Roman"/>
          <w:sz w:val="24"/>
          <w:szCs w:val="24"/>
        </w:rPr>
        <w:t>v</w:t>
      </w:r>
      <w:r w:rsidR="0046088B" w:rsidRPr="0046088B">
        <w:rPr>
          <w:rFonts w:ascii="Times New Roman" w:hAnsi="Times New Roman" w:cs="Times New Roman"/>
          <w:sz w:val="24"/>
          <w:szCs w:val="24"/>
        </w:rPr>
        <w:t xml:space="preserve"> případě ohrožení dodržení termínů </w:t>
      </w:r>
      <w:r w:rsidR="004B007F">
        <w:rPr>
          <w:rFonts w:ascii="Times New Roman" w:hAnsi="Times New Roman" w:cs="Times New Roman"/>
          <w:sz w:val="24"/>
          <w:szCs w:val="24"/>
        </w:rPr>
        <w:t xml:space="preserve">je povinen </w:t>
      </w:r>
      <w:r w:rsidR="0046088B" w:rsidRPr="0046088B">
        <w:rPr>
          <w:rFonts w:ascii="Times New Roman" w:hAnsi="Times New Roman" w:cs="Times New Roman"/>
          <w:sz w:val="24"/>
          <w:szCs w:val="24"/>
        </w:rPr>
        <w:t>okamžité vyrozumě</w:t>
      </w:r>
      <w:r w:rsidR="004B007F">
        <w:rPr>
          <w:rFonts w:ascii="Times New Roman" w:hAnsi="Times New Roman" w:cs="Times New Roman"/>
          <w:sz w:val="24"/>
          <w:szCs w:val="24"/>
        </w:rPr>
        <w:t>t</w:t>
      </w:r>
      <w:r w:rsidR="0046088B" w:rsidRPr="0046088B">
        <w:rPr>
          <w:rFonts w:ascii="Times New Roman" w:hAnsi="Times New Roman" w:cs="Times New Roman"/>
          <w:sz w:val="24"/>
          <w:szCs w:val="24"/>
        </w:rPr>
        <w:t xml:space="preserve"> Příkazce včetně předložení návrhu na řešení;</w:t>
      </w:r>
    </w:p>
    <w:p w14:paraId="087D32FB" w14:textId="15687542" w:rsidR="0046088B" w:rsidRPr="0046088B" w:rsidRDefault="004B007F" w:rsidP="00F541E4">
      <w:pPr>
        <w:pStyle w:val="Nadpis3"/>
        <w:spacing w:line="240" w:lineRule="auto"/>
        <w:ind w:left="1571"/>
        <w:jc w:val="both"/>
        <w:rPr>
          <w:rFonts w:ascii="Times New Roman" w:hAnsi="Times New Roman" w:cs="Times New Roman"/>
          <w:sz w:val="24"/>
          <w:szCs w:val="24"/>
        </w:rPr>
      </w:pPr>
      <w:r>
        <w:rPr>
          <w:rFonts w:ascii="Times New Roman" w:hAnsi="Times New Roman" w:cs="Times New Roman"/>
          <w:sz w:val="24"/>
          <w:szCs w:val="24"/>
        </w:rPr>
        <w:t>k</w:t>
      </w:r>
      <w:r w:rsidR="0046088B" w:rsidRPr="0046088B">
        <w:rPr>
          <w:rFonts w:ascii="Times New Roman" w:hAnsi="Times New Roman" w:cs="Times New Roman"/>
          <w:sz w:val="24"/>
          <w:szCs w:val="24"/>
        </w:rPr>
        <w:t>ontrolu</w:t>
      </w:r>
      <w:r>
        <w:rPr>
          <w:rFonts w:ascii="Times New Roman" w:hAnsi="Times New Roman" w:cs="Times New Roman"/>
          <w:sz w:val="24"/>
          <w:szCs w:val="24"/>
        </w:rPr>
        <w:t>je</w:t>
      </w:r>
      <w:r w:rsidR="0046088B" w:rsidRPr="0046088B">
        <w:rPr>
          <w:rFonts w:ascii="Times New Roman" w:hAnsi="Times New Roman" w:cs="Times New Roman"/>
          <w:sz w:val="24"/>
          <w:szCs w:val="24"/>
        </w:rPr>
        <w:t xml:space="preserve"> řádné uskladnění materiálů na stavbě a pořádku na staveništi;</w:t>
      </w:r>
    </w:p>
    <w:p w14:paraId="6EE750E9" w14:textId="1F21585B" w:rsidR="0046088B" w:rsidRPr="0046088B" w:rsidRDefault="004B007F" w:rsidP="00F541E4">
      <w:pPr>
        <w:pStyle w:val="Nadpis3"/>
        <w:spacing w:line="240" w:lineRule="auto"/>
        <w:ind w:left="1571"/>
        <w:jc w:val="both"/>
        <w:rPr>
          <w:rFonts w:ascii="Times New Roman" w:hAnsi="Times New Roman" w:cs="Times New Roman"/>
          <w:sz w:val="24"/>
          <w:szCs w:val="24"/>
        </w:rPr>
      </w:pPr>
      <w:r>
        <w:rPr>
          <w:rFonts w:ascii="Times New Roman" w:hAnsi="Times New Roman" w:cs="Times New Roman"/>
          <w:sz w:val="24"/>
          <w:szCs w:val="24"/>
        </w:rPr>
        <w:t>k</w:t>
      </w:r>
      <w:r w:rsidR="0046088B" w:rsidRPr="0046088B">
        <w:rPr>
          <w:rFonts w:ascii="Times New Roman" w:hAnsi="Times New Roman" w:cs="Times New Roman"/>
          <w:sz w:val="24"/>
          <w:szCs w:val="24"/>
        </w:rPr>
        <w:t>ontrol</w:t>
      </w:r>
      <w:r>
        <w:rPr>
          <w:rFonts w:ascii="Times New Roman" w:hAnsi="Times New Roman" w:cs="Times New Roman"/>
          <w:sz w:val="24"/>
          <w:szCs w:val="24"/>
        </w:rPr>
        <w:t>uje</w:t>
      </w:r>
      <w:r w:rsidR="0046088B" w:rsidRPr="0046088B">
        <w:rPr>
          <w:rFonts w:ascii="Times New Roman" w:hAnsi="Times New Roman" w:cs="Times New Roman"/>
          <w:sz w:val="24"/>
          <w:szCs w:val="24"/>
        </w:rPr>
        <w:t xml:space="preserve"> změnov</w:t>
      </w:r>
      <w:r>
        <w:rPr>
          <w:rFonts w:ascii="Times New Roman" w:hAnsi="Times New Roman" w:cs="Times New Roman"/>
          <w:sz w:val="24"/>
          <w:szCs w:val="24"/>
        </w:rPr>
        <w:t>é</w:t>
      </w:r>
      <w:r w:rsidR="0046088B" w:rsidRPr="0046088B">
        <w:rPr>
          <w:rFonts w:ascii="Times New Roman" w:hAnsi="Times New Roman" w:cs="Times New Roman"/>
          <w:sz w:val="24"/>
          <w:szCs w:val="24"/>
        </w:rPr>
        <w:t xml:space="preserve"> list</w:t>
      </w:r>
      <w:r>
        <w:rPr>
          <w:rFonts w:ascii="Times New Roman" w:hAnsi="Times New Roman" w:cs="Times New Roman"/>
          <w:sz w:val="24"/>
          <w:szCs w:val="24"/>
        </w:rPr>
        <w:t>y</w:t>
      </w:r>
      <w:r w:rsidR="0046088B" w:rsidRPr="0046088B">
        <w:rPr>
          <w:rFonts w:ascii="Times New Roman" w:hAnsi="Times New Roman" w:cs="Times New Roman"/>
          <w:sz w:val="24"/>
          <w:szCs w:val="24"/>
        </w:rPr>
        <w:t>;</w:t>
      </w:r>
    </w:p>
    <w:p w14:paraId="1F665114" w14:textId="0035920A" w:rsidR="0046088B" w:rsidRPr="0046088B" w:rsidRDefault="004B007F" w:rsidP="00F541E4">
      <w:pPr>
        <w:pStyle w:val="Nadpis3"/>
        <w:spacing w:line="240" w:lineRule="auto"/>
        <w:ind w:left="1571"/>
        <w:jc w:val="both"/>
        <w:rPr>
          <w:rFonts w:ascii="Times New Roman" w:hAnsi="Times New Roman" w:cs="Times New Roman"/>
          <w:sz w:val="24"/>
          <w:szCs w:val="24"/>
        </w:rPr>
      </w:pPr>
      <w:r>
        <w:rPr>
          <w:rFonts w:ascii="Times New Roman" w:hAnsi="Times New Roman" w:cs="Times New Roman"/>
          <w:sz w:val="24"/>
          <w:szCs w:val="24"/>
        </w:rPr>
        <w:t>s</w:t>
      </w:r>
      <w:r w:rsidR="0046088B" w:rsidRPr="0046088B">
        <w:rPr>
          <w:rFonts w:ascii="Times New Roman" w:hAnsi="Times New Roman" w:cs="Times New Roman"/>
          <w:sz w:val="24"/>
          <w:szCs w:val="24"/>
        </w:rPr>
        <w:t>polupr</w:t>
      </w:r>
      <w:r>
        <w:rPr>
          <w:rFonts w:ascii="Times New Roman" w:hAnsi="Times New Roman" w:cs="Times New Roman"/>
          <w:sz w:val="24"/>
          <w:szCs w:val="24"/>
        </w:rPr>
        <w:t>a</w:t>
      </w:r>
      <w:r w:rsidR="0046088B" w:rsidRPr="0046088B">
        <w:rPr>
          <w:rFonts w:ascii="Times New Roman" w:hAnsi="Times New Roman" w:cs="Times New Roman"/>
          <w:sz w:val="24"/>
          <w:szCs w:val="24"/>
        </w:rPr>
        <w:t>c</w:t>
      </w:r>
      <w:r>
        <w:rPr>
          <w:rFonts w:ascii="Times New Roman" w:hAnsi="Times New Roman" w:cs="Times New Roman"/>
          <w:sz w:val="24"/>
          <w:szCs w:val="24"/>
        </w:rPr>
        <w:t>uje</w:t>
      </w:r>
      <w:r w:rsidR="0046088B" w:rsidRPr="0046088B">
        <w:rPr>
          <w:rFonts w:ascii="Times New Roman" w:hAnsi="Times New Roman" w:cs="Times New Roman"/>
          <w:sz w:val="24"/>
          <w:szCs w:val="24"/>
        </w:rPr>
        <w:t xml:space="preserve"> se zhotovitelem Stavby při zajišťování a provádění opatření na odvrácení nebo na omezení škod při ohrožení stavby živelnými událostmi;</w:t>
      </w:r>
    </w:p>
    <w:p w14:paraId="1F138A7F" w14:textId="53A47B1F" w:rsidR="00E54B18" w:rsidRDefault="004B007F" w:rsidP="00E54B18">
      <w:pPr>
        <w:pStyle w:val="Nadpis3"/>
        <w:spacing w:line="240" w:lineRule="auto"/>
        <w:ind w:left="1571"/>
        <w:jc w:val="both"/>
        <w:rPr>
          <w:rFonts w:ascii="Times New Roman" w:hAnsi="Times New Roman" w:cs="Times New Roman"/>
          <w:sz w:val="24"/>
          <w:szCs w:val="24"/>
        </w:rPr>
      </w:pPr>
      <w:r>
        <w:rPr>
          <w:rFonts w:ascii="Times New Roman" w:hAnsi="Times New Roman" w:cs="Times New Roman"/>
          <w:sz w:val="24"/>
          <w:szCs w:val="24"/>
        </w:rPr>
        <w:t>o</w:t>
      </w:r>
      <w:r w:rsidR="00532C42" w:rsidRPr="00532C42">
        <w:rPr>
          <w:rFonts w:ascii="Times New Roman" w:hAnsi="Times New Roman" w:cs="Times New Roman"/>
          <w:sz w:val="24"/>
          <w:szCs w:val="24"/>
        </w:rPr>
        <w:t>hlaš</w:t>
      </w:r>
      <w:r>
        <w:rPr>
          <w:rFonts w:ascii="Times New Roman" w:hAnsi="Times New Roman" w:cs="Times New Roman"/>
          <w:sz w:val="24"/>
          <w:szCs w:val="24"/>
        </w:rPr>
        <w:t>uje</w:t>
      </w:r>
      <w:r w:rsidR="00532C42" w:rsidRPr="00532C42">
        <w:rPr>
          <w:rFonts w:ascii="Times New Roman" w:hAnsi="Times New Roman" w:cs="Times New Roman"/>
          <w:sz w:val="24"/>
          <w:szCs w:val="24"/>
        </w:rPr>
        <w:t xml:space="preserve"> případn</w:t>
      </w:r>
      <w:r>
        <w:rPr>
          <w:rFonts w:ascii="Times New Roman" w:hAnsi="Times New Roman" w:cs="Times New Roman"/>
          <w:sz w:val="24"/>
          <w:szCs w:val="24"/>
        </w:rPr>
        <w:t>é</w:t>
      </w:r>
      <w:r w:rsidR="00532C42" w:rsidRPr="00532C42">
        <w:rPr>
          <w:rFonts w:ascii="Times New Roman" w:hAnsi="Times New Roman" w:cs="Times New Roman"/>
          <w:sz w:val="24"/>
          <w:szCs w:val="24"/>
        </w:rPr>
        <w:t xml:space="preserve"> archeologick</w:t>
      </w:r>
      <w:r>
        <w:rPr>
          <w:rFonts w:ascii="Times New Roman" w:hAnsi="Times New Roman" w:cs="Times New Roman"/>
          <w:sz w:val="24"/>
          <w:szCs w:val="24"/>
        </w:rPr>
        <w:t>é</w:t>
      </w:r>
      <w:r w:rsidR="00532C42" w:rsidRPr="00532C42">
        <w:rPr>
          <w:rFonts w:ascii="Times New Roman" w:hAnsi="Times New Roman" w:cs="Times New Roman"/>
          <w:sz w:val="24"/>
          <w:szCs w:val="24"/>
        </w:rPr>
        <w:t xml:space="preserve"> nález</w:t>
      </w:r>
      <w:r>
        <w:rPr>
          <w:rFonts w:ascii="Times New Roman" w:hAnsi="Times New Roman" w:cs="Times New Roman"/>
          <w:sz w:val="24"/>
          <w:szCs w:val="24"/>
        </w:rPr>
        <w:t>y</w:t>
      </w:r>
      <w:r w:rsidR="00532C42" w:rsidRPr="00532C42">
        <w:rPr>
          <w:rFonts w:ascii="Times New Roman" w:hAnsi="Times New Roman" w:cs="Times New Roman"/>
          <w:sz w:val="24"/>
          <w:szCs w:val="24"/>
        </w:rPr>
        <w:t>;</w:t>
      </w:r>
    </w:p>
    <w:p w14:paraId="773496AD" w14:textId="68144540" w:rsidR="0046088B" w:rsidRPr="00F541E4" w:rsidRDefault="004B007F" w:rsidP="00F541E4">
      <w:pPr>
        <w:pStyle w:val="Nadpis3"/>
        <w:spacing w:line="240" w:lineRule="auto"/>
        <w:ind w:left="1571"/>
        <w:jc w:val="both"/>
        <w:rPr>
          <w:rFonts w:ascii="Times New Roman" w:hAnsi="Times New Roman" w:cs="Times New Roman"/>
          <w:sz w:val="24"/>
          <w:szCs w:val="24"/>
        </w:rPr>
      </w:pPr>
      <w:r>
        <w:rPr>
          <w:rFonts w:ascii="Times New Roman" w:hAnsi="Times New Roman" w:cs="Times New Roman"/>
          <w:sz w:val="24"/>
          <w:szCs w:val="24"/>
        </w:rPr>
        <w:t>se ú</w:t>
      </w:r>
      <w:r w:rsidR="00532C42" w:rsidRPr="00532C42">
        <w:rPr>
          <w:rFonts w:ascii="Times New Roman" w:hAnsi="Times New Roman" w:cs="Times New Roman"/>
          <w:sz w:val="24"/>
          <w:szCs w:val="24"/>
        </w:rPr>
        <w:t>čast</w:t>
      </w:r>
      <w:r>
        <w:rPr>
          <w:rFonts w:ascii="Times New Roman" w:hAnsi="Times New Roman" w:cs="Times New Roman"/>
          <w:sz w:val="24"/>
          <w:szCs w:val="24"/>
        </w:rPr>
        <w:t>ní</w:t>
      </w:r>
      <w:r w:rsidR="00532C42" w:rsidRPr="00532C42">
        <w:rPr>
          <w:rFonts w:ascii="Times New Roman" w:hAnsi="Times New Roman" w:cs="Times New Roman"/>
          <w:sz w:val="24"/>
          <w:szCs w:val="24"/>
        </w:rPr>
        <w:t xml:space="preserve"> na zaměření skutečného provedení Stavby;</w:t>
      </w:r>
    </w:p>
    <w:p w14:paraId="12CDACF8" w14:textId="6CB1A527" w:rsidR="0046088B" w:rsidRPr="00F541E4" w:rsidRDefault="004B007F" w:rsidP="00F541E4">
      <w:pPr>
        <w:pStyle w:val="Nadpis3"/>
        <w:spacing w:line="240" w:lineRule="auto"/>
        <w:ind w:left="1571"/>
        <w:jc w:val="both"/>
        <w:rPr>
          <w:rFonts w:ascii="Times New Roman" w:hAnsi="Times New Roman" w:cs="Times New Roman"/>
          <w:sz w:val="24"/>
          <w:szCs w:val="24"/>
        </w:rPr>
      </w:pPr>
      <w:r>
        <w:rPr>
          <w:rFonts w:ascii="Times New Roman" w:hAnsi="Times New Roman" w:cs="Times New Roman"/>
          <w:sz w:val="24"/>
          <w:szCs w:val="24"/>
        </w:rPr>
        <w:t>realizuje o</w:t>
      </w:r>
      <w:r w:rsidR="00532C42" w:rsidRPr="00532C42">
        <w:rPr>
          <w:rFonts w:ascii="Times New Roman" w:hAnsi="Times New Roman" w:cs="Times New Roman"/>
          <w:sz w:val="24"/>
          <w:szCs w:val="24"/>
        </w:rPr>
        <w:t>rganizační přípravu předání a převzetí Stavby, účast</w:t>
      </w:r>
      <w:r>
        <w:rPr>
          <w:rFonts w:ascii="Times New Roman" w:hAnsi="Times New Roman" w:cs="Times New Roman"/>
          <w:sz w:val="24"/>
          <w:szCs w:val="24"/>
        </w:rPr>
        <w:t>ní se</w:t>
      </w:r>
      <w:r w:rsidR="00532C42" w:rsidRPr="00532C42">
        <w:rPr>
          <w:rFonts w:ascii="Times New Roman" w:hAnsi="Times New Roman" w:cs="Times New Roman"/>
          <w:sz w:val="24"/>
          <w:szCs w:val="24"/>
        </w:rPr>
        <w:t xml:space="preserve"> na předání a převzetí Stavby včetně pořízení protokolu o předání a převzetí Stavby, vymezení všech vad a nedodělků včetně stanovení termínu jejich odstranění;</w:t>
      </w:r>
    </w:p>
    <w:p w14:paraId="51247C24" w14:textId="4D7251E0" w:rsidR="00532C42" w:rsidRPr="00532C42" w:rsidRDefault="00532C42" w:rsidP="00F541E4">
      <w:pPr>
        <w:pStyle w:val="Nadpis3"/>
        <w:spacing w:line="240" w:lineRule="auto"/>
        <w:ind w:left="1571"/>
        <w:jc w:val="both"/>
        <w:rPr>
          <w:rFonts w:ascii="Times New Roman" w:hAnsi="Times New Roman" w:cs="Times New Roman"/>
          <w:sz w:val="24"/>
          <w:szCs w:val="24"/>
        </w:rPr>
      </w:pPr>
      <w:r w:rsidRPr="00532C42">
        <w:rPr>
          <w:rFonts w:ascii="Times New Roman" w:hAnsi="Times New Roman" w:cs="Times New Roman"/>
          <w:sz w:val="24"/>
          <w:szCs w:val="24"/>
        </w:rPr>
        <w:t>kontrolu</w:t>
      </w:r>
      <w:r w:rsidR="004B007F">
        <w:rPr>
          <w:rFonts w:ascii="Times New Roman" w:hAnsi="Times New Roman" w:cs="Times New Roman"/>
          <w:sz w:val="24"/>
          <w:szCs w:val="24"/>
        </w:rPr>
        <w:t>je</w:t>
      </w:r>
      <w:r w:rsidRPr="00532C42">
        <w:rPr>
          <w:rFonts w:ascii="Times New Roman" w:hAnsi="Times New Roman" w:cs="Times New Roman"/>
          <w:sz w:val="24"/>
          <w:szCs w:val="24"/>
        </w:rPr>
        <w:t xml:space="preserve"> odstraňování vad a nedodělků zjištěných při předání a převzetí Staveb včetně pořízení protokolu o odstranění vad a nedodělků;</w:t>
      </w:r>
    </w:p>
    <w:p w14:paraId="56701683" w14:textId="051FE81A" w:rsidR="00532C42" w:rsidRPr="00F541E4" w:rsidRDefault="00532C42" w:rsidP="00F541E4">
      <w:pPr>
        <w:pStyle w:val="Nadpis3"/>
        <w:spacing w:line="240" w:lineRule="auto"/>
        <w:ind w:left="1571"/>
        <w:jc w:val="both"/>
        <w:rPr>
          <w:rFonts w:ascii="Times New Roman" w:hAnsi="Times New Roman" w:cs="Times New Roman"/>
          <w:szCs w:val="24"/>
        </w:rPr>
      </w:pPr>
      <w:r w:rsidRPr="00F541E4">
        <w:rPr>
          <w:rFonts w:ascii="Times New Roman" w:hAnsi="Times New Roman" w:cs="Times New Roman"/>
          <w:sz w:val="24"/>
          <w:szCs w:val="24"/>
        </w:rPr>
        <w:t>kontrolu</w:t>
      </w:r>
      <w:r w:rsidR="004B007F">
        <w:rPr>
          <w:rFonts w:ascii="Times New Roman" w:hAnsi="Times New Roman" w:cs="Times New Roman"/>
          <w:sz w:val="24"/>
          <w:szCs w:val="24"/>
        </w:rPr>
        <w:t>je</w:t>
      </w:r>
      <w:r w:rsidRPr="00F541E4">
        <w:rPr>
          <w:rFonts w:ascii="Times New Roman" w:hAnsi="Times New Roman" w:cs="Times New Roman"/>
          <w:sz w:val="24"/>
          <w:szCs w:val="24"/>
        </w:rPr>
        <w:t xml:space="preserve"> vyklizení staveniště.</w:t>
      </w:r>
    </w:p>
    <w:p w14:paraId="62FBE5FA" w14:textId="3417D861" w:rsidR="00236C18" w:rsidRDefault="00236C18" w:rsidP="00B81E34">
      <w:pPr>
        <w:pStyle w:val="Nadpis2"/>
      </w:pPr>
      <w:r w:rsidRPr="00236C18">
        <w:t>Technik odpovědný za technologická zařízení</w:t>
      </w:r>
      <w:r w:rsidR="004B007F">
        <w:t>:</w:t>
      </w:r>
    </w:p>
    <w:p w14:paraId="1C828BFB" w14:textId="77C41CC2" w:rsidR="00236C18" w:rsidRPr="008A3D43" w:rsidRDefault="004B007F" w:rsidP="00236C18">
      <w:pPr>
        <w:pStyle w:val="Nadpis3"/>
        <w:spacing w:line="240" w:lineRule="auto"/>
        <w:ind w:left="1571"/>
        <w:jc w:val="both"/>
        <w:rPr>
          <w:rFonts w:ascii="Times New Roman" w:hAnsi="Times New Roman" w:cs="Times New Roman"/>
          <w:sz w:val="24"/>
          <w:szCs w:val="24"/>
        </w:rPr>
      </w:pPr>
      <w:r>
        <w:rPr>
          <w:rFonts w:ascii="Times New Roman" w:hAnsi="Times New Roman" w:cs="Times New Roman"/>
          <w:sz w:val="24"/>
          <w:szCs w:val="24"/>
        </w:rPr>
        <w:t>s</w:t>
      </w:r>
      <w:r w:rsidR="00236C18">
        <w:rPr>
          <w:rFonts w:ascii="Times New Roman" w:hAnsi="Times New Roman" w:cs="Times New Roman"/>
          <w:sz w:val="24"/>
          <w:szCs w:val="24"/>
        </w:rPr>
        <w:t>polupr</w:t>
      </w:r>
      <w:r>
        <w:rPr>
          <w:rFonts w:ascii="Times New Roman" w:hAnsi="Times New Roman" w:cs="Times New Roman"/>
          <w:sz w:val="24"/>
          <w:szCs w:val="24"/>
        </w:rPr>
        <w:t>acuje</w:t>
      </w:r>
      <w:r w:rsidR="00236C18">
        <w:rPr>
          <w:rFonts w:ascii="Times New Roman" w:hAnsi="Times New Roman" w:cs="Times New Roman"/>
          <w:sz w:val="24"/>
          <w:szCs w:val="24"/>
        </w:rPr>
        <w:t xml:space="preserve"> s TDS</w:t>
      </w:r>
      <w:r w:rsidR="00236C18" w:rsidRPr="008A3D43">
        <w:rPr>
          <w:rFonts w:ascii="Times New Roman" w:hAnsi="Times New Roman" w:cs="Times New Roman"/>
          <w:sz w:val="24"/>
          <w:szCs w:val="24"/>
        </w:rPr>
        <w:t>;</w:t>
      </w:r>
    </w:p>
    <w:p w14:paraId="5740CF5C" w14:textId="7F517375" w:rsidR="00236C18" w:rsidRPr="008A3D43" w:rsidRDefault="004B007F" w:rsidP="00236C18">
      <w:pPr>
        <w:pStyle w:val="Nadpis3"/>
        <w:spacing w:line="240" w:lineRule="auto"/>
        <w:ind w:left="1571"/>
        <w:jc w:val="both"/>
        <w:rPr>
          <w:rFonts w:ascii="Times New Roman" w:hAnsi="Times New Roman" w:cs="Times New Roman"/>
          <w:sz w:val="24"/>
          <w:szCs w:val="24"/>
        </w:rPr>
      </w:pPr>
      <w:bookmarkStart w:id="1" w:name="_Hlk196231383"/>
      <w:r>
        <w:rPr>
          <w:rFonts w:ascii="Times New Roman" w:hAnsi="Times New Roman" w:cs="Times New Roman"/>
          <w:sz w:val="24"/>
          <w:szCs w:val="24"/>
        </w:rPr>
        <w:t>v rámci spolupráce s TDS o</w:t>
      </w:r>
      <w:r w:rsidR="00236C18">
        <w:rPr>
          <w:rFonts w:ascii="Times New Roman" w:hAnsi="Times New Roman" w:cs="Times New Roman"/>
          <w:sz w:val="24"/>
          <w:szCs w:val="24"/>
        </w:rPr>
        <w:t>dpov</w:t>
      </w:r>
      <w:r>
        <w:rPr>
          <w:rFonts w:ascii="Times New Roman" w:hAnsi="Times New Roman" w:cs="Times New Roman"/>
          <w:sz w:val="24"/>
          <w:szCs w:val="24"/>
        </w:rPr>
        <w:t>ídá</w:t>
      </w:r>
      <w:r w:rsidR="00236C18">
        <w:rPr>
          <w:rFonts w:ascii="Times New Roman" w:hAnsi="Times New Roman" w:cs="Times New Roman"/>
          <w:sz w:val="24"/>
          <w:szCs w:val="24"/>
        </w:rPr>
        <w:t xml:space="preserve"> za část stavby, která se týká části technologických zařízení</w:t>
      </w:r>
      <w:bookmarkEnd w:id="1"/>
      <w:r w:rsidR="00A61BBB">
        <w:rPr>
          <w:rFonts w:ascii="Times New Roman" w:hAnsi="Times New Roman" w:cs="Times New Roman"/>
          <w:sz w:val="24"/>
          <w:szCs w:val="24"/>
        </w:rPr>
        <w:t xml:space="preserve"> dle autorizace</w:t>
      </w:r>
      <w:r w:rsidR="00236C18">
        <w:rPr>
          <w:rFonts w:ascii="Times New Roman" w:hAnsi="Times New Roman" w:cs="Times New Roman"/>
          <w:sz w:val="24"/>
          <w:szCs w:val="24"/>
        </w:rPr>
        <w:t>.</w:t>
      </w:r>
    </w:p>
    <w:p w14:paraId="00A34560" w14:textId="6C5FD895" w:rsidR="00236C18" w:rsidRDefault="00236C18" w:rsidP="00B81E34">
      <w:pPr>
        <w:pStyle w:val="Nadpis2"/>
      </w:pPr>
      <w:r w:rsidRPr="00236C18">
        <w:t>Technik odpovědný za bazénovou technologii</w:t>
      </w:r>
    </w:p>
    <w:p w14:paraId="33C7112A" w14:textId="495EB5A6" w:rsidR="00236C18" w:rsidRPr="008A3D43" w:rsidRDefault="004B007F" w:rsidP="00236C18">
      <w:pPr>
        <w:pStyle w:val="Nadpis3"/>
        <w:spacing w:line="240" w:lineRule="auto"/>
        <w:ind w:left="1571"/>
        <w:jc w:val="both"/>
        <w:rPr>
          <w:rFonts w:ascii="Times New Roman" w:hAnsi="Times New Roman" w:cs="Times New Roman"/>
          <w:sz w:val="24"/>
          <w:szCs w:val="24"/>
        </w:rPr>
      </w:pPr>
      <w:r>
        <w:rPr>
          <w:rFonts w:ascii="Times New Roman" w:hAnsi="Times New Roman" w:cs="Times New Roman"/>
          <w:sz w:val="24"/>
          <w:szCs w:val="24"/>
        </w:rPr>
        <w:t>s</w:t>
      </w:r>
      <w:r w:rsidR="00236C18" w:rsidRPr="00236C18">
        <w:rPr>
          <w:rFonts w:ascii="Times New Roman" w:hAnsi="Times New Roman" w:cs="Times New Roman"/>
          <w:sz w:val="24"/>
          <w:szCs w:val="24"/>
        </w:rPr>
        <w:t>polupr</w:t>
      </w:r>
      <w:r>
        <w:rPr>
          <w:rFonts w:ascii="Times New Roman" w:hAnsi="Times New Roman" w:cs="Times New Roman"/>
          <w:sz w:val="24"/>
          <w:szCs w:val="24"/>
        </w:rPr>
        <w:t>acuje</w:t>
      </w:r>
      <w:r w:rsidR="00236C18" w:rsidRPr="00236C18">
        <w:rPr>
          <w:rFonts w:ascii="Times New Roman" w:hAnsi="Times New Roman" w:cs="Times New Roman"/>
          <w:sz w:val="24"/>
          <w:szCs w:val="24"/>
        </w:rPr>
        <w:t xml:space="preserve"> s TDS</w:t>
      </w:r>
      <w:r w:rsidR="00236C18" w:rsidRPr="008A3D43">
        <w:rPr>
          <w:rFonts w:ascii="Times New Roman" w:hAnsi="Times New Roman" w:cs="Times New Roman"/>
          <w:sz w:val="24"/>
          <w:szCs w:val="24"/>
        </w:rPr>
        <w:t>;</w:t>
      </w:r>
    </w:p>
    <w:p w14:paraId="76EA5910" w14:textId="24E6FA87" w:rsidR="00236C18" w:rsidRPr="008A3D43" w:rsidRDefault="004769AF" w:rsidP="00236C18">
      <w:pPr>
        <w:pStyle w:val="Nadpis3"/>
        <w:spacing w:line="240" w:lineRule="auto"/>
        <w:ind w:left="1571"/>
        <w:jc w:val="both"/>
        <w:rPr>
          <w:rFonts w:ascii="Times New Roman" w:hAnsi="Times New Roman" w:cs="Times New Roman"/>
          <w:sz w:val="24"/>
          <w:szCs w:val="24"/>
        </w:rPr>
      </w:pPr>
      <w:r>
        <w:rPr>
          <w:rFonts w:ascii="Times New Roman" w:hAnsi="Times New Roman" w:cs="Times New Roman"/>
          <w:sz w:val="24"/>
          <w:szCs w:val="24"/>
        </w:rPr>
        <w:t>v</w:t>
      </w:r>
      <w:r w:rsidR="004B007F">
        <w:rPr>
          <w:rFonts w:ascii="Times New Roman" w:hAnsi="Times New Roman" w:cs="Times New Roman"/>
          <w:sz w:val="24"/>
          <w:szCs w:val="24"/>
        </w:rPr>
        <w:t> rámci spolupráce s TDS o</w:t>
      </w:r>
      <w:r w:rsidR="00A61BBB">
        <w:rPr>
          <w:rFonts w:ascii="Times New Roman" w:hAnsi="Times New Roman" w:cs="Times New Roman"/>
          <w:sz w:val="24"/>
          <w:szCs w:val="24"/>
        </w:rPr>
        <w:t>dpov</w:t>
      </w:r>
      <w:r w:rsidR="004B007F">
        <w:rPr>
          <w:rFonts w:ascii="Times New Roman" w:hAnsi="Times New Roman" w:cs="Times New Roman"/>
          <w:sz w:val="24"/>
          <w:szCs w:val="24"/>
        </w:rPr>
        <w:t>ídá</w:t>
      </w:r>
      <w:r w:rsidR="00A61BBB">
        <w:rPr>
          <w:rFonts w:ascii="Times New Roman" w:hAnsi="Times New Roman" w:cs="Times New Roman"/>
          <w:sz w:val="24"/>
          <w:szCs w:val="24"/>
        </w:rPr>
        <w:t xml:space="preserve"> za část stavby, která se týká části bazénových technologii dle autorizace.</w:t>
      </w:r>
    </w:p>
    <w:p w14:paraId="0565D061" w14:textId="6929B8CB" w:rsidR="00721CEA" w:rsidRPr="00243DD7" w:rsidRDefault="00721CEA" w:rsidP="00B81E34">
      <w:pPr>
        <w:pStyle w:val="Nadpis2"/>
      </w:pPr>
      <w:r w:rsidRPr="00243DD7">
        <w:t>C</w:t>
      </w:r>
      <w:r w:rsidR="00924F6B">
        <w:t>enový manažer</w:t>
      </w:r>
      <w:r w:rsidRPr="00243DD7">
        <w:t>:</w:t>
      </w:r>
    </w:p>
    <w:p w14:paraId="2DF7DE79" w14:textId="3AC5AD89" w:rsidR="00721CEA" w:rsidRPr="008A3D43" w:rsidRDefault="004B007F" w:rsidP="00F541E4">
      <w:pPr>
        <w:pStyle w:val="Nadpis3"/>
        <w:spacing w:line="240" w:lineRule="auto"/>
        <w:ind w:left="1571"/>
        <w:jc w:val="both"/>
        <w:rPr>
          <w:rFonts w:ascii="Times New Roman" w:hAnsi="Times New Roman" w:cs="Times New Roman"/>
          <w:sz w:val="24"/>
          <w:szCs w:val="24"/>
        </w:rPr>
      </w:pPr>
      <w:r>
        <w:rPr>
          <w:rFonts w:ascii="Times New Roman" w:hAnsi="Times New Roman" w:cs="Times New Roman"/>
          <w:sz w:val="24"/>
          <w:szCs w:val="24"/>
        </w:rPr>
        <w:t>k</w:t>
      </w:r>
      <w:r w:rsidR="00721CEA" w:rsidRPr="008A3D43">
        <w:rPr>
          <w:rFonts w:ascii="Times New Roman" w:hAnsi="Times New Roman" w:cs="Times New Roman"/>
          <w:sz w:val="24"/>
          <w:szCs w:val="24"/>
        </w:rPr>
        <w:t>ontrol</w:t>
      </w:r>
      <w:r>
        <w:rPr>
          <w:rFonts w:ascii="Times New Roman" w:hAnsi="Times New Roman" w:cs="Times New Roman"/>
          <w:sz w:val="24"/>
          <w:szCs w:val="24"/>
        </w:rPr>
        <w:t>uje</w:t>
      </w:r>
      <w:r w:rsidR="00721CEA" w:rsidRPr="008A3D43">
        <w:rPr>
          <w:rFonts w:ascii="Times New Roman" w:hAnsi="Times New Roman" w:cs="Times New Roman"/>
          <w:sz w:val="24"/>
          <w:szCs w:val="24"/>
        </w:rPr>
        <w:t xml:space="preserve"> fakturovan</w:t>
      </w:r>
      <w:r>
        <w:rPr>
          <w:rFonts w:ascii="Times New Roman" w:hAnsi="Times New Roman" w:cs="Times New Roman"/>
          <w:sz w:val="24"/>
          <w:szCs w:val="24"/>
        </w:rPr>
        <w:t>é</w:t>
      </w:r>
      <w:r w:rsidR="00721CEA" w:rsidRPr="008A3D43">
        <w:rPr>
          <w:rFonts w:ascii="Times New Roman" w:hAnsi="Times New Roman" w:cs="Times New Roman"/>
          <w:sz w:val="24"/>
          <w:szCs w:val="24"/>
        </w:rPr>
        <w:t xml:space="preserve"> částk</w:t>
      </w:r>
      <w:r>
        <w:rPr>
          <w:rFonts w:ascii="Times New Roman" w:hAnsi="Times New Roman" w:cs="Times New Roman"/>
          <w:sz w:val="24"/>
          <w:szCs w:val="24"/>
        </w:rPr>
        <w:t>y</w:t>
      </w:r>
      <w:r w:rsidR="00721CEA" w:rsidRPr="008A3D43">
        <w:rPr>
          <w:rFonts w:ascii="Times New Roman" w:hAnsi="Times New Roman" w:cs="Times New Roman"/>
          <w:sz w:val="24"/>
          <w:szCs w:val="24"/>
        </w:rPr>
        <w:t>, dle schválených položkových rozpočtů;</w:t>
      </w:r>
    </w:p>
    <w:p w14:paraId="191E9B81" w14:textId="0EC18334" w:rsidR="00721CEA" w:rsidRPr="008A3D43" w:rsidRDefault="004B007F" w:rsidP="00F541E4">
      <w:pPr>
        <w:pStyle w:val="Nadpis3"/>
        <w:spacing w:line="240" w:lineRule="auto"/>
        <w:ind w:left="1571"/>
        <w:jc w:val="both"/>
        <w:rPr>
          <w:rFonts w:ascii="Times New Roman" w:hAnsi="Times New Roman" w:cs="Times New Roman"/>
          <w:sz w:val="24"/>
          <w:szCs w:val="24"/>
        </w:rPr>
      </w:pPr>
      <w:r>
        <w:rPr>
          <w:rFonts w:ascii="Times New Roman" w:hAnsi="Times New Roman" w:cs="Times New Roman"/>
          <w:sz w:val="24"/>
          <w:szCs w:val="24"/>
        </w:rPr>
        <w:t>k</w:t>
      </w:r>
      <w:r w:rsidR="00721CEA" w:rsidRPr="008A3D43">
        <w:rPr>
          <w:rFonts w:ascii="Times New Roman" w:hAnsi="Times New Roman" w:cs="Times New Roman"/>
          <w:sz w:val="24"/>
          <w:szCs w:val="24"/>
        </w:rPr>
        <w:t>ontrol</w:t>
      </w:r>
      <w:r>
        <w:rPr>
          <w:rFonts w:ascii="Times New Roman" w:hAnsi="Times New Roman" w:cs="Times New Roman"/>
          <w:sz w:val="24"/>
          <w:szCs w:val="24"/>
        </w:rPr>
        <w:t>uje</w:t>
      </w:r>
      <w:r w:rsidR="00721CEA" w:rsidRPr="008A3D43">
        <w:rPr>
          <w:rFonts w:ascii="Times New Roman" w:hAnsi="Times New Roman" w:cs="Times New Roman"/>
          <w:sz w:val="24"/>
          <w:szCs w:val="24"/>
        </w:rPr>
        <w:t xml:space="preserve"> a </w:t>
      </w:r>
      <w:r>
        <w:rPr>
          <w:rFonts w:ascii="Times New Roman" w:hAnsi="Times New Roman" w:cs="Times New Roman"/>
          <w:sz w:val="24"/>
          <w:szCs w:val="24"/>
        </w:rPr>
        <w:t xml:space="preserve">provádí </w:t>
      </w:r>
      <w:r w:rsidR="00721CEA" w:rsidRPr="008A3D43">
        <w:rPr>
          <w:rFonts w:ascii="Times New Roman" w:hAnsi="Times New Roman" w:cs="Times New Roman"/>
          <w:sz w:val="24"/>
          <w:szCs w:val="24"/>
        </w:rPr>
        <w:t>oponentur</w:t>
      </w:r>
      <w:r>
        <w:rPr>
          <w:rFonts w:ascii="Times New Roman" w:hAnsi="Times New Roman" w:cs="Times New Roman"/>
          <w:sz w:val="24"/>
          <w:szCs w:val="24"/>
        </w:rPr>
        <w:t>u</w:t>
      </w:r>
      <w:r w:rsidR="00721CEA" w:rsidRPr="008A3D43">
        <w:rPr>
          <w:rFonts w:ascii="Times New Roman" w:hAnsi="Times New Roman" w:cs="Times New Roman"/>
          <w:sz w:val="24"/>
          <w:szCs w:val="24"/>
        </w:rPr>
        <w:t xml:space="preserve"> </w:t>
      </w:r>
      <w:r w:rsidR="00BF526C">
        <w:rPr>
          <w:rFonts w:ascii="Times New Roman" w:hAnsi="Times New Roman" w:cs="Times New Roman"/>
          <w:sz w:val="24"/>
          <w:szCs w:val="24"/>
        </w:rPr>
        <w:t>o</w:t>
      </w:r>
      <w:r w:rsidR="00721CEA" w:rsidRPr="008A3D43">
        <w:rPr>
          <w:rFonts w:ascii="Times New Roman" w:hAnsi="Times New Roman" w:cs="Times New Roman"/>
          <w:sz w:val="24"/>
          <w:szCs w:val="24"/>
        </w:rPr>
        <w:t xml:space="preserve">cenění změn </w:t>
      </w:r>
      <w:proofErr w:type="spellStart"/>
      <w:r w:rsidR="00BF526C">
        <w:rPr>
          <w:rFonts w:ascii="Times New Roman" w:hAnsi="Times New Roman" w:cs="Times New Roman"/>
          <w:sz w:val="24"/>
          <w:szCs w:val="24"/>
        </w:rPr>
        <w:t>SoD</w:t>
      </w:r>
      <w:proofErr w:type="spellEnd"/>
      <w:r w:rsidR="00BF526C">
        <w:rPr>
          <w:rFonts w:ascii="Times New Roman" w:hAnsi="Times New Roman" w:cs="Times New Roman"/>
          <w:sz w:val="24"/>
          <w:szCs w:val="24"/>
        </w:rPr>
        <w:t xml:space="preserve"> z</w:t>
      </w:r>
      <w:r w:rsidR="00721CEA" w:rsidRPr="008A3D43">
        <w:rPr>
          <w:rFonts w:ascii="Times New Roman" w:hAnsi="Times New Roman" w:cs="Times New Roman"/>
          <w:sz w:val="24"/>
          <w:szCs w:val="24"/>
        </w:rPr>
        <w:t xml:space="preserve">hotovitelem </w:t>
      </w:r>
      <w:r w:rsidR="00B368AE">
        <w:rPr>
          <w:rFonts w:ascii="Times New Roman" w:hAnsi="Times New Roman" w:cs="Times New Roman"/>
          <w:sz w:val="24"/>
          <w:szCs w:val="24"/>
        </w:rPr>
        <w:t xml:space="preserve">v případě </w:t>
      </w:r>
      <w:r w:rsidR="00BF526C">
        <w:rPr>
          <w:rFonts w:ascii="Times New Roman" w:hAnsi="Times New Roman" w:cs="Times New Roman"/>
          <w:sz w:val="24"/>
          <w:szCs w:val="24"/>
        </w:rPr>
        <w:t>změn</w:t>
      </w:r>
      <w:r w:rsidR="00B368AE">
        <w:rPr>
          <w:rFonts w:ascii="Times New Roman" w:hAnsi="Times New Roman" w:cs="Times New Roman"/>
          <w:sz w:val="24"/>
          <w:szCs w:val="24"/>
        </w:rPr>
        <w:t xml:space="preserve"> </w:t>
      </w:r>
      <w:proofErr w:type="spellStart"/>
      <w:r w:rsidR="00B368AE">
        <w:rPr>
          <w:rFonts w:ascii="Times New Roman" w:hAnsi="Times New Roman" w:cs="Times New Roman"/>
          <w:sz w:val="24"/>
          <w:szCs w:val="24"/>
        </w:rPr>
        <w:t>SoD</w:t>
      </w:r>
      <w:proofErr w:type="spellEnd"/>
      <w:r w:rsidR="00721CEA" w:rsidRPr="008A3D43">
        <w:rPr>
          <w:rFonts w:ascii="Times New Roman" w:hAnsi="Times New Roman" w:cs="Times New Roman"/>
          <w:sz w:val="24"/>
          <w:szCs w:val="24"/>
        </w:rPr>
        <w:t>;</w:t>
      </w:r>
    </w:p>
    <w:p w14:paraId="46406BA5" w14:textId="04BEF395" w:rsidR="00721CEA" w:rsidRPr="008A3D43" w:rsidRDefault="004B007F" w:rsidP="00F541E4">
      <w:pPr>
        <w:pStyle w:val="Nadpis3"/>
        <w:spacing w:line="240" w:lineRule="auto"/>
        <w:ind w:left="1571"/>
        <w:jc w:val="both"/>
        <w:rPr>
          <w:rFonts w:ascii="Times New Roman" w:hAnsi="Times New Roman" w:cs="Times New Roman"/>
          <w:sz w:val="24"/>
          <w:szCs w:val="24"/>
        </w:rPr>
      </w:pPr>
      <w:r>
        <w:rPr>
          <w:rFonts w:ascii="Times New Roman" w:hAnsi="Times New Roman" w:cs="Times New Roman"/>
          <w:sz w:val="24"/>
          <w:szCs w:val="24"/>
        </w:rPr>
        <w:t>k</w:t>
      </w:r>
      <w:r w:rsidR="00721CEA" w:rsidRPr="008A3D43">
        <w:rPr>
          <w:rFonts w:ascii="Times New Roman" w:hAnsi="Times New Roman" w:cs="Times New Roman"/>
          <w:sz w:val="24"/>
          <w:szCs w:val="24"/>
        </w:rPr>
        <w:t>ontrol</w:t>
      </w:r>
      <w:r>
        <w:rPr>
          <w:rFonts w:ascii="Times New Roman" w:hAnsi="Times New Roman" w:cs="Times New Roman"/>
          <w:sz w:val="24"/>
          <w:szCs w:val="24"/>
        </w:rPr>
        <w:t>uje</w:t>
      </w:r>
      <w:r w:rsidR="00721CEA" w:rsidRPr="008A3D43">
        <w:rPr>
          <w:rFonts w:ascii="Times New Roman" w:hAnsi="Times New Roman" w:cs="Times New Roman"/>
          <w:sz w:val="24"/>
          <w:szCs w:val="24"/>
        </w:rPr>
        <w:t xml:space="preserve"> předložené </w:t>
      </w:r>
      <w:r w:rsidR="008A269D">
        <w:rPr>
          <w:rFonts w:ascii="Times New Roman" w:hAnsi="Times New Roman" w:cs="Times New Roman"/>
          <w:sz w:val="24"/>
          <w:szCs w:val="24"/>
        </w:rPr>
        <w:t>z</w:t>
      </w:r>
      <w:r w:rsidR="00721CEA" w:rsidRPr="008A3D43">
        <w:rPr>
          <w:rFonts w:ascii="Times New Roman" w:hAnsi="Times New Roman" w:cs="Times New Roman"/>
          <w:sz w:val="24"/>
          <w:szCs w:val="24"/>
        </w:rPr>
        <w:t xml:space="preserve">ávěrečné vyúčtování stavby; </w:t>
      </w:r>
    </w:p>
    <w:p w14:paraId="306E733B" w14:textId="2C935520" w:rsidR="00721CEA" w:rsidRPr="008A3D43" w:rsidRDefault="004B007F" w:rsidP="00F541E4">
      <w:pPr>
        <w:pStyle w:val="Nadpis3"/>
        <w:spacing w:line="240" w:lineRule="auto"/>
        <w:ind w:left="1571"/>
        <w:jc w:val="both"/>
        <w:rPr>
          <w:rFonts w:ascii="Times New Roman" w:hAnsi="Times New Roman" w:cs="Times New Roman"/>
          <w:sz w:val="24"/>
          <w:szCs w:val="24"/>
        </w:rPr>
      </w:pPr>
      <w:r>
        <w:rPr>
          <w:rFonts w:ascii="Times New Roman" w:hAnsi="Times New Roman" w:cs="Times New Roman"/>
          <w:sz w:val="24"/>
          <w:szCs w:val="24"/>
        </w:rPr>
        <w:lastRenderedPageBreak/>
        <w:t>se ú</w:t>
      </w:r>
      <w:r w:rsidR="00721CEA" w:rsidRPr="008A3D43">
        <w:rPr>
          <w:rFonts w:ascii="Times New Roman" w:hAnsi="Times New Roman" w:cs="Times New Roman"/>
          <w:sz w:val="24"/>
          <w:szCs w:val="24"/>
        </w:rPr>
        <w:t>čast</w:t>
      </w:r>
      <w:r>
        <w:rPr>
          <w:rFonts w:ascii="Times New Roman" w:hAnsi="Times New Roman" w:cs="Times New Roman"/>
          <w:sz w:val="24"/>
          <w:szCs w:val="24"/>
        </w:rPr>
        <w:t>ní</w:t>
      </w:r>
      <w:r w:rsidR="00721CEA" w:rsidRPr="008A3D43">
        <w:rPr>
          <w:rFonts w:ascii="Times New Roman" w:hAnsi="Times New Roman" w:cs="Times New Roman"/>
          <w:sz w:val="24"/>
          <w:szCs w:val="24"/>
        </w:rPr>
        <w:t xml:space="preserve"> na jednáních spojených s cenovými otázkami v sídle Příkazce, nebude-li dohodou stanoveno jinak.</w:t>
      </w:r>
    </w:p>
    <w:p w14:paraId="1847738E" w14:textId="2B3576BB" w:rsidR="0095144F" w:rsidRPr="00570299" w:rsidRDefault="0095144F" w:rsidP="00F541E4">
      <w:pPr>
        <w:pStyle w:val="Nadpis3"/>
        <w:spacing w:line="240" w:lineRule="auto"/>
        <w:ind w:left="1571"/>
        <w:jc w:val="both"/>
      </w:pPr>
      <w:r w:rsidRPr="00570299">
        <w:rPr>
          <w:rFonts w:ascii="Times New Roman" w:hAnsi="Times New Roman" w:cs="Times New Roman"/>
          <w:sz w:val="24"/>
          <w:szCs w:val="24"/>
        </w:rPr>
        <w:t xml:space="preserve">Výčet činností Příkazníka </w:t>
      </w:r>
      <w:r w:rsidR="00B368AE" w:rsidRPr="00570299">
        <w:rPr>
          <w:rFonts w:ascii="Times New Roman" w:hAnsi="Times New Roman" w:cs="Times New Roman"/>
          <w:sz w:val="24"/>
          <w:szCs w:val="24"/>
        </w:rPr>
        <w:t xml:space="preserve">jako Cenového manažera </w:t>
      </w:r>
      <w:r w:rsidRPr="00570299">
        <w:rPr>
          <w:rFonts w:ascii="Times New Roman" w:hAnsi="Times New Roman" w:cs="Times New Roman"/>
          <w:sz w:val="24"/>
          <w:szCs w:val="24"/>
        </w:rPr>
        <w:t>uvedený v</w:t>
      </w:r>
      <w:r w:rsidR="00B368AE" w:rsidRPr="00570299">
        <w:rPr>
          <w:rFonts w:ascii="Times New Roman" w:hAnsi="Times New Roman" w:cs="Times New Roman"/>
          <w:sz w:val="24"/>
          <w:szCs w:val="24"/>
        </w:rPr>
        <w:t> odst. 3.</w:t>
      </w:r>
      <w:r w:rsidR="004B007F">
        <w:rPr>
          <w:rFonts w:ascii="Times New Roman" w:hAnsi="Times New Roman" w:cs="Times New Roman"/>
          <w:sz w:val="24"/>
          <w:szCs w:val="24"/>
        </w:rPr>
        <w:t>7</w:t>
      </w:r>
      <w:r w:rsidR="00B368AE" w:rsidRPr="00570299">
        <w:rPr>
          <w:rFonts w:ascii="Times New Roman" w:hAnsi="Times New Roman" w:cs="Times New Roman"/>
          <w:sz w:val="24"/>
          <w:szCs w:val="24"/>
        </w:rPr>
        <w:t>.</w:t>
      </w:r>
      <w:r w:rsidRPr="00570299">
        <w:rPr>
          <w:rFonts w:ascii="Times New Roman" w:hAnsi="Times New Roman" w:cs="Times New Roman"/>
          <w:sz w:val="24"/>
          <w:szCs w:val="24"/>
        </w:rPr>
        <w:t xml:space="preserve"> je pouze demonstrativní. Příkazce je oprávněn po Příkazníkovi požadovat provedení veškerých dalších činností vyplývajících z role </w:t>
      </w:r>
      <w:r w:rsidR="00B368AE" w:rsidRPr="00570299">
        <w:rPr>
          <w:rFonts w:ascii="Times New Roman" w:hAnsi="Times New Roman" w:cs="Times New Roman"/>
          <w:sz w:val="24"/>
          <w:szCs w:val="24"/>
        </w:rPr>
        <w:t>Cenového manažera</w:t>
      </w:r>
      <w:r w:rsidRPr="00570299">
        <w:rPr>
          <w:rFonts w:ascii="Times New Roman" w:hAnsi="Times New Roman" w:cs="Times New Roman"/>
          <w:sz w:val="24"/>
          <w:szCs w:val="24"/>
        </w:rPr>
        <w:t xml:space="preserve"> dle obecných zvyklostí</w:t>
      </w:r>
      <w:r w:rsidR="00B368AE" w:rsidRPr="00570299">
        <w:rPr>
          <w:rFonts w:ascii="Times New Roman" w:hAnsi="Times New Roman" w:cs="Times New Roman"/>
          <w:sz w:val="24"/>
          <w:szCs w:val="24"/>
        </w:rPr>
        <w:t>, případně vyplývajících z pokynů Příkazce.</w:t>
      </w:r>
    </w:p>
    <w:p w14:paraId="0828CF41" w14:textId="2C300BF0" w:rsidR="0095144F" w:rsidRPr="00570299" w:rsidRDefault="0095144F" w:rsidP="00FF00E6">
      <w:pPr>
        <w:pStyle w:val="Nadpis2"/>
      </w:pPr>
      <w:r w:rsidRPr="00570299">
        <w:t xml:space="preserve">Podpisem této příkazní smlouvy Příkazník výslovně prohlašuje, že je mu rozsah jeho činnosti zcela znám s ohledem na to, že </w:t>
      </w:r>
      <w:proofErr w:type="spellStart"/>
      <w:r w:rsidRPr="00570299">
        <w:t>S</w:t>
      </w:r>
      <w:r w:rsidR="00B368AE" w:rsidRPr="00570299">
        <w:t>oD</w:t>
      </w:r>
      <w:proofErr w:type="spellEnd"/>
      <w:r w:rsidRPr="00570299">
        <w:t xml:space="preserve"> je nedílnou součástí této </w:t>
      </w:r>
      <w:r w:rsidR="00B368AE" w:rsidRPr="00570299">
        <w:t>S</w:t>
      </w:r>
      <w:r w:rsidRPr="00570299">
        <w:t>mlouvy a její znění mu bylo Příkazníkem poskytnuto.</w:t>
      </w:r>
    </w:p>
    <w:p w14:paraId="20A39ABA" w14:textId="77271E44" w:rsidR="0095144F" w:rsidRPr="00570299" w:rsidRDefault="0095144F" w:rsidP="00FF00E6">
      <w:pPr>
        <w:pStyle w:val="Nadpis2"/>
      </w:pPr>
      <w:r w:rsidRPr="00570299">
        <w:t xml:space="preserve">Příkazník dále prohlašuje, že se detailně seznámil s rozsahem a povahou předmětu plnění této </w:t>
      </w:r>
      <w:r w:rsidR="004B007F">
        <w:t>S</w:t>
      </w:r>
      <w:r w:rsidRPr="00570299">
        <w:t xml:space="preserve">mlouvy, že jsou mu známy veškeré technické, kvalitativní a jiné podmínky nezbytné pro realizaci předmětu plnění této </w:t>
      </w:r>
      <w:r w:rsidR="00547F4C">
        <w:t>S</w:t>
      </w:r>
      <w:r w:rsidRPr="00570299">
        <w:t xml:space="preserve">mlouvy a že disponuje takovými kapacitami a odbornými znalostmi, které jsou nezbytné pro realizaci předmětu plnění této </w:t>
      </w:r>
      <w:r w:rsidR="006A061C" w:rsidRPr="00570299">
        <w:t>S</w:t>
      </w:r>
      <w:r w:rsidRPr="00570299">
        <w:t>mlouvy.</w:t>
      </w:r>
    </w:p>
    <w:p w14:paraId="3F738832" w14:textId="77777777" w:rsidR="007A77EC" w:rsidRPr="008A3D43" w:rsidRDefault="007A77EC" w:rsidP="007901F1">
      <w:pPr>
        <w:pStyle w:val="Nadpis1"/>
        <w:rPr>
          <w:rFonts w:ascii="Times New Roman" w:hAnsi="Times New Roman"/>
          <w:i/>
        </w:rPr>
      </w:pPr>
      <w:r w:rsidRPr="008A3D43">
        <w:rPr>
          <w:rFonts w:ascii="Times New Roman" w:hAnsi="Times New Roman"/>
        </w:rPr>
        <w:t>Doba plnění</w:t>
      </w:r>
    </w:p>
    <w:p w14:paraId="4E3CA999" w14:textId="1C2EF882" w:rsidR="00730595" w:rsidRPr="008A3D43" w:rsidRDefault="007A77EC" w:rsidP="00B81E34">
      <w:pPr>
        <w:pStyle w:val="Nadpis2"/>
      </w:pPr>
      <w:r w:rsidRPr="009A0BBC">
        <w:t xml:space="preserve">Tato </w:t>
      </w:r>
      <w:r w:rsidR="006A061C">
        <w:t>S</w:t>
      </w:r>
      <w:r w:rsidRPr="009A0BBC">
        <w:t xml:space="preserve">mlouva se </w:t>
      </w:r>
      <w:r w:rsidR="00185430" w:rsidRPr="00243DD7">
        <w:t>uzavírá na</w:t>
      </w:r>
      <w:r w:rsidR="00FB5166" w:rsidRPr="00243DD7">
        <w:t xml:space="preserve"> dobu realizace </w:t>
      </w:r>
      <w:proofErr w:type="spellStart"/>
      <w:r w:rsidR="00FB5166" w:rsidRPr="00243DD7">
        <w:t>S</w:t>
      </w:r>
      <w:r w:rsidR="00C927C9">
        <w:t>oD</w:t>
      </w:r>
      <w:proofErr w:type="spellEnd"/>
      <w:r w:rsidR="008A269D">
        <w:t xml:space="preserve"> (předání díla bez vad a nedodělků</w:t>
      </w:r>
      <w:r w:rsidR="009C7CB9">
        <w:t xml:space="preserve"> a kolaudace</w:t>
      </w:r>
      <w:r w:rsidR="008A269D">
        <w:t>)</w:t>
      </w:r>
      <w:r w:rsidR="00185430" w:rsidRPr="00243DD7">
        <w:t xml:space="preserve">, </w:t>
      </w:r>
      <w:r w:rsidR="00FB5166" w:rsidRPr="008A3D43">
        <w:t xml:space="preserve">popřípadě </w:t>
      </w:r>
      <w:r w:rsidR="0004224A" w:rsidRPr="008A3D43">
        <w:t>do vyčerpání</w:t>
      </w:r>
      <w:r w:rsidR="00FB5166" w:rsidRPr="008A3D43">
        <w:t xml:space="preserve"> </w:t>
      </w:r>
      <w:r w:rsidR="00185430" w:rsidRPr="008A3D43">
        <w:t>maximální hodnoty</w:t>
      </w:r>
      <w:r w:rsidR="008A269D">
        <w:t xml:space="preserve"> této S</w:t>
      </w:r>
      <w:r w:rsidR="00243DD7" w:rsidRPr="008A3D43">
        <w:t>mlouvy</w:t>
      </w:r>
      <w:r w:rsidR="00E63AE2">
        <w:br/>
      </w:r>
      <w:r w:rsidR="004D3A91" w:rsidRPr="00354864">
        <w:rPr>
          <w:highlight w:val="yellow"/>
        </w:rPr>
        <w:t>………</w:t>
      </w:r>
      <w:r w:rsidR="00243DD7" w:rsidRPr="000847B4">
        <w:t>K</w:t>
      </w:r>
      <w:r w:rsidR="00243DD7" w:rsidRPr="00924F6B">
        <w:t>č bez DPH</w:t>
      </w:r>
      <w:r w:rsidR="00C927C9" w:rsidRPr="008A3D43">
        <w:t xml:space="preserve">, pakliže k tomuto vyčerpání dojde před </w:t>
      </w:r>
      <w:r w:rsidR="008A269D">
        <w:t>předáním díla</w:t>
      </w:r>
      <w:r w:rsidR="00C927C9" w:rsidRPr="008A3D43">
        <w:t xml:space="preserve"> dle </w:t>
      </w:r>
      <w:proofErr w:type="spellStart"/>
      <w:r w:rsidR="00C927C9" w:rsidRPr="008A3D43">
        <w:t>SoD</w:t>
      </w:r>
      <w:proofErr w:type="spellEnd"/>
      <w:r w:rsidR="00C927C9" w:rsidRPr="008A3D43">
        <w:t>.</w:t>
      </w:r>
    </w:p>
    <w:p w14:paraId="16C95D5B" w14:textId="76A80D35" w:rsidR="007A77EC" w:rsidRDefault="00D97D83" w:rsidP="00B81E34">
      <w:pPr>
        <w:pStyle w:val="Nadpis2"/>
      </w:pPr>
      <w:r w:rsidRPr="009A0BBC">
        <w:t>Příkazník</w:t>
      </w:r>
      <w:r w:rsidR="007A77EC" w:rsidRPr="009A0BBC">
        <w:t xml:space="preserve"> bude provádět</w:t>
      </w:r>
      <w:r w:rsidRPr="009A0BBC">
        <w:t xml:space="preserve"> činnost uvedenou v této </w:t>
      </w:r>
      <w:r w:rsidR="008A269D">
        <w:t>S</w:t>
      </w:r>
      <w:r w:rsidRPr="009A0BBC">
        <w:t>mlouvě</w:t>
      </w:r>
      <w:r w:rsidR="007A77EC" w:rsidRPr="009A0BBC">
        <w:t xml:space="preserve"> po celou dobu realizace konkrétní </w:t>
      </w:r>
      <w:r w:rsidR="00547F4C">
        <w:t>S</w:t>
      </w:r>
      <w:r w:rsidR="007A77EC" w:rsidRPr="009A0BBC">
        <w:t xml:space="preserve">tavby, </w:t>
      </w:r>
      <w:r w:rsidRPr="009A0BBC">
        <w:t xml:space="preserve">specifikace činnosti je uvedena v </w:t>
      </w:r>
      <w:r w:rsidR="00C672C8">
        <w:t>č</w:t>
      </w:r>
      <w:r w:rsidR="008B6668" w:rsidRPr="009A0BBC">
        <w:t xml:space="preserve">l. </w:t>
      </w:r>
      <w:r w:rsidR="00DF64C6" w:rsidRPr="009A0BBC">
        <w:t>3</w:t>
      </w:r>
      <w:r w:rsidR="007A77EC" w:rsidRPr="009A0BBC">
        <w:t xml:space="preserve">. </w:t>
      </w:r>
      <w:r w:rsidR="00547F4C">
        <w:t xml:space="preserve">této Smlouvy </w:t>
      </w:r>
      <w:r w:rsidRPr="009A0BBC">
        <w:t xml:space="preserve">do doby </w:t>
      </w:r>
      <w:r w:rsidR="007A77EC" w:rsidRPr="009A0BBC">
        <w:t>ukončen</w:t>
      </w:r>
      <w:r w:rsidRPr="009A0BBC">
        <w:t>í</w:t>
      </w:r>
      <w:r w:rsidR="007A77EC" w:rsidRPr="009A0BBC">
        <w:t xml:space="preserve"> </w:t>
      </w:r>
      <w:r w:rsidR="00547F4C">
        <w:t>S</w:t>
      </w:r>
      <w:r w:rsidR="007A77EC" w:rsidRPr="009A0BBC">
        <w:t>tavby, která skončí po nabytí právní moci kolaudačního rozhodnutí a odstranění případných vad a</w:t>
      </w:r>
      <w:r w:rsidR="00C672C8">
        <w:t> </w:t>
      </w:r>
      <w:r w:rsidR="007A77EC" w:rsidRPr="009A0BBC">
        <w:t xml:space="preserve">nedodělků </w:t>
      </w:r>
      <w:r w:rsidR="00547F4C">
        <w:t>S</w:t>
      </w:r>
      <w:r w:rsidR="007A77EC" w:rsidRPr="009A0BBC">
        <w:t xml:space="preserve">tavby uvedených v protokolu o předání </w:t>
      </w:r>
      <w:r w:rsidR="00547F4C">
        <w:t>S</w:t>
      </w:r>
      <w:r w:rsidR="007A77EC" w:rsidRPr="009A0BBC">
        <w:t>tavby, nebo v protokolu z kolaudačního řízení, pokud nebude v </w:t>
      </w:r>
      <w:r w:rsidR="00C927C9">
        <w:t>případném</w:t>
      </w:r>
      <w:r w:rsidR="007A77EC" w:rsidRPr="009A0BBC">
        <w:t xml:space="preserve"> </w:t>
      </w:r>
      <w:r w:rsidR="00D448D2" w:rsidRPr="009A0BBC">
        <w:t xml:space="preserve">dodatku </w:t>
      </w:r>
      <w:proofErr w:type="spellStart"/>
      <w:r w:rsidR="00C927C9">
        <w:t>SoD</w:t>
      </w:r>
      <w:proofErr w:type="spellEnd"/>
      <w:r w:rsidR="00C927C9">
        <w:t xml:space="preserve"> </w:t>
      </w:r>
      <w:r w:rsidR="007A77EC" w:rsidRPr="009A0BBC">
        <w:t>uvedeno jinak</w:t>
      </w:r>
      <w:r w:rsidR="00C927C9">
        <w:t>, to vše při</w:t>
      </w:r>
      <w:r w:rsidR="00C672C8">
        <w:t> </w:t>
      </w:r>
      <w:r w:rsidR="00C927C9">
        <w:t>zachování ujednání dle odst. 4.1</w:t>
      </w:r>
      <w:r w:rsidR="008A269D">
        <w:t>.</w:t>
      </w:r>
      <w:r w:rsidR="007A77EC" w:rsidRPr="009A0BBC">
        <w:t xml:space="preserve"> </w:t>
      </w:r>
      <w:r w:rsidR="00547F4C">
        <w:t>této Smlouvy.</w:t>
      </w:r>
    </w:p>
    <w:p w14:paraId="1AD84CE8" w14:textId="77777777" w:rsidR="0095144F" w:rsidRPr="008A3D43" w:rsidRDefault="00D97D83" w:rsidP="007901F1">
      <w:pPr>
        <w:pStyle w:val="Nadpis1"/>
        <w:rPr>
          <w:rFonts w:ascii="Times New Roman" w:hAnsi="Times New Roman"/>
          <w:i/>
        </w:rPr>
      </w:pPr>
      <w:r w:rsidRPr="008A3D43">
        <w:rPr>
          <w:rFonts w:ascii="Times New Roman" w:hAnsi="Times New Roman"/>
        </w:rPr>
        <w:t>Práva a povinnosti smluvních stran</w:t>
      </w:r>
    </w:p>
    <w:p w14:paraId="770B2A28" w14:textId="77777777" w:rsidR="0095144F" w:rsidRPr="00243DD7" w:rsidRDefault="0095144F" w:rsidP="00B81E34">
      <w:pPr>
        <w:pStyle w:val="Nadpis2"/>
      </w:pPr>
      <w:r w:rsidRPr="009A0BBC">
        <w:t>Příkazník je povinen postupovat při jeho činnosti s odbornou péčí, podle pokynů Příkazce, v souladu se Smlouvou a v souladu se zájmy Příkazce, které Příkazník zná nebo musí znát. Dále je Příkazník povinen postupovat tak, aby nedošlo k porušení zákona nebo obecně závazných právních předpisů.</w:t>
      </w:r>
    </w:p>
    <w:p w14:paraId="025D447C" w14:textId="77777777" w:rsidR="0095144F" w:rsidRPr="00243DD7" w:rsidRDefault="0095144F" w:rsidP="00B81E34">
      <w:pPr>
        <w:pStyle w:val="Nadpis2"/>
      </w:pPr>
      <w:r w:rsidRPr="00243DD7">
        <w:t>Příkazník se zavazuje neprodleně informovat Příkazce o všech skutečnostech, které by mu mohly způsobit finanční, nebo jinou újmu, o překážkách, které by mohly ohrozit plnění Smlouvy.</w:t>
      </w:r>
    </w:p>
    <w:p w14:paraId="4F18F794" w14:textId="77777777" w:rsidR="0095144F" w:rsidRPr="009A0BBC" w:rsidRDefault="0095144F" w:rsidP="00B81E34">
      <w:pPr>
        <w:pStyle w:val="Nadpis2"/>
      </w:pPr>
      <w:r w:rsidRPr="009A0BBC">
        <w:t>Příkazník je povinen oznámit Příkazci všechny okolnosti, které zjistil při zařizování záležitosti a jež mohou mít vliv na změnu jeho pokynů.</w:t>
      </w:r>
    </w:p>
    <w:p w14:paraId="0BDEBAE5" w14:textId="51004E6B" w:rsidR="0095144F" w:rsidRPr="009A0BBC" w:rsidRDefault="0095144F" w:rsidP="00B81E34">
      <w:pPr>
        <w:pStyle w:val="Nadpis2"/>
      </w:pPr>
      <w:r w:rsidRPr="009A0BBC">
        <w:t xml:space="preserve">Příkazník se zavazuje podat příkazci zprávu o postupu plnění této </w:t>
      </w:r>
      <w:r w:rsidR="006A061C">
        <w:t>S</w:t>
      </w:r>
      <w:r w:rsidRPr="009A0BBC">
        <w:t>mlouvy, kdykoli o to Příkazce požádá, a to způsobem, v rozsahu a ve lhůtě dle požadavku Příkazce.</w:t>
      </w:r>
    </w:p>
    <w:p w14:paraId="7AB48A4D" w14:textId="3A1DADDE" w:rsidR="0095144F" w:rsidRPr="009A0BBC" w:rsidRDefault="0095144F" w:rsidP="00B81E34">
      <w:pPr>
        <w:pStyle w:val="Nadpis2"/>
      </w:pPr>
      <w:r w:rsidRPr="009A0BBC">
        <w:t>Příkazník se zavazuje, že bez předchozího souhlasu Příkazce se neodchýlí od</w:t>
      </w:r>
      <w:r w:rsidR="00F77738">
        <w:t> </w:t>
      </w:r>
      <w:r w:rsidRPr="009A0BBC">
        <w:t>Příkazcových pokynů.</w:t>
      </w:r>
    </w:p>
    <w:p w14:paraId="7B2AA521" w14:textId="36708D96" w:rsidR="0095144F" w:rsidRDefault="0095144F" w:rsidP="00B81E34">
      <w:pPr>
        <w:pStyle w:val="Nadpis2"/>
      </w:pPr>
      <w:r w:rsidRPr="009A0BBC">
        <w:t>Příkazník je povinen upozornit Příkazce bez zbytečného odkladu na nevhodnost jeho pokynů, jestliže mohl tuto nevhodnost zjistit při vynaložení odborné péče. Příkazník je</w:t>
      </w:r>
      <w:r w:rsidR="00F77738">
        <w:t> </w:t>
      </w:r>
      <w:r w:rsidRPr="009A0BBC">
        <w:t>zvláště povinen upozornit Příkazce na případný rozpor jeho pokynů s právními předpisy.</w:t>
      </w:r>
    </w:p>
    <w:p w14:paraId="16F475E2" w14:textId="4953F547" w:rsidR="006D2B09" w:rsidRPr="006D2B09" w:rsidRDefault="006D2B09" w:rsidP="006D2B09">
      <w:pPr>
        <w:pStyle w:val="Nadpis2"/>
      </w:pPr>
      <w:r w:rsidRPr="00F541E4">
        <w:lastRenderedPageBreak/>
        <w:t>Příkazník nese plnou odpovědnost za škody vzniklé z nedbalého nebo nesprávného výkonu činností podle této Smlouvy, zejména neohlásí-li včas zjištěná rizika, vady či rozpory v dokumentaci nebo postupu zhotovitele</w:t>
      </w:r>
      <w:r>
        <w:t>.</w:t>
      </w:r>
    </w:p>
    <w:p w14:paraId="2E0DD841" w14:textId="280FB4B9" w:rsidR="0095144F" w:rsidRDefault="0095144F" w:rsidP="00B81E34">
      <w:pPr>
        <w:pStyle w:val="Nadpis2"/>
      </w:pPr>
      <w:r w:rsidRPr="009A0BBC">
        <w:t xml:space="preserve">Příkazník se zavazuje, že bez zbytečného odkladu oznámí Příkazci potřebu uskutečnění právního jednání. </w:t>
      </w:r>
      <w:r w:rsidR="004934BA" w:rsidRPr="00EA58BB">
        <w:t>Uzavřením t</w:t>
      </w:r>
      <w:r w:rsidR="004934BA">
        <w:t xml:space="preserve">éto </w:t>
      </w:r>
      <w:r w:rsidR="006A061C">
        <w:t>S</w:t>
      </w:r>
      <w:r w:rsidR="004934BA">
        <w:t>mlouvy Příkazce</w:t>
      </w:r>
      <w:r w:rsidR="004934BA" w:rsidRPr="00EA58BB">
        <w:t xml:space="preserve"> uděluje </w:t>
      </w:r>
      <w:r w:rsidR="00F57124">
        <w:t>Příkazníkovi</w:t>
      </w:r>
      <w:r w:rsidR="00F57124" w:rsidRPr="00EA58BB" w:rsidDel="00F57124">
        <w:t xml:space="preserve"> </w:t>
      </w:r>
      <w:r w:rsidR="004934BA" w:rsidRPr="00EA58BB">
        <w:t>plnou moc pro</w:t>
      </w:r>
      <w:r w:rsidR="00F77738">
        <w:t> </w:t>
      </w:r>
      <w:r w:rsidR="004934BA">
        <w:t>právní jednání nezbytná pro plnění Příkazce dle této smlouvy, a to pro</w:t>
      </w:r>
      <w:r w:rsidR="004934BA" w:rsidRPr="00EA58BB">
        <w:t xml:space="preserve"> jednání se</w:t>
      </w:r>
      <w:r w:rsidR="006C0F4C">
        <w:t> </w:t>
      </w:r>
      <w:r w:rsidR="004934BA" w:rsidRPr="00EA58BB">
        <w:t>všemi místně a věcně příslušnými orgány státní správy a ostatními dotčenými subjekty a</w:t>
      </w:r>
      <w:r w:rsidR="00F77738">
        <w:t> </w:t>
      </w:r>
      <w:r w:rsidR="004934BA" w:rsidRPr="00EA58BB">
        <w:t>institucemi</w:t>
      </w:r>
      <w:r w:rsidR="004934BA">
        <w:t xml:space="preserve"> či jakýmikoliv dalším</w:t>
      </w:r>
      <w:r w:rsidR="00547F4C">
        <w:t>i</w:t>
      </w:r>
      <w:r w:rsidR="004934BA">
        <w:t xml:space="preserve"> subjekty</w:t>
      </w:r>
      <w:r w:rsidR="004934BA" w:rsidRPr="00EA58BB">
        <w:t>. Potvrzení o udělení plné</w:t>
      </w:r>
      <w:r w:rsidR="004934BA">
        <w:t xml:space="preserve"> moci, ve kterém bude rozsah zmocnění konkretizován, bude Příkazníkovi </w:t>
      </w:r>
      <w:r w:rsidR="004934BA" w:rsidRPr="00066FC7">
        <w:t>vystav</w:t>
      </w:r>
      <w:r w:rsidR="004934BA">
        <w:t>eno</w:t>
      </w:r>
      <w:r w:rsidR="004934BA" w:rsidRPr="00066FC7">
        <w:t xml:space="preserve"> </w:t>
      </w:r>
      <w:r w:rsidR="004934BA">
        <w:t>na základě jeho</w:t>
      </w:r>
      <w:r w:rsidR="006C0F4C">
        <w:t> </w:t>
      </w:r>
      <w:r w:rsidR="004934BA">
        <w:t>výzvy kdykoliv během trvání této Smlouvy</w:t>
      </w:r>
      <w:r w:rsidR="004934BA" w:rsidRPr="006C3D73">
        <w:rPr>
          <w:sz w:val="22"/>
          <w:szCs w:val="22"/>
        </w:rPr>
        <w:t>.</w:t>
      </w:r>
    </w:p>
    <w:p w14:paraId="642DF36D" w14:textId="7D94EA74" w:rsidR="0095144F" w:rsidRDefault="0095144F" w:rsidP="00B81E34">
      <w:pPr>
        <w:pStyle w:val="Nadpis2"/>
      </w:pPr>
      <w:r w:rsidRPr="009A0BBC">
        <w:t xml:space="preserve">Příkazník se zavazuje bez zbytečného odkladu, nejpozději do 30 dnů ode dne ukončení této </w:t>
      </w:r>
      <w:r w:rsidR="00547F4C">
        <w:t>S</w:t>
      </w:r>
      <w:r w:rsidRPr="009A0BBC">
        <w:t xml:space="preserve">mlouvy, předat Příkazci všechny věci, které za něho převzal nebo obstaral při vyřizování sjednané záležitosti. Požaduje-li to jedna ze smluvních stran, sepíší smluvní strany o předání věci předávací protokol, který musí být podepsán oprávněnými zástupci smluvních stran. </w:t>
      </w:r>
    </w:p>
    <w:p w14:paraId="30149FD8" w14:textId="77777777" w:rsidR="0095144F" w:rsidRPr="008A3D43" w:rsidRDefault="00D97D83" w:rsidP="007901F1">
      <w:pPr>
        <w:pStyle w:val="Nadpis1"/>
        <w:rPr>
          <w:rFonts w:ascii="Times New Roman" w:hAnsi="Times New Roman"/>
          <w:i/>
        </w:rPr>
      </w:pPr>
      <w:r w:rsidRPr="008A3D43">
        <w:rPr>
          <w:rFonts w:ascii="Times New Roman" w:hAnsi="Times New Roman"/>
        </w:rPr>
        <w:t>Lhůty plnění</w:t>
      </w:r>
    </w:p>
    <w:p w14:paraId="2244FD09" w14:textId="45DF8EF1" w:rsidR="0095144F" w:rsidRPr="00224490" w:rsidRDefault="0095144F" w:rsidP="00B81E34">
      <w:pPr>
        <w:pStyle w:val="Nadpis2"/>
      </w:pPr>
      <w:r w:rsidRPr="00224490">
        <w:t xml:space="preserve">Příkazník se zavazuje postupovat při plnění jeho povinností vyplývajících z této </w:t>
      </w:r>
      <w:r w:rsidR="006A061C">
        <w:t>S</w:t>
      </w:r>
      <w:r w:rsidRPr="00224490">
        <w:t xml:space="preserve">mlouvy dle pokynů Příkazce a dle lhůt a dalších časových úseků, stanovených </w:t>
      </w:r>
      <w:proofErr w:type="spellStart"/>
      <w:r w:rsidRPr="00224490">
        <w:t>S</w:t>
      </w:r>
      <w:r w:rsidR="00F713CD">
        <w:t>oD</w:t>
      </w:r>
      <w:proofErr w:type="spellEnd"/>
      <w:r w:rsidR="00F713CD">
        <w:t xml:space="preserve"> a touto Smlouvou, tak aby nebyla ohrožena práva a oprávněné zájmy Příkazce.</w:t>
      </w:r>
    </w:p>
    <w:p w14:paraId="23A80697" w14:textId="73D79120" w:rsidR="0095144F" w:rsidRDefault="0095144F" w:rsidP="00B81E34">
      <w:pPr>
        <w:pStyle w:val="Nadpis2"/>
      </w:pPr>
      <w:r w:rsidRPr="00224490">
        <w:t xml:space="preserve">Obě smluvní strany se dohodly na zahájení činnosti Příkazníka </w:t>
      </w:r>
      <w:r w:rsidR="00811217">
        <w:t>bezprostředně</w:t>
      </w:r>
      <w:r w:rsidRPr="00224490">
        <w:t xml:space="preserve"> po</w:t>
      </w:r>
      <w:r w:rsidR="006C0F4C">
        <w:t> </w:t>
      </w:r>
      <w:r w:rsidR="00811217">
        <w:t>účinnosti</w:t>
      </w:r>
      <w:r w:rsidRPr="00224490">
        <w:t xml:space="preserve"> této </w:t>
      </w:r>
      <w:r w:rsidR="00811217">
        <w:t>S</w:t>
      </w:r>
      <w:r w:rsidRPr="00224490">
        <w:t>mlouvy</w:t>
      </w:r>
      <w:r w:rsidR="00811217">
        <w:t xml:space="preserve"> v případě, že </w:t>
      </w:r>
      <w:proofErr w:type="spellStart"/>
      <w:r w:rsidR="00811217">
        <w:t>SoD</w:t>
      </w:r>
      <w:proofErr w:type="spellEnd"/>
      <w:r w:rsidR="00811217">
        <w:t xml:space="preserve"> již byla uzavřena před takovým dnem účinnosti. V případě, že </w:t>
      </w:r>
      <w:proofErr w:type="spellStart"/>
      <w:r w:rsidR="00811217">
        <w:t>SoD</w:t>
      </w:r>
      <w:proofErr w:type="spellEnd"/>
      <w:r w:rsidR="00811217">
        <w:t xml:space="preserve"> bude uzavřena až po dn</w:t>
      </w:r>
      <w:r w:rsidR="002A568D">
        <w:t>i</w:t>
      </w:r>
      <w:r w:rsidR="00811217">
        <w:t xml:space="preserve"> účinnosti této Smlouvy, zahájí Příkazník činnost až po uzavření </w:t>
      </w:r>
      <w:proofErr w:type="spellStart"/>
      <w:r w:rsidR="00811217">
        <w:t>SoD</w:t>
      </w:r>
      <w:proofErr w:type="spellEnd"/>
      <w:r w:rsidR="00811217">
        <w:t>.</w:t>
      </w:r>
      <w:r w:rsidRPr="00224490">
        <w:t xml:space="preserve"> </w:t>
      </w:r>
    </w:p>
    <w:p w14:paraId="001194FE" w14:textId="77777777" w:rsidR="0095144F" w:rsidRPr="008A3D43" w:rsidRDefault="0095144F" w:rsidP="007901F1">
      <w:pPr>
        <w:pStyle w:val="Nadpis1"/>
        <w:rPr>
          <w:rFonts w:ascii="Times New Roman" w:hAnsi="Times New Roman"/>
          <w:i/>
        </w:rPr>
      </w:pPr>
      <w:r w:rsidRPr="008A3D43">
        <w:rPr>
          <w:rFonts w:ascii="Times New Roman" w:hAnsi="Times New Roman"/>
        </w:rPr>
        <w:t>Z</w:t>
      </w:r>
      <w:r w:rsidR="00BE06D8">
        <w:rPr>
          <w:rFonts w:ascii="Times New Roman" w:hAnsi="Times New Roman"/>
        </w:rPr>
        <w:t>působ</w:t>
      </w:r>
      <w:r w:rsidRPr="008A3D43">
        <w:rPr>
          <w:rFonts w:ascii="Times New Roman" w:hAnsi="Times New Roman"/>
        </w:rPr>
        <w:t xml:space="preserve"> </w:t>
      </w:r>
      <w:r w:rsidR="00BE06D8">
        <w:rPr>
          <w:rFonts w:ascii="Times New Roman" w:hAnsi="Times New Roman"/>
        </w:rPr>
        <w:t>plnění</w:t>
      </w:r>
    </w:p>
    <w:p w14:paraId="3D8D8859" w14:textId="77777777" w:rsidR="0095144F" w:rsidRPr="009A0BBC" w:rsidRDefault="0095144F" w:rsidP="00B81E34">
      <w:pPr>
        <w:pStyle w:val="Nadpis2"/>
      </w:pPr>
      <w:r w:rsidRPr="009A0BBC">
        <w:t xml:space="preserve">Příkazník bude provádět činnost na základě jednotlivých písemných či ústních příkazů, ale i bez příkazu tak, jak </w:t>
      </w:r>
      <w:r w:rsidR="00811217">
        <w:t xml:space="preserve">je stanoveno touto </w:t>
      </w:r>
      <w:r w:rsidRPr="009A0BBC">
        <w:t>Smlouv</w:t>
      </w:r>
      <w:r w:rsidR="00811217">
        <w:t>ou a v souladu se zájmy Příkazce.</w:t>
      </w:r>
      <w:r w:rsidRPr="009A0BBC">
        <w:t xml:space="preserve"> </w:t>
      </w:r>
    </w:p>
    <w:p w14:paraId="79B4A163" w14:textId="77777777" w:rsidR="0095144F" w:rsidRPr="00243DD7" w:rsidRDefault="0095144F" w:rsidP="00B81E34">
      <w:pPr>
        <w:pStyle w:val="Nadpis2"/>
      </w:pPr>
      <w:r w:rsidRPr="00243DD7">
        <w:t xml:space="preserve">Smluvní strany </w:t>
      </w:r>
      <w:r w:rsidR="00811217">
        <w:t xml:space="preserve">se </w:t>
      </w:r>
      <w:r w:rsidRPr="00243DD7">
        <w:t>dohodly, že požadavek na písemnou formu je dodržen i v případě emailové či jiné písemné elektronické komunikace.</w:t>
      </w:r>
    </w:p>
    <w:p w14:paraId="21A03F63" w14:textId="1836D8E4" w:rsidR="0095144F" w:rsidRPr="009A0BBC" w:rsidRDefault="0095144F" w:rsidP="00B81E34">
      <w:pPr>
        <w:pStyle w:val="Nadpis2"/>
      </w:pPr>
      <w:r w:rsidRPr="009A0BBC">
        <w:t>Příkazník je povinen bez zbytečného odkladu po obdržení příkazu upozornit Příkazce na</w:t>
      </w:r>
      <w:r w:rsidR="006C0F4C">
        <w:t> </w:t>
      </w:r>
      <w:r w:rsidRPr="009A0BBC">
        <w:t>případnou nesprávnost či nerealizovatelnost příkazu.</w:t>
      </w:r>
    </w:p>
    <w:p w14:paraId="1BAC8C83" w14:textId="77777777" w:rsidR="0095144F" w:rsidRPr="009A0BBC" w:rsidRDefault="0095144F" w:rsidP="00B81E34">
      <w:pPr>
        <w:pStyle w:val="Nadpis2"/>
      </w:pPr>
      <w:r w:rsidRPr="009A0BBC">
        <w:t>Příkazce se zavazuje Příkazníkovi k plnění jeho povinností dle této příkazní smlouvy poskytnout veškerou nezbytnou součinnost.</w:t>
      </w:r>
    </w:p>
    <w:p w14:paraId="4597455F" w14:textId="77777777" w:rsidR="0095144F" w:rsidRPr="009A0BBC" w:rsidRDefault="0095144F" w:rsidP="00B81E34">
      <w:pPr>
        <w:pStyle w:val="Nadpis2"/>
      </w:pPr>
      <w:r w:rsidRPr="009A0BBC">
        <w:t>V případě, že plnění Příkazníka bude v rozporu s pokyny a požadavky, či pokud bude příkazcem shledáno jako nedostatečné, zavazuje se Příkazník zjednat nápravu v termínu oznámeném mu Příkazcem.</w:t>
      </w:r>
    </w:p>
    <w:p w14:paraId="574D27CD" w14:textId="77777777" w:rsidR="0095144F" w:rsidRPr="009A0BBC" w:rsidRDefault="0095144F" w:rsidP="00B81E34">
      <w:pPr>
        <w:pStyle w:val="Nadpis2"/>
      </w:pPr>
      <w:r w:rsidRPr="009A0BBC">
        <w:t>Komunikace mezi smluvními stranami bude prováděna prostřednictvím oprávněných osob, kterými jsou:</w:t>
      </w:r>
    </w:p>
    <w:p w14:paraId="45FCB897" w14:textId="3514D694" w:rsidR="00811217" w:rsidRDefault="0095144F" w:rsidP="0095144F">
      <w:pPr>
        <w:pStyle w:val="RLTextlnkuslovan"/>
        <w:tabs>
          <w:tab w:val="clear" w:pos="1474"/>
          <w:tab w:val="left" w:pos="708"/>
        </w:tabs>
        <w:ind w:firstLine="0"/>
        <w:rPr>
          <w:rFonts w:ascii="Times New Roman" w:hAnsi="Times New Roman"/>
          <w:sz w:val="22"/>
          <w:szCs w:val="22"/>
        </w:rPr>
      </w:pPr>
      <w:r w:rsidRPr="008A3D43">
        <w:rPr>
          <w:rFonts w:ascii="Times New Roman" w:hAnsi="Times New Roman"/>
          <w:sz w:val="22"/>
          <w:szCs w:val="22"/>
        </w:rPr>
        <w:t xml:space="preserve">za Příkazce: </w:t>
      </w:r>
      <w:r w:rsidR="00DE5D64">
        <w:rPr>
          <w:rFonts w:ascii="Times New Roman" w:hAnsi="Times New Roman"/>
          <w:sz w:val="22"/>
          <w:szCs w:val="22"/>
        </w:rPr>
        <w:t xml:space="preserve">Bc. </w:t>
      </w:r>
      <w:r w:rsidR="00DE5D64" w:rsidRPr="00B814AE">
        <w:rPr>
          <w:rFonts w:ascii="Times New Roman" w:hAnsi="Times New Roman"/>
          <w:sz w:val="22"/>
          <w:szCs w:val="22"/>
        </w:rPr>
        <w:t>Pavel Vokoun</w:t>
      </w:r>
      <w:r w:rsidRPr="00B814AE">
        <w:rPr>
          <w:rFonts w:ascii="Times New Roman" w:hAnsi="Times New Roman"/>
          <w:sz w:val="22"/>
          <w:szCs w:val="22"/>
        </w:rPr>
        <w:t xml:space="preserve">, </w:t>
      </w:r>
      <w:r w:rsidR="00DE5D64" w:rsidRPr="00B814AE">
        <w:rPr>
          <w:rFonts w:ascii="Times New Roman" w:hAnsi="Times New Roman"/>
          <w:sz w:val="22"/>
          <w:szCs w:val="22"/>
        </w:rPr>
        <w:t>vedoucí Oddělení realizace investic</w:t>
      </w:r>
      <w:r w:rsidRPr="00B814AE">
        <w:rPr>
          <w:rFonts w:ascii="Times New Roman" w:hAnsi="Times New Roman"/>
          <w:sz w:val="22"/>
          <w:szCs w:val="22"/>
        </w:rPr>
        <w:t xml:space="preserve">, </w:t>
      </w:r>
      <w:r w:rsidR="00DE5D64" w:rsidRPr="00B814AE">
        <w:rPr>
          <w:rFonts w:ascii="Times New Roman" w:hAnsi="Times New Roman"/>
          <w:sz w:val="22"/>
          <w:szCs w:val="22"/>
        </w:rPr>
        <w:t xml:space="preserve">e-mail: </w:t>
      </w:r>
      <w:hyperlink r:id="rId8" w:history="1">
        <w:r w:rsidR="00DE5D64" w:rsidRPr="00B814AE">
          <w:rPr>
            <w:rStyle w:val="Hypertextovodkaz"/>
            <w:rFonts w:ascii="Times New Roman" w:hAnsi="Times New Roman"/>
            <w:sz w:val="22"/>
            <w:szCs w:val="22"/>
          </w:rPr>
          <w:t>pavel.vokoun@praha5.cz</w:t>
        </w:r>
      </w:hyperlink>
      <w:r w:rsidR="00DE5D64" w:rsidRPr="00B814AE">
        <w:rPr>
          <w:rFonts w:ascii="Times New Roman" w:hAnsi="Times New Roman"/>
          <w:sz w:val="22"/>
          <w:szCs w:val="22"/>
        </w:rPr>
        <w:t xml:space="preserve"> , tel.: 257 000</w:t>
      </w:r>
      <w:r w:rsidR="006D2B09">
        <w:rPr>
          <w:rFonts w:ascii="Times New Roman" w:hAnsi="Times New Roman"/>
          <w:sz w:val="22"/>
          <w:szCs w:val="22"/>
        </w:rPr>
        <w:t> </w:t>
      </w:r>
      <w:r w:rsidR="00DE5D64" w:rsidRPr="00B814AE">
        <w:rPr>
          <w:rFonts w:ascii="Times New Roman" w:hAnsi="Times New Roman"/>
          <w:sz w:val="22"/>
          <w:szCs w:val="22"/>
        </w:rPr>
        <w:t>482</w:t>
      </w:r>
    </w:p>
    <w:p w14:paraId="67F78325" w14:textId="3078A25D" w:rsidR="006D2B09" w:rsidRPr="00B814AE" w:rsidRDefault="006D2B09" w:rsidP="006D2B09">
      <w:pPr>
        <w:pStyle w:val="RLTextlnkuslovan"/>
        <w:tabs>
          <w:tab w:val="clear" w:pos="1474"/>
          <w:tab w:val="left" w:pos="708"/>
        </w:tabs>
        <w:ind w:firstLine="0"/>
        <w:rPr>
          <w:rFonts w:ascii="Times New Roman" w:hAnsi="Times New Roman"/>
          <w:sz w:val="22"/>
          <w:szCs w:val="22"/>
        </w:rPr>
      </w:pPr>
      <w:r w:rsidRPr="00F541E4">
        <w:rPr>
          <w:rFonts w:ascii="Times New Roman" w:hAnsi="Times New Roman"/>
          <w:sz w:val="22"/>
          <w:szCs w:val="22"/>
        </w:rPr>
        <w:t>Ing. Veronika Hilasová, referent Oddělení realizace investic, e-mail: veronika.hilasova@praha5.cz tel.: 257 000 197</w:t>
      </w:r>
    </w:p>
    <w:p w14:paraId="17EAB563" w14:textId="77777777" w:rsidR="005C4DB8" w:rsidRDefault="0095144F" w:rsidP="00F541E4">
      <w:pPr>
        <w:pStyle w:val="RLTextlnkuslovan"/>
        <w:tabs>
          <w:tab w:val="left" w:pos="708"/>
        </w:tabs>
        <w:ind w:firstLine="0"/>
        <w:rPr>
          <w:rFonts w:ascii="Times New Roman" w:hAnsi="Times New Roman"/>
          <w:sz w:val="24"/>
          <w:highlight w:val="yellow"/>
        </w:rPr>
      </w:pPr>
      <w:r w:rsidRPr="00B814AE">
        <w:rPr>
          <w:rFonts w:ascii="Times New Roman" w:hAnsi="Times New Roman"/>
          <w:sz w:val="22"/>
          <w:szCs w:val="22"/>
        </w:rPr>
        <w:lastRenderedPageBreak/>
        <w:t xml:space="preserve">za </w:t>
      </w:r>
      <w:r w:rsidRPr="009833CA">
        <w:rPr>
          <w:rFonts w:ascii="Times New Roman" w:hAnsi="Times New Roman"/>
          <w:sz w:val="22"/>
          <w:szCs w:val="22"/>
        </w:rPr>
        <w:t>Příkazníka</w:t>
      </w:r>
      <w:r w:rsidR="00E70003" w:rsidRPr="009833CA">
        <w:rPr>
          <w:rFonts w:ascii="Times New Roman" w:hAnsi="Times New Roman"/>
          <w:sz w:val="22"/>
          <w:szCs w:val="22"/>
        </w:rPr>
        <w:t>:</w:t>
      </w:r>
      <w:r w:rsidRPr="009833CA">
        <w:rPr>
          <w:rFonts w:ascii="Times New Roman" w:hAnsi="Times New Roman"/>
          <w:sz w:val="22"/>
          <w:szCs w:val="22"/>
        </w:rPr>
        <w:t xml:space="preserve"> </w:t>
      </w:r>
      <w:r w:rsidR="005C4DB8" w:rsidRPr="00354864">
        <w:rPr>
          <w:rFonts w:ascii="Times New Roman" w:hAnsi="Times New Roman"/>
          <w:sz w:val="24"/>
          <w:highlight w:val="yellow"/>
        </w:rPr>
        <w:t>………</w:t>
      </w:r>
      <w:r w:rsidR="00F61487" w:rsidRPr="00F61487">
        <w:rPr>
          <w:rFonts w:ascii="Times New Roman" w:hAnsi="Times New Roman"/>
          <w:iCs/>
          <w:sz w:val="24"/>
        </w:rPr>
        <w:t xml:space="preserve">, e-mail: </w:t>
      </w:r>
      <w:r w:rsidR="005C4DB8" w:rsidRPr="00354864">
        <w:rPr>
          <w:rFonts w:ascii="Times New Roman" w:hAnsi="Times New Roman"/>
          <w:sz w:val="24"/>
          <w:highlight w:val="yellow"/>
        </w:rPr>
        <w:t>………</w:t>
      </w:r>
      <w:r w:rsidR="00F61487" w:rsidRPr="00F61487">
        <w:rPr>
          <w:rFonts w:ascii="Times New Roman" w:hAnsi="Times New Roman"/>
          <w:iCs/>
          <w:sz w:val="24"/>
        </w:rPr>
        <w:t>, mobil: </w:t>
      </w:r>
      <w:r w:rsidR="005C4DB8" w:rsidRPr="00354864">
        <w:rPr>
          <w:rFonts w:ascii="Times New Roman" w:hAnsi="Times New Roman"/>
          <w:sz w:val="24"/>
          <w:highlight w:val="yellow"/>
        </w:rPr>
        <w:t>………</w:t>
      </w:r>
    </w:p>
    <w:p w14:paraId="0C653194" w14:textId="77777777" w:rsidR="0095144F" w:rsidRPr="00B814AE" w:rsidRDefault="007B1FCB" w:rsidP="007901F1">
      <w:pPr>
        <w:pStyle w:val="Nadpis1"/>
        <w:rPr>
          <w:rFonts w:ascii="Times New Roman" w:hAnsi="Times New Roman"/>
          <w:i/>
        </w:rPr>
      </w:pPr>
      <w:r w:rsidRPr="00B814AE">
        <w:rPr>
          <w:rFonts w:ascii="Times New Roman" w:hAnsi="Times New Roman"/>
        </w:rPr>
        <w:t>Odměna Příkazníka</w:t>
      </w:r>
      <w:r w:rsidR="0095144F" w:rsidRPr="00B814AE">
        <w:rPr>
          <w:rFonts w:ascii="Times New Roman" w:hAnsi="Times New Roman"/>
        </w:rPr>
        <w:t xml:space="preserve">, </w:t>
      </w:r>
      <w:r w:rsidRPr="00B814AE">
        <w:rPr>
          <w:rFonts w:ascii="Times New Roman" w:hAnsi="Times New Roman"/>
        </w:rPr>
        <w:t>fakturace a platební podmínky</w:t>
      </w:r>
    </w:p>
    <w:p w14:paraId="3E6019A4" w14:textId="77777777" w:rsidR="00EF6C20" w:rsidRPr="00EF6C20" w:rsidRDefault="00EF6C20" w:rsidP="00F541E4">
      <w:pPr>
        <w:pStyle w:val="Nadpis2"/>
      </w:pPr>
      <w:r>
        <w:t>Odměna</w:t>
      </w:r>
      <w:r w:rsidRPr="00FE526A">
        <w:t xml:space="preserve"> za </w:t>
      </w:r>
      <w:r>
        <w:t>poskytování Služeb dle S</w:t>
      </w:r>
      <w:r w:rsidRPr="00FE526A">
        <w:t>mlouvy je sjednána</w:t>
      </w:r>
      <w:r>
        <w:t xml:space="preserve"> na základě hodinové odměny Příkazníka nabídnuté v rámci Dílčí veřejné zakázky takto</w:t>
      </w:r>
      <w:r w:rsidRPr="00EF6C20">
        <w:t>:</w:t>
      </w:r>
    </w:p>
    <w:tbl>
      <w:tblPr>
        <w:tblpPr w:leftFromText="141" w:rightFromText="141" w:bottomFromText="200" w:vertAnchor="text" w:tblpX="519" w:tblpY="20"/>
        <w:tblW w:w="8647" w:type="dxa"/>
        <w:tblBorders>
          <w:top w:val="single" w:sz="18" w:space="0" w:color="7F7F7F"/>
          <w:left w:val="single" w:sz="18" w:space="0" w:color="7F7F7F"/>
          <w:bottom w:val="single" w:sz="18" w:space="0" w:color="7F7F7F"/>
          <w:right w:val="single" w:sz="18" w:space="0" w:color="7F7F7F"/>
          <w:insideH w:val="single" w:sz="8" w:space="0" w:color="7F7F7F"/>
          <w:insideV w:val="single" w:sz="8" w:space="0" w:color="7F7F7F"/>
        </w:tblBorders>
        <w:tblCellMar>
          <w:left w:w="0" w:type="dxa"/>
          <w:right w:w="0" w:type="dxa"/>
        </w:tblCellMar>
        <w:tblLook w:val="04A0" w:firstRow="1" w:lastRow="0" w:firstColumn="1" w:lastColumn="0" w:noHBand="0" w:noVBand="1"/>
      </w:tblPr>
      <w:tblGrid>
        <w:gridCol w:w="4134"/>
        <w:gridCol w:w="1560"/>
        <w:gridCol w:w="1382"/>
        <w:gridCol w:w="1571"/>
      </w:tblGrid>
      <w:tr w:rsidR="00EF6C20" w:rsidRPr="00F67FCE" w14:paraId="6E953A03" w14:textId="77777777" w:rsidTr="00814E55">
        <w:trPr>
          <w:trHeight w:val="646"/>
        </w:trPr>
        <w:tc>
          <w:tcPr>
            <w:tcW w:w="4134" w:type="dxa"/>
            <w:shd w:val="clear" w:color="auto" w:fill="D9D9D9" w:themeFill="background1" w:themeFillShade="D9"/>
            <w:tcMar>
              <w:top w:w="0" w:type="dxa"/>
              <w:left w:w="70" w:type="dxa"/>
              <w:bottom w:w="0" w:type="dxa"/>
              <w:right w:w="70" w:type="dxa"/>
            </w:tcMar>
            <w:vAlign w:val="center"/>
          </w:tcPr>
          <w:p w14:paraId="07C4766F" w14:textId="77777777" w:rsidR="00EF6C20" w:rsidRPr="00F541E4" w:rsidRDefault="00EF6C20" w:rsidP="00814E55">
            <w:pPr>
              <w:tabs>
                <w:tab w:val="left" w:pos="284"/>
              </w:tabs>
              <w:spacing w:line="240" w:lineRule="auto"/>
              <w:rPr>
                <w:rFonts w:ascii="Times New Roman" w:eastAsia="Calibri" w:hAnsi="Times New Roman" w:cs="Times New Roman"/>
                <w:b/>
              </w:rPr>
            </w:pPr>
            <w:r w:rsidRPr="00F541E4">
              <w:rPr>
                <w:rFonts w:ascii="Times New Roman" w:eastAsia="Calibri" w:hAnsi="Times New Roman" w:cs="Times New Roman"/>
                <w:b/>
              </w:rPr>
              <w:t>Nabídková cena</w:t>
            </w:r>
          </w:p>
        </w:tc>
        <w:tc>
          <w:tcPr>
            <w:tcW w:w="1560" w:type="dxa"/>
            <w:shd w:val="clear" w:color="auto" w:fill="D9D9D9" w:themeFill="background1" w:themeFillShade="D9"/>
            <w:noWrap/>
            <w:tcMar>
              <w:top w:w="0" w:type="dxa"/>
              <w:left w:w="70" w:type="dxa"/>
              <w:bottom w:w="0" w:type="dxa"/>
              <w:right w:w="70" w:type="dxa"/>
            </w:tcMar>
            <w:vAlign w:val="center"/>
          </w:tcPr>
          <w:p w14:paraId="1700293D" w14:textId="77777777" w:rsidR="00EF6C20" w:rsidRPr="00F541E4" w:rsidRDefault="00EF6C20" w:rsidP="00814E55">
            <w:pPr>
              <w:spacing w:line="240" w:lineRule="auto"/>
              <w:rPr>
                <w:rFonts w:ascii="Times New Roman" w:eastAsia="Calibri" w:hAnsi="Times New Roman" w:cs="Times New Roman"/>
                <w:b/>
              </w:rPr>
            </w:pPr>
            <w:r w:rsidRPr="00F541E4">
              <w:rPr>
                <w:rFonts w:ascii="Times New Roman" w:eastAsia="Calibri" w:hAnsi="Times New Roman" w:cs="Times New Roman"/>
                <w:b/>
              </w:rPr>
              <w:t xml:space="preserve">Odměna v Kč bez DPH </w:t>
            </w:r>
          </w:p>
        </w:tc>
        <w:tc>
          <w:tcPr>
            <w:tcW w:w="1382" w:type="dxa"/>
            <w:shd w:val="clear" w:color="auto" w:fill="D9D9D9" w:themeFill="background1" w:themeFillShade="D9"/>
            <w:noWrap/>
            <w:tcMar>
              <w:top w:w="0" w:type="dxa"/>
              <w:left w:w="70" w:type="dxa"/>
              <w:bottom w:w="0" w:type="dxa"/>
              <w:right w:w="70" w:type="dxa"/>
            </w:tcMar>
            <w:vAlign w:val="center"/>
          </w:tcPr>
          <w:p w14:paraId="7C3AC360" w14:textId="77777777" w:rsidR="00EF6C20" w:rsidRPr="00F541E4" w:rsidRDefault="00EF6C20" w:rsidP="00814E55">
            <w:pPr>
              <w:spacing w:line="240" w:lineRule="auto"/>
              <w:rPr>
                <w:rFonts w:ascii="Times New Roman" w:eastAsia="Calibri" w:hAnsi="Times New Roman" w:cs="Times New Roman"/>
                <w:b/>
              </w:rPr>
            </w:pPr>
            <w:r w:rsidRPr="00F541E4">
              <w:rPr>
                <w:rFonts w:ascii="Times New Roman" w:eastAsia="Calibri" w:hAnsi="Times New Roman" w:cs="Times New Roman"/>
                <w:b/>
              </w:rPr>
              <w:t>DPH (21 %)</w:t>
            </w:r>
          </w:p>
        </w:tc>
        <w:tc>
          <w:tcPr>
            <w:tcW w:w="1571" w:type="dxa"/>
            <w:shd w:val="clear" w:color="auto" w:fill="D9D9D9" w:themeFill="background1" w:themeFillShade="D9"/>
            <w:vAlign w:val="center"/>
          </w:tcPr>
          <w:p w14:paraId="75663F3F" w14:textId="77777777" w:rsidR="00EF6C20" w:rsidRPr="00F541E4" w:rsidRDefault="00EF6C20" w:rsidP="00814E55">
            <w:pPr>
              <w:spacing w:line="240" w:lineRule="auto"/>
              <w:rPr>
                <w:rFonts w:ascii="Times New Roman" w:eastAsia="Calibri" w:hAnsi="Times New Roman" w:cs="Times New Roman"/>
                <w:b/>
              </w:rPr>
            </w:pPr>
            <w:r w:rsidRPr="00F541E4">
              <w:rPr>
                <w:rFonts w:ascii="Times New Roman" w:eastAsia="Calibri" w:hAnsi="Times New Roman" w:cs="Times New Roman"/>
                <w:b/>
              </w:rPr>
              <w:t>Odměna v Kč vč. DPH</w:t>
            </w:r>
          </w:p>
        </w:tc>
      </w:tr>
      <w:tr w:rsidR="00EF6C20" w:rsidRPr="00F67FCE" w14:paraId="732E5077" w14:textId="77777777" w:rsidTr="00814E55">
        <w:trPr>
          <w:trHeight w:val="313"/>
        </w:trPr>
        <w:tc>
          <w:tcPr>
            <w:tcW w:w="4134" w:type="dxa"/>
            <w:vAlign w:val="center"/>
          </w:tcPr>
          <w:p w14:paraId="6DDF751B" w14:textId="77777777" w:rsidR="00EF6C20" w:rsidRPr="00F541E4" w:rsidRDefault="00EF6C20" w:rsidP="00814E55">
            <w:pPr>
              <w:spacing w:line="240" w:lineRule="auto"/>
              <w:ind w:left="50"/>
              <w:rPr>
                <w:rFonts w:ascii="Times New Roman" w:eastAsia="Calibri" w:hAnsi="Times New Roman" w:cs="Times New Roman"/>
              </w:rPr>
            </w:pPr>
            <w:r w:rsidRPr="00F541E4">
              <w:rPr>
                <w:rFonts w:ascii="Times New Roman" w:eastAsia="Calibri" w:hAnsi="Times New Roman" w:cs="Times New Roman"/>
              </w:rPr>
              <w:t>Cena za 1 hodinu Služeb</w:t>
            </w:r>
          </w:p>
        </w:tc>
        <w:tc>
          <w:tcPr>
            <w:tcW w:w="1560" w:type="dxa"/>
            <w:vAlign w:val="center"/>
          </w:tcPr>
          <w:p w14:paraId="309C7BEE" w14:textId="77777777" w:rsidR="00EF6C20" w:rsidRPr="00F541E4" w:rsidRDefault="00EF6C20" w:rsidP="00814E55">
            <w:pPr>
              <w:spacing w:line="240" w:lineRule="auto"/>
              <w:jc w:val="center"/>
              <w:rPr>
                <w:rFonts w:ascii="Times New Roman" w:eastAsia="Calibri" w:hAnsi="Times New Roman" w:cs="Times New Roman"/>
                <w:highlight w:val="cyan"/>
              </w:rPr>
            </w:pPr>
            <w:r w:rsidRPr="00F541E4">
              <w:rPr>
                <w:rFonts w:ascii="Times New Roman" w:eastAsia="Calibri" w:hAnsi="Times New Roman" w:cs="Times New Roman"/>
                <w:highlight w:val="yellow"/>
              </w:rPr>
              <w:t>[k doplnění]</w:t>
            </w:r>
          </w:p>
        </w:tc>
        <w:tc>
          <w:tcPr>
            <w:tcW w:w="1382" w:type="dxa"/>
            <w:vAlign w:val="center"/>
          </w:tcPr>
          <w:p w14:paraId="7E4B1B52" w14:textId="77777777" w:rsidR="00EF6C20" w:rsidRPr="00F541E4" w:rsidRDefault="00EF6C20" w:rsidP="00814E55">
            <w:pPr>
              <w:spacing w:line="240" w:lineRule="auto"/>
              <w:jc w:val="center"/>
              <w:rPr>
                <w:rFonts w:ascii="Times New Roman" w:eastAsia="Calibri" w:hAnsi="Times New Roman" w:cs="Times New Roman"/>
                <w:highlight w:val="cyan"/>
              </w:rPr>
            </w:pPr>
            <w:r w:rsidRPr="00F541E4">
              <w:rPr>
                <w:rFonts w:ascii="Times New Roman" w:eastAsia="Calibri" w:hAnsi="Times New Roman" w:cs="Times New Roman"/>
                <w:highlight w:val="yellow"/>
              </w:rPr>
              <w:t>[k doplnění]</w:t>
            </w:r>
          </w:p>
        </w:tc>
        <w:tc>
          <w:tcPr>
            <w:tcW w:w="1571" w:type="dxa"/>
            <w:vAlign w:val="center"/>
          </w:tcPr>
          <w:p w14:paraId="22640C08" w14:textId="77777777" w:rsidR="00EF6C20" w:rsidRPr="00F541E4" w:rsidRDefault="00EF6C20" w:rsidP="00814E55">
            <w:pPr>
              <w:spacing w:line="240" w:lineRule="auto"/>
              <w:jc w:val="center"/>
              <w:rPr>
                <w:rFonts w:ascii="Times New Roman" w:eastAsia="Calibri" w:hAnsi="Times New Roman" w:cs="Times New Roman"/>
                <w:highlight w:val="cyan"/>
              </w:rPr>
            </w:pPr>
            <w:r w:rsidRPr="00F541E4">
              <w:rPr>
                <w:rFonts w:ascii="Times New Roman" w:eastAsia="Calibri" w:hAnsi="Times New Roman" w:cs="Times New Roman"/>
                <w:highlight w:val="yellow"/>
              </w:rPr>
              <w:t>[k doplnění]</w:t>
            </w:r>
          </w:p>
        </w:tc>
      </w:tr>
      <w:tr w:rsidR="00EF6C20" w:rsidRPr="00F67FCE" w14:paraId="2A3D24A0" w14:textId="77777777" w:rsidTr="00814E55">
        <w:trPr>
          <w:trHeight w:val="313"/>
        </w:trPr>
        <w:tc>
          <w:tcPr>
            <w:tcW w:w="4134" w:type="dxa"/>
            <w:vAlign w:val="center"/>
          </w:tcPr>
          <w:p w14:paraId="52D1E2F6" w14:textId="2FEC8C83" w:rsidR="00EF6C20" w:rsidRPr="00F541E4" w:rsidRDefault="00EF6C20" w:rsidP="00814E55">
            <w:pPr>
              <w:spacing w:line="240" w:lineRule="auto"/>
              <w:ind w:left="50"/>
              <w:rPr>
                <w:rFonts w:ascii="Times New Roman" w:eastAsia="Calibri" w:hAnsi="Times New Roman" w:cs="Times New Roman"/>
              </w:rPr>
            </w:pPr>
            <w:r w:rsidRPr="00F541E4">
              <w:rPr>
                <w:rFonts w:ascii="Times New Roman" w:eastAsia="Calibri" w:hAnsi="Times New Roman" w:cs="Times New Roman"/>
              </w:rPr>
              <w:t xml:space="preserve">Cena za 1 </w:t>
            </w:r>
            <w:r w:rsidR="004F1E63">
              <w:rPr>
                <w:rFonts w:ascii="Times New Roman" w:eastAsia="Calibri" w:hAnsi="Times New Roman" w:cs="Times New Roman"/>
              </w:rPr>
              <w:t>měsíc</w:t>
            </w:r>
            <w:r w:rsidRPr="00F541E4">
              <w:rPr>
                <w:rFonts w:ascii="Times New Roman" w:eastAsia="Calibri" w:hAnsi="Times New Roman" w:cs="Times New Roman"/>
              </w:rPr>
              <w:t xml:space="preserve"> Služeb – celkem </w:t>
            </w:r>
            <w:r w:rsidR="001414B3">
              <w:rPr>
                <w:rFonts w:ascii="Times New Roman" w:eastAsia="Calibri" w:hAnsi="Times New Roman" w:cs="Times New Roman"/>
              </w:rPr>
              <w:t>170</w:t>
            </w:r>
            <w:r w:rsidR="001414B3" w:rsidRPr="00F541E4">
              <w:rPr>
                <w:rFonts w:ascii="Times New Roman" w:eastAsia="Calibri" w:hAnsi="Times New Roman" w:cs="Times New Roman"/>
              </w:rPr>
              <w:t xml:space="preserve"> </w:t>
            </w:r>
            <w:r w:rsidRPr="00F541E4">
              <w:rPr>
                <w:rFonts w:ascii="Times New Roman" w:eastAsia="Calibri" w:hAnsi="Times New Roman" w:cs="Times New Roman"/>
              </w:rPr>
              <w:t xml:space="preserve">hodin </w:t>
            </w:r>
            <w:r w:rsidR="004F1E63">
              <w:rPr>
                <w:rFonts w:ascii="Times New Roman" w:eastAsia="Calibri" w:hAnsi="Times New Roman" w:cs="Times New Roman"/>
              </w:rPr>
              <w:t>měsíčně</w:t>
            </w:r>
          </w:p>
        </w:tc>
        <w:tc>
          <w:tcPr>
            <w:tcW w:w="1560" w:type="dxa"/>
            <w:vAlign w:val="center"/>
          </w:tcPr>
          <w:p w14:paraId="58FCC96A" w14:textId="77777777" w:rsidR="00EF6C20" w:rsidRPr="00F541E4" w:rsidRDefault="00EF6C20" w:rsidP="00814E55">
            <w:pPr>
              <w:spacing w:line="240" w:lineRule="auto"/>
              <w:jc w:val="center"/>
              <w:rPr>
                <w:rFonts w:ascii="Times New Roman" w:eastAsia="Calibri" w:hAnsi="Times New Roman" w:cs="Times New Roman"/>
                <w:highlight w:val="cyan"/>
              </w:rPr>
            </w:pPr>
            <w:r w:rsidRPr="00F541E4">
              <w:rPr>
                <w:rFonts w:ascii="Times New Roman" w:eastAsia="Calibri" w:hAnsi="Times New Roman" w:cs="Times New Roman"/>
                <w:highlight w:val="yellow"/>
              </w:rPr>
              <w:t>[k doplnění]</w:t>
            </w:r>
          </w:p>
        </w:tc>
        <w:tc>
          <w:tcPr>
            <w:tcW w:w="1382" w:type="dxa"/>
            <w:vAlign w:val="center"/>
          </w:tcPr>
          <w:p w14:paraId="74C7BD5F" w14:textId="77777777" w:rsidR="00EF6C20" w:rsidRPr="00F541E4" w:rsidRDefault="00EF6C20" w:rsidP="00814E55">
            <w:pPr>
              <w:spacing w:line="240" w:lineRule="auto"/>
              <w:jc w:val="center"/>
              <w:rPr>
                <w:rFonts w:ascii="Times New Roman" w:eastAsia="Calibri" w:hAnsi="Times New Roman" w:cs="Times New Roman"/>
                <w:highlight w:val="cyan"/>
              </w:rPr>
            </w:pPr>
            <w:r w:rsidRPr="00F541E4">
              <w:rPr>
                <w:rFonts w:ascii="Times New Roman" w:eastAsia="Calibri" w:hAnsi="Times New Roman" w:cs="Times New Roman"/>
                <w:highlight w:val="yellow"/>
              </w:rPr>
              <w:t>[k doplnění]</w:t>
            </w:r>
          </w:p>
        </w:tc>
        <w:tc>
          <w:tcPr>
            <w:tcW w:w="1571" w:type="dxa"/>
            <w:vAlign w:val="center"/>
          </w:tcPr>
          <w:p w14:paraId="2DB8EBDC" w14:textId="77777777" w:rsidR="00EF6C20" w:rsidRPr="00F541E4" w:rsidRDefault="00EF6C20" w:rsidP="00814E55">
            <w:pPr>
              <w:spacing w:line="240" w:lineRule="auto"/>
              <w:jc w:val="center"/>
              <w:rPr>
                <w:rFonts w:ascii="Times New Roman" w:eastAsia="Calibri" w:hAnsi="Times New Roman" w:cs="Times New Roman"/>
                <w:highlight w:val="cyan"/>
              </w:rPr>
            </w:pPr>
            <w:r w:rsidRPr="00F541E4">
              <w:rPr>
                <w:rFonts w:ascii="Times New Roman" w:eastAsia="Calibri" w:hAnsi="Times New Roman" w:cs="Times New Roman"/>
                <w:highlight w:val="yellow"/>
              </w:rPr>
              <w:t>[k doplnění]</w:t>
            </w:r>
          </w:p>
        </w:tc>
      </w:tr>
      <w:tr w:rsidR="00EF6C20" w:rsidRPr="00F67FCE" w14:paraId="3EA4F6B0" w14:textId="77777777" w:rsidTr="00814E55">
        <w:trPr>
          <w:trHeight w:val="313"/>
        </w:trPr>
        <w:tc>
          <w:tcPr>
            <w:tcW w:w="4134" w:type="dxa"/>
            <w:tcBorders>
              <w:top w:val="single" w:sz="18" w:space="0" w:color="7F7F7F"/>
              <w:bottom w:val="single" w:sz="18" w:space="0" w:color="7F7F7F"/>
            </w:tcBorders>
            <w:vAlign w:val="center"/>
            <w:hideMark/>
          </w:tcPr>
          <w:p w14:paraId="06B2CF77" w14:textId="28F87D35" w:rsidR="00EF6C20" w:rsidRPr="00F541E4" w:rsidRDefault="00EF6C20" w:rsidP="00814E55">
            <w:pPr>
              <w:spacing w:line="240" w:lineRule="auto"/>
              <w:ind w:left="97"/>
              <w:rPr>
                <w:rFonts w:ascii="Times New Roman" w:eastAsia="Calibri" w:hAnsi="Times New Roman" w:cs="Times New Roman"/>
                <w:b/>
              </w:rPr>
            </w:pPr>
            <w:r w:rsidRPr="00F541E4">
              <w:rPr>
                <w:rFonts w:ascii="Times New Roman" w:eastAsia="Calibri" w:hAnsi="Times New Roman" w:cs="Times New Roman"/>
                <w:b/>
              </w:rPr>
              <w:t xml:space="preserve">Celková odměna </w:t>
            </w:r>
            <w:r w:rsidRPr="00F541E4">
              <w:rPr>
                <w:rFonts w:ascii="Times New Roman" w:eastAsia="Calibri" w:hAnsi="Times New Roman" w:cs="Times New Roman"/>
              </w:rPr>
              <w:t xml:space="preserve">za předpokládanou dobu trvání Smlouvy – předpoklad </w:t>
            </w:r>
            <w:r w:rsidR="001414B3">
              <w:rPr>
                <w:rFonts w:ascii="Times New Roman" w:eastAsia="Calibri" w:hAnsi="Times New Roman" w:cs="Times New Roman"/>
              </w:rPr>
              <w:t xml:space="preserve">2380 </w:t>
            </w:r>
            <w:r w:rsidRPr="00F541E4">
              <w:rPr>
                <w:rFonts w:ascii="Times New Roman" w:eastAsia="Calibri" w:hAnsi="Times New Roman" w:cs="Times New Roman"/>
              </w:rPr>
              <w:t>hodin</w:t>
            </w:r>
          </w:p>
        </w:tc>
        <w:tc>
          <w:tcPr>
            <w:tcW w:w="1560" w:type="dxa"/>
            <w:tcBorders>
              <w:top w:val="single" w:sz="18" w:space="0" w:color="7F7F7F"/>
              <w:bottom w:val="single" w:sz="18" w:space="0" w:color="7F7F7F"/>
            </w:tcBorders>
            <w:vAlign w:val="center"/>
          </w:tcPr>
          <w:p w14:paraId="14CDCAB2" w14:textId="77777777" w:rsidR="00EF6C20" w:rsidRPr="00F541E4" w:rsidRDefault="00EF6C20" w:rsidP="00814E55">
            <w:pPr>
              <w:spacing w:line="240" w:lineRule="auto"/>
              <w:jc w:val="center"/>
              <w:rPr>
                <w:rFonts w:ascii="Times New Roman" w:eastAsia="Calibri" w:hAnsi="Times New Roman" w:cs="Times New Roman"/>
                <w:highlight w:val="cyan"/>
              </w:rPr>
            </w:pPr>
            <w:r w:rsidRPr="00F541E4">
              <w:rPr>
                <w:rFonts w:ascii="Times New Roman" w:eastAsia="Calibri" w:hAnsi="Times New Roman" w:cs="Times New Roman"/>
                <w:highlight w:val="yellow"/>
              </w:rPr>
              <w:t>[k doplnění]</w:t>
            </w:r>
          </w:p>
        </w:tc>
        <w:tc>
          <w:tcPr>
            <w:tcW w:w="1382" w:type="dxa"/>
            <w:tcBorders>
              <w:top w:val="single" w:sz="18" w:space="0" w:color="7F7F7F"/>
              <w:bottom w:val="single" w:sz="18" w:space="0" w:color="7F7F7F"/>
            </w:tcBorders>
            <w:vAlign w:val="center"/>
          </w:tcPr>
          <w:p w14:paraId="35E5C690" w14:textId="77777777" w:rsidR="00EF6C20" w:rsidRPr="00F541E4" w:rsidRDefault="00EF6C20" w:rsidP="00814E55">
            <w:pPr>
              <w:spacing w:line="240" w:lineRule="auto"/>
              <w:jc w:val="center"/>
              <w:rPr>
                <w:rFonts w:ascii="Times New Roman" w:eastAsia="Calibri" w:hAnsi="Times New Roman" w:cs="Times New Roman"/>
                <w:highlight w:val="cyan"/>
              </w:rPr>
            </w:pPr>
            <w:r w:rsidRPr="00F541E4">
              <w:rPr>
                <w:rFonts w:ascii="Times New Roman" w:eastAsia="Calibri" w:hAnsi="Times New Roman" w:cs="Times New Roman"/>
                <w:highlight w:val="yellow"/>
              </w:rPr>
              <w:t>[k doplnění]</w:t>
            </w:r>
          </w:p>
        </w:tc>
        <w:tc>
          <w:tcPr>
            <w:tcW w:w="1571" w:type="dxa"/>
            <w:tcBorders>
              <w:top w:val="single" w:sz="18" w:space="0" w:color="7F7F7F"/>
              <w:bottom w:val="single" w:sz="18" w:space="0" w:color="7F7F7F"/>
            </w:tcBorders>
            <w:vAlign w:val="center"/>
          </w:tcPr>
          <w:p w14:paraId="4AFF491F" w14:textId="77777777" w:rsidR="00EF6C20" w:rsidRPr="00F541E4" w:rsidRDefault="00EF6C20" w:rsidP="00814E55">
            <w:pPr>
              <w:spacing w:line="240" w:lineRule="auto"/>
              <w:jc w:val="center"/>
              <w:rPr>
                <w:rFonts w:ascii="Times New Roman" w:eastAsia="Calibri" w:hAnsi="Times New Roman" w:cs="Times New Roman"/>
                <w:highlight w:val="cyan"/>
              </w:rPr>
            </w:pPr>
            <w:r w:rsidRPr="00F541E4">
              <w:rPr>
                <w:rFonts w:ascii="Times New Roman" w:eastAsia="Calibri" w:hAnsi="Times New Roman" w:cs="Times New Roman"/>
                <w:highlight w:val="yellow"/>
              </w:rPr>
              <w:t>[k doplnění]</w:t>
            </w:r>
          </w:p>
        </w:tc>
      </w:tr>
    </w:tbl>
    <w:p w14:paraId="5998A244" w14:textId="77777777" w:rsidR="00EF6C20" w:rsidRDefault="00EF6C20" w:rsidP="00EF6C20">
      <w:pPr>
        <w:pStyle w:val="Styl1"/>
        <w:ind w:left="574"/>
      </w:pPr>
    </w:p>
    <w:p w14:paraId="4F95ECDC" w14:textId="77777777" w:rsidR="00EF6C20" w:rsidRPr="00A13467" w:rsidRDefault="00EF6C20" w:rsidP="00F541E4">
      <w:pPr>
        <w:pStyle w:val="Nadpis2"/>
      </w:pPr>
      <w:r>
        <w:t>O</w:t>
      </w:r>
      <w:r w:rsidRPr="00A13467">
        <w:t xml:space="preserve">dměna za poskytnuté Služby dle této Smlouvy zahrnuje veškeré náklady Příkazníka na jejich poskytnutí a přiměřený zisk. </w:t>
      </w:r>
    </w:p>
    <w:p w14:paraId="45AC8BD0" w14:textId="77777777" w:rsidR="00EF6C20" w:rsidRPr="00A13467" w:rsidRDefault="00EF6C20" w:rsidP="00F541E4">
      <w:pPr>
        <w:pStyle w:val="Nadpis2"/>
      </w:pPr>
      <w:r>
        <w:t>O</w:t>
      </w:r>
      <w:r w:rsidRPr="00A13467">
        <w:t>dměna je odměnou maximální, která bude Příkazníkovi na základě této Smlouvy poskytnuta.</w:t>
      </w:r>
    </w:p>
    <w:p w14:paraId="077C86E1" w14:textId="470C3978" w:rsidR="00EF6C20" w:rsidRDefault="00EF6C20" w:rsidP="00F541E4">
      <w:pPr>
        <w:pStyle w:val="Nadpis2"/>
      </w:pPr>
      <w:r w:rsidRPr="00FE0F7A">
        <w:t xml:space="preserve">Předpokládaná doba poskytování Služeb Příkazníkem dle této </w:t>
      </w:r>
      <w:r w:rsidRPr="00992815">
        <w:t xml:space="preserve">Smlouvy je </w:t>
      </w:r>
      <w:r w:rsidR="004F1E63">
        <w:t>14 měsíců</w:t>
      </w:r>
      <w:r>
        <w:t xml:space="preserve">. V případě, že se předpokládaná doba poskytování Služeb z důvodů vzniklých mimo Příkazníka (např. z důvodů na straně zhotovitele Stavby) prodlouží či zkrátí, bude tomu přiměřeně upravena i odměna. </w:t>
      </w:r>
    </w:p>
    <w:p w14:paraId="153BD6F7" w14:textId="0F31EA30" w:rsidR="0008768B" w:rsidRPr="00B814AE" w:rsidRDefault="0008768B" w:rsidP="00B81E34">
      <w:pPr>
        <w:pStyle w:val="Nadpis2"/>
        <w:rPr>
          <w:i/>
        </w:rPr>
      </w:pPr>
      <w:r w:rsidRPr="00B814AE">
        <w:t xml:space="preserve">Provedené úkony budou fakturovány na základě skutečně odpracovaných </w:t>
      </w:r>
      <w:r w:rsidR="00C86B5F" w:rsidRPr="00B814AE">
        <w:t>činností a hodin</w:t>
      </w:r>
      <w:r w:rsidRPr="00B814AE">
        <w:t xml:space="preserve"> a rozsah prací bude průběžně konzultován při kontrolních dnech s oprávněným zástupcem MČ Praha 5. Nedílnou součástí faktury bude výkaz </w:t>
      </w:r>
      <w:r w:rsidR="0095144F" w:rsidRPr="00B814AE">
        <w:t>činností</w:t>
      </w:r>
      <w:r w:rsidR="00A53FAA">
        <w:t xml:space="preserve"> </w:t>
      </w:r>
      <w:r w:rsidRPr="00B814AE">
        <w:t>potvrzený oprávněným zástupcem MČ Praha 5.</w:t>
      </w:r>
    </w:p>
    <w:p w14:paraId="33B28637" w14:textId="42EC950E" w:rsidR="007802EA" w:rsidRPr="00B814AE" w:rsidRDefault="00811217" w:rsidP="00B81E34">
      <w:pPr>
        <w:pStyle w:val="Nadpis2"/>
        <w:rPr>
          <w:i/>
        </w:rPr>
      </w:pPr>
      <w:r w:rsidRPr="00B814AE">
        <w:t>Příkazník</w:t>
      </w:r>
      <w:r w:rsidR="007A77EC" w:rsidRPr="00B814AE">
        <w:t xml:space="preserve"> vystaví fakturu za uplynulý </w:t>
      </w:r>
      <w:r w:rsidR="007A77EC" w:rsidRPr="009833CA">
        <w:t>kalendářní měsíc (vč. konkrétního rozpisu) vždy do 10. dne měsíce následujícího. Faktury</w:t>
      </w:r>
      <w:r w:rsidR="00A874EA" w:rsidRPr="009833CA">
        <w:t xml:space="preserve"> </w:t>
      </w:r>
      <w:r w:rsidR="002523CF" w:rsidRPr="009833CA">
        <w:t xml:space="preserve">budou splatné do </w:t>
      </w:r>
      <w:r w:rsidR="00BB1CDF">
        <w:t>30</w:t>
      </w:r>
      <w:r w:rsidR="007A77EC" w:rsidRPr="009833CA">
        <w:t xml:space="preserve"> dnů od </w:t>
      </w:r>
      <w:r w:rsidR="0095144F" w:rsidRPr="009833CA">
        <w:t xml:space="preserve">prokazatelného </w:t>
      </w:r>
      <w:r w:rsidR="007A77EC" w:rsidRPr="009833CA">
        <w:t xml:space="preserve">obdržení faktury </w:t>
      </w:r>
      <w:r w:rsidRPr="009833CA">
        <w:t>Příkazcem</w:t>
      </w:r>
      <w:r w:rsidR="007A77EC" w:rsidRPr="009833CA">
        <w:t xml:space="preserve"> na účet </w:t>
      </w:r>
      <w:r w:rsidRPr="009833CA">
        <w:t>Příkazníka</w:t>
      </w:r>
      <w:r w:rsidR="007A77EC" w:rsidRPr="009833CA">
        <w:t xml:space="preserve"> č. </w:t>
      </w:r>
      <w:proofErr w:type="spellStart"/>
      <w:r w:rsidR="00E70003" w:rsidRPr="009833CA">
        <w:t>ú.</w:t>
      </w:r>
      <w:proofErr w:type="spellEnd"/>
      <w:r w:rsidR="00E70003" w:rsidRPr="009833CA">
        <w:t xml:space="preserve"> </w:t>
      </w:r>
      <w:r w:rsidR="001F3667" w:rsidRPr="00354864">
        <w:rPr>
          <w:highlight w:val="yellow"/>
        </w:rPr>
        <w:t>………</w:t>
      </w:r>
      <w:r w:rsidR="0022536A" w:rsidRPr="0022536A">
        <w:t xml:space="preserve">, </w:t>
      </w:r>
      <w:r w:rsidR="001F3667" w:rsidRPr="00354864">
        <w:rPr>
          <w:highlight w:val="yellow"/>
        </w:rPr>
        <w:t>………</w:t>
      </w:r>
    </w:p>
    <w:p w14:paraId="62D3C691" w14:textId="77777777" w:rsidR="007A77EC" w:rsidRPr="00224490" w:rsidRDefault="007A77EC" w:rsidP="00B81E34">
      <w:pPr>
        <w:pStyle w:val="Nadpis2"/>
        <w:rPr>
          <w:i/>
        </w:rPr>
      </w:pPr>
      <w:r w:rsidRPr="00224490">
        <w:t xml:space="preserve">Náležitosti platebních dokladů (faktur): </w:t>
      </w:r>
    </w:p>
    <w:p w14:paraId="717599AA" w14:textId="698DD51D" w:rsidR="00BD58CB" w:rsidRPr="00F541E4" w:rsidRDefault="002736BE" w:rsidP="00F541E4">
      <w:pPr>
        <w:pStyle w:val="Nadpis3"/>
        <w:spacing w:line="240" w:lineRule="auto"/>
        <w:ind w:left="1571"/>
        <w:jc w:val="both"/>
        <w:rPr>
          <w:rFonts w:ascii="Times New Roman" w:hAnsi="Times New Roman" w:cs="Times New Roman"/>
          <w:sz w:val="24"/>
          <w:szCs w:val="24"/>
        </w:rPr>
      </w:pPr>
      <w:r>
        <w:rPr>
          <w:rFonts w:ascii="Times New Roman" w:hAnsi="Times New Roman" w:cs="Times New Roman"/>
          <w:sz w:val="24"/>
          <w:szCs w:val="24"/>
        </w:rPr>
        <w:t>o</w:t>
      </w:r>
      <w:r w:rsidR="00A53FAA">
        <w:rPr>
          <w:rFonts w:ascii="Times New Roman" w:hAnsi="Times New Roman" w:cs="Times New Roman"/>
          <w:sz w:val="24"/>
          <w:szCs w:val="24"/>
        </w:rPr>
        <w:t xml:space="preserve">dměna </w:t>
      </w:r>
      <w:r w:rsidR="007A77EC" w:rsidRPr="008A3D43">
        <w:rPr>
          <w:rFonts w:ascii="Times New Roman" w:hAnsi="Times New Roman" w:cs="Times New Roman"/>
          <w:sz w:val="24"/>
          <w:szCs w:val="24"/>
        </w:rPr>
        <w:t xml:space="preserve">bude </w:t>
      </w:r>
      <w:r w:rsidR="00A53FAA">
        <w:rPr>
          <w:rFonts w:ascii="Times New Roman" w:hAnsi="Times New Roman" w:cs="Times New Roman"/>
          <w:sz w:val="24"/>
          <w:szCs w:val="24"/>
        </w:rPr>
        <w:t>Příkazcem</w:t>
      </w:r>
      <w:r w:rsidR="007A77EC" w:rsidRPr="008A3D43">
        <w:rPr>
          <w:rFonts w:ascii="Times New Roman" w:hAnsi="Times New Roman" w:cs="Times New Roman"/>
          <w:sz w:val="24"/>
          <w:szCs w:val="24"/>
        </w:rPr>
        <w:t xml:space="preserve"> proplacena </w:t>
      </w:r>
      <w:r w:rsidR="00A53FAA">
        <w:rPr>
          <w:rFonts w:ascii="Times New Roman" w:hAnsi="Times New Roman" w:cs="Times New Roman"/>
          <w:sz w:val="24"/>
          <w:szCs w:val="24"/>
        </w:rPr>
        <w:t>Příkazníkovi</w:t>
      </w:r>
      <w:r w:rsidR="007A77EC" w:rsidRPr="008A3D43">
        <w:rPr>
          <w:rFonts w:ascii="Times New Roman" w:hAnsi="Times New Roman" w:cs="Times New Roman"/>
          <w:sz w:val="24"/>
          <w:szCs w:val="24"/>
        </w:rPr>
        <w:t xml:space="preserve"> na</w:t>
      </w:r>
      <w:r w:rsidR="004B5EA6">
        <w:rPr>
          <w:rFonts w:ascii="Times New Roman" w:hAnsi="Times New Roman" w:cs="Times New Roman"/>
          <w:sz w:val="24"/>
          <w:szCs w:val="24"/>
        </w:rPr>
        <w:t> </w:t>
      </w:r>
      <w:r w:rsidR="007A77EC" w:rsidRPr="008A3D43">
        <w:rPr>
          <w:rFonts w:ascii="Times New Roman" w:hAnsi="Times New Roman" w:cs="Times New Roman"/>
          <w:sz w:val="24"/>
          <w:szCs w:val="24"/>
        </w:rPr>
        <w:t>základě řádně vystavených platebních dokladů (faktur)</w:t>
      </w:r>
      <w:r>
        <w:rPr>
          <w:rFonts w:ascii="Times New Roman" w:hAnsi="Times New Roman" w:cs="Times New Roman"/>
          <w:sz w:val="24"/>
          <w:szCs w:val="24"/>
        </w:rPr>
        <w:t>;</w:t>
      </w:r>
      <w:r w:rsidR="007A77EC" w:rsidRPr="008A3D43">
        <w:rPr>
          <w:rFonts w:ascii="Times New Roman" w:hAnsi="Times New Roman" w:cs="Times New Roman"/>
          <w:sz w:val="24"/>
          <w:szCs w:val="24"/>
        </w:rPr>
        <w:t xml:space="preserve"> </w:t>
      </w:r>
    </w:p>
    <w:p w14:paraId="47950BAA" w14:textId="02B0B587" w:rsidR="00BE590B" w:rsidRPr="008A3D43" w:rsidRDefault="0095144F" w:rsidP="00F541E4">
      <w:pPr>
        <w:pStyle w:val="Nadpis3"/>
        <w:spacing w:line="240" w:lineRule="auto"/>
        <w:ind w:left="1571"/>
        <w:jc w:val="both"/>
        <w:rPr>
          <w:rFonts w:ascii="Times New Roman" w:hAnsi="Times New Roman" w:cs="Times New Roman"/>
          <w:i/>
          <w:sz w:val="24"/>
          <w:szCs w:val="24"/>
        </w:rPr>
      </w:pPr>
      <w:r w:rsidRPr="008A3D43">
        <w:rPr>
          <w:rFonts w:ascii="Times New Roman" w:hAnsi="Times New Roman" w:cs="Times New Roman"/>
          <w:sz w:val="24"/>
          <w:szCs w:val="24"/>
        </w:rPr>
        <w:t>Faktura musí obsahovat náležitosti daňového dokladu dle zákona č. 235/2004 Sb., o dani z přidané hodnoty, ve znění pozdějších předpisů</w:t>
      </w:r>
      <w:r w:rsidR="002736BE">
        <w:rPr>
          <w:rFonts w:ascii="Times New Roman" w:hAnsi="Times New Roman" w:cs="Times New Roman"/>
          <w:sz w:val="24"/>
          <w:szCs w:val="24"/>
        </w:rPr>
        <w:t>;</w:t>
      </w:r>
      <w:r w:rsidRPr="008A3D43">
        <w:rPr>
          <w:rFonts w:ascii="Times New Roman" w:hAnsi="Times New Roman" w:cs="Times New Roman"/>
          <w:sz w:val="24"/>
          <w:szCs w:val="24"/>
        </w:rPr>
        <w:t xml:space="preserve"> </w:t>
      </w:r>
      <w:r w:rsidR="002736BE">
        <w:rPr>
          <w:rFonts w:ascii="Times New Roman" w:hAnsi="Times New Roman" w:cs="Times New Roman"/>
          <w:sz w:val="24"/>
          <w:szCs w:val="24"/>
        </w:rPr>
        <w:t>m</w:t>
      </w:r>
      <w:r w:rsidRPr="008A3D43">
        <w:rPr>
          <w:rFonts w:ascii="Times New Roman" w:hAnsi="Times New Roman" w:cs="Times New Roman"/>
          <w:sz w:val="24"/>
          <w:szCs w:val="24"/>
        </w:rPr>
        <w:t>imo zákonem stanovených náležitostí bude Faktura nebo její příloha obsahovat detailní popis jednotlivých činností, které byly v daném měsíci provedeny</w:t>
      </w:r>
      <w:r w:rsidR="00BE590B" w:rsidRPr="008A3D43">
        <w:rPr>
          <w:rFonts w:ascii="Times New Roman" w:hAnsi="Times New Roman" w:cs="Times New Roman"/>
          <w:sz w:val="24"/>
          <w:szCs w:val="24"/>
        </w:rPr>
        <w:t xml:space="preserve">, </w:t>
      </w:r>
      <w:r w:rsidR="007A77EC" w:rsidRPr="008A3D43">
        <w:rPr>
          <w:rFonts w:ascii="Times New Roman" w:hAnsi="Times New Roman" w:cs="Times New Roman"/>
          <w:sz w:val="24"/>
          <w:szCs w:val="24"/>
        </w:rPr>
        <w:t>označení peněžního ústavu a číslo účtu, na který má být placeno a registrační číslo této smlouvy, na každé faktuře bude přesně specifikován předmět plnění s odkazem na příslušný článek této smlouvy.</w:t>
      </w:r>
    </w:p>
    <w:p w14:paraId="3BED4ACE" w14:textId="000AA438" w:rsidR="00BE590B" w:rsidRDefault="00BE590B" w:rsidP="00B81E34">
      <w:pPr>
        <w:pStyle w:val="Nadpis2"/>
      </w:pPr>
      <w:r w:rsidRPr="00224490">
        <w:t>Nebude-li Faktura obsahovat stanovené náležitosti nebo přílohy, je Příkazce oprávněn ji</w:t>
      </w:r>
      <w:r w:rsidR="004B5EA6">
        <w:t> </w:t>
      </w:r>
      <w:r w:rsidRPr="00224490">
        <w:t>vrátit ve lhůtě její splatnosti Příkazníkovi.</w:t>
      </w:r>
      <w:r w:rsidRPr="009A0BBC">
        <w:t xml:space="preserve"> </w:t>
      </w:r>
    </w:p>
    <w:p w14:paraId="334ABACE" w14:textId="77777777" w:rsidR="002736BE" w:rsidRPr="00814E55" w:rsidRDefault="002736BE" w:rsidP="00FF00E6"/>
    <w:p w14:paraId="69B1575F" w14:textId="77777777" w:rsidR="00BE590B" w:rsidRPr="008A3D43" w:rsidRDefault="007B1FCB" w:rsidP="007901F1">
      <w:pPr>
        <w:pStyle w:val="Nadpis1"/>
        <w:rPr>
          <w:rFonts w:ascii="Times New Roman" w:hAnsi="Times New Roman"/>
          <w:i/>
        </w:rPr>
      </w:pPr>
      <w:r w:rsidRPr="008A3D43">
        <w:rPr>
          <w:rFonts w:ascii="Times New Roman" w:hAnsi="Times New Roman"/>
        </w:rPr>
        <w:lastRenderedPageBreak/>
        <w:t>Odpovědnost za škodu</w:t>
      </w:r>
    </w:p>
    <w:p w14:paraId="5371CB80" w14:textId="77777777" w:rsidR="007A77EC" w:rsidRPr="009A0BBC" w:rsidRDefault="00BE590B" w:rsidP="00B81E34">
      <w:pPr>
        <w:pStyle w:val="Nadpis2"/>
      </w:pPr>
      <w:r w:rsidRPr="009A0BBC">
        <w:t xml:space="preserve">Příkazník se zavazuje provádět činnost Správce </w:t>
      </w:r>
      <w:r w:rsidR="00E70003" w:rsidRPr="009A0BBC">
        <w:t xml:space="preserve">stavby </w:t>
      </w:r>
      <w:r w:rsidR="00E70003">
        <w:t>a</w:t>
      </w:r>
      <w:r w:rsidR="00052898">
        <w:t xml:space="preserve"> další činnosti dle této Smlouvy</w:t>
      </w:r>
      <w:r w:rsidR="007A77EC" w:rsidRPr="009A0BBC">
        <w:t xml:space="preserve"> včas a řádně v rozsahu a termínu dle </w:t>
      </w:r>
      <w:r w:rsidR="002742F6" w:rsidRPr="009A0BBC">
        <w:t xml:space="preserve">této </w:t>
      </w:r>
      <w:r w:rsidR="00052898">
        <w:t>S</w:t>
      </w:r>
      <w:r w:rsidR="002742F6" w:rsidRPr="009A0BBC">
        <w:t>mlouvy</w:t>
      </w:r>
      <w:r w:rsidR="007A77EC" w:rsidRPr="009A0BBC">
        <w:t xml:space="preserve">. </w:t>
      </w:r>
    </w:p>
    <w:p w14:paraId="4F98CE3B" w14:textId="19371AA9" w:rsidR="007A77EC" w:rsidRPr="009A0BBC" w:rsidRDefault="00BE590B" w:rsidP="00B81E34">
      <w:pPr>
        <w:pStyle w:val="Nadpis2"/>
        <w:rPr>
          <w:i/>
        </w:rPr>
      </w:pPr>
      <w:r w:rsidRPr="009A0BBC">
        <w:t xml:space="preserve">Příkazník odpovídá Příkazci za škodu, kterou způsobil svým nesprávným postupem při plnění této </w:t>
      </w:r>
      <w:r w:rsidR="006A061C">
        <w:t>S</w:t>
      </w:r>
      <w:r w:rsidRPr="009A0BBC">
        <w:t>mlouvy, či porušením jakékoliv zákonné povinnosti a jednáním v rozporu s oprávněnými zájmy Příkazce.</w:t>
      </w:r>
    </w:p>
    <w:p w14:paraId="342C9A61" w14:textId="5030BF1B" w:rsidR="007A77EC" w:rsidRPr="00605CAB" w:rsidRDefault="00BE590B" w:rsidP="00B81E34">
      <w:pPr>
        <w:pStyle w:val="Nadpis2"/>
      </w:pPr>
      <w:r w:rsidRPr="00605CAB">
        <w:t xml:space="preserve">Příkazník prohlašuje, že ke dni podpisu </w:t>
      </w:r>
      <w:r w:rsidR="002736BE">
        <w:t>S</w:t>
      </w:r>
      <w:r w:rsidRPr="00605CAB">
        <w:t>mlouvy má sjednáno pojištění odpovědnosti za</w:t>
      </w:r>
      <w:r w:rsidR="00012F17" w:rsidRPr="00605CAB">
        <w:t> </w:t>
      </w:r>
      <w:r w:rsidRPr="00605CAB">
        <w:t xml:space="preserve">škodu vzniklou jinému v souvislosti s výkonem činnosti pojištěného, a to do minimální </w:t>
      </w:r>
      <w:r w:rsidRPr="00B91263">
        <w:t xml:space="preserve">výše </w:t>
      </w:r>
      <w:r w:rsidR="00600A91" w:rsidRPr="00B91263">
        <w:t>10</w:t>
      </w:r>
      <w:r w:rsidRPr="00B91263">
        <w:t xml:space="preserve"> mil. Kč</w:t>
      </w:r>
      <w:r w:rsidR="00185F7A" w:rsidRPr="00B91263">
        <w:t>.</w:t>
      </w:r>
      <w:r w:rsidRPr="00B91263">
        <w:t xml:space="preserve"> </w:t>
      </w:r>
      <w:r w:rsidR="00185F7A" w:rsidRPr="00B91263">
        <w:t>Platný</w:t>
      </w:r>
      <w:r w:rsidR="00185F7A" w:rsidRPr="00605CAB">
        <w:t xml:space="preserve"> doklad o pojištění Příkazce dle tohoto ujednání Příkazník Příkazci předložil již před podpisem této </w:t>
      </w:r>
      <w:r w:rsidR="006A061C">
        <w:t>S</w:t>
      </w:r>
      <w:r w:rsidR="00185F7A" w:rsidRPr="00605CAB">
        <w:t xml:space="preserve">mlouvy, tento doklad tvoří nedílnou součást této </w:t>
      </w:r>
      <w:r w:rsidR="006A061C">
        <w:t>S</w:t>
      </w:r>
      <w:r w:rsidR="00185F7A" w:rsidRPr="00605CAB">
        <w:t xml:space="preserve">mlouvy jako její příloha č. 1. V případě jakékoliv změny </w:t>
      </w:r>
      <w:r w:rsidR="00CC62FF">
        <w:t>pojistné</w:t>
      </w:r>
      <w:r w:rsidR="00185F7A" w:rsidRPr="00605CAB">
        <w:t xml:space="preserve"> smlouvy v průběhu realizace Smlouvy</w:t>
      </w:r>
      <w:r w:rsidRPr="00605CAB">
        <w:t xml:space="preserve"> </w:t>
      </w:r>
      <w:r w:rsidR="00185F7A" w:rsidRPr="00605CAB">
        <w:t xml:space="preserve">je Příkazník povinen o změně pojistné smlouvy Příkazce informovat a doložit její změnu ověřenou kopií. </w:t>
      </w:r>
    </w:p>
    <w:p w14:paraId="5006EAF4" w14:textId="57A6530F" w:rsidR="00694B8A" w:rsidRPr="00EA7921" w:rsidRDefault="00914A65" w:rsidP="00B81E34">
      <w:pPr>
        <w:pStyle w:val="Nadpis2"/>
      </w:pPr>
      <w:r w:rsidRPr="009A0BBC">
        <w:t xml:space="preserve">Vznikne-li objednateli nebo třetí osobě škoda v důsledku vadného plnění předmětu díla zhotovitelem, tedy zejména zanedbáním </w:t>
      </w:r>
      <w:r w:rsidRPr="008A3D43">
        <w:t>povinností Příkazníka, bude odstraněna na</w:t>
      </w:r>
      <w:r w:rsidR="00012F17">
        <w:t> </w:t>
      </w:r>
      <w:r w:rsidRPr="008A3D43">
        <w:t>náklady Příkazníka, případně z jeho pojištění. Právo na náhradu škody není jakkoli dotčeno případným současným nárokem na smluvní pokutu</w:t>
      </w:r>
      <w:r>
        <w:t xml:space="preserve"> dle této Smlouvy</w:t>
      </w:r>
      <w:r w:rsidRPr="009A0BBC">
        <w:t>.</w:t>
      </w:r>
    </w:p>
    <w:p w14:paraId="347073AC" w14:textId="77777777" w:rsidR="00BE590B" w:rsidRPr="008A3D43" w:rsidRDefault="00453372" w:rsidP="00814E55">
      <w:pPr>
        <w:pStyle w:val="Nadpis1"/>
        <w:rPr>
          <w:rFonts w:ascii="Times New Roman" w:hAnsi="Times New Roman"/>
          <w:i/>
        </w:rPr>
      </w:pPr>
      <w:r>
        <w:rPr>
          <w:rFonts w:ascii="Times New Roman" w:hAnsi="Times New Roman"/>
        </w:rPr>
        <w:t>Účinnost smlouvy a její ukončení</w:t>
      </w:r>
    </w:p>
    <w:p w14:paraId="59126FF0" w14:textId="77777777" w:rsidR="00BE590B" w:rsidRPr="009A0BBC" w:rsidRDefault="00BE590B" w:rsidP="00B81E34">
      <w:pPr>
        <w:pStyle w:val="Nadpis2"/>
      </w:pPr>
      <w:r w:rsidRPr="009A0BBC">
        <w:t xml:space="preserve">Tato příkazní </w:t>
      </w:r>
      <w:r w:rsidR="002A44D7">
        <w:t>S</w:t>
      </w:r>
      <w:r w:rsidRPr="009A0BBC">
        <w:t>mlouva nabývá platnosti dnem jejího podpisu oběma smluvními stranami a účinnosti dnem uveřejnění v registru smluv dle zákona č. 340/2015 Sb., o registru smluv, ve znění pozdějších předpisů.</w:t>
      </w:r>
    </w:p>
    <w:p w14:paraId="335D3DF4" w14:textId="77777777" w:rsidR="00BE590B" w:rsidRPr="00243DD7" w:rsidRDefault="00BE590B" w:rsidP="00B81E34">
      <w:pPr>
        <w:pStyle w:val="Nadpis2"/>
      </w:pPr>
      <w:r w:rsidRPr="00243DD7">
        <w:t xml:space="preserve">Smluvní strany jsou oprávněny odstoupit od této </w:t>
      </w:r>
      <w:r w:rsidR="00453372">
        <w:t>S</w:t>
      </w:r>
      <w:r w:rsidRPr="00243DD7">
        <w:t xml:space="preserve">mlouvy </w:t>
      </w:r>
      <w:proofErr w:type="gramStart"/>
      <w:r w:rsidRPr="00243DD7">
        <w:t>ze</w:t>
      </w:r>
      <w:proofErr w:type="gramEnd"/>
      <w:r w:rsidRPr="00243DD7">
        <w:t xml:space="preserve"> zákonem stanovených důvodů.</w:t>
      </w:r>
    </w:p>
    <w:p w14:paraId="1B1E8578" w14:textId="33AF400F" w:rsidR="00BE590B" w:rsidRPr="009A0BBC" w:rsidRDefault="00453372" w:rsidP="00B81E34">
      <w:pPr>
        <w:pStyle w:val="Nadpis2"/>
      </w:pPr>
      <w:r>
        <w:t>Příkazce</w:t>
      </w:r>
      <w:r w:rsidR="00BE590B" w:rsidRPr="009A0BBC">
        <w:t xml:space="preserve"> j</w:t>
      </w:r>
      <w:r>
        <w:t>e</w:t>
      </w:r>
      <w:r w:rsidR="00BE590B" w:rsidRPr="009A0BBC">
        <w:t xml:space="preserve"> oprávněn odstoupit od této </w:t>
      </w:r>
      <w:r w:rsidR="006A061C">
        <w:t>S</w:t>
      </w:r>
      <w:r w:rsidR="00BE590B" w:rsidRPr="009A0BBC">
        <w:t>mlouvy v případě, že Příkaz</w:t>
      </w:r>
      <w:r>
        <w:t>ník</w:t>
      </w:r>
      <w:r w:rsidR="00BE590B" w:rsidRPr="009A0BBC">
        <w:t xml:space="preserve"> nebude mít uzavřenou pojistnou smlouvu ve smyslu ustanovení čl. </w:t>
      </w:r>
      <w:r>
        <w:t>9</w:t>
      </w:r>
      <w:r w:rsidR="006A061C">
        <w:t xml:space="preserve"> odst. </w:t>
      </w:r>
      <w:r>
        <w:t>9</w:t>
      </w:r>
      <w:r w:rsidR="00BE590B" w:rsidRPr="009A0BBC">
        <w:t>.3.</w:t>
      </w:r>
      <w:r w:rsidR="006A061C">
        <w:t xml:space="preserve"> této Smlouvy.</w:t>
      </w:r>
    </w:p>
    <w:p w14:paraId="7CF31F89" w14:textId="20E927D0" w:rsidR="00453372" w:rsidRDefault="00453372" w:rsidP="00B81E34">
      <w:pPr>
        <w:pStyle w:val="Nadpis2"/>
      </w:pPr>
      <w:r w:rsidRPr="00453372">
        <w:t>Příkazce</w:t>
      </w:r>
      <w:r w:rsidR="00694B8A" w:rsidRPr="00453372">
        <w:t xml:space="preserve"> má právo odstoupit od této smlouvy v případě jejího podstatného porušení</w:t>
      </w:r>
      <w:r w:rsidRPr="00453372">
        <w:t xml:space="preserve"> Příkazníkem</w:t>
      </w:r>
      <w:r w:rsidR="00694B8A" w:rsidRPr="00453372">
        <w:t xml:space="preserve">. Takovým podstatným porušením je též neplnění kteréhokoli smluvního ujednání ze strany </w:t>
      </w:r>
      <w:r w:rsidRPr="00453372">
        <w:t>Příkazníka</w:t>
      </w:r>
      <w:r w:rsidR="00694B8A" w:rsidRPr="00453372">
        <w:t xml:space="preserve"> </w:t>
      </w:r>
      <w:r w:rsidR="00600C6B" w:rsidRPr="00453372">
        <w:t xml:space="preserve">uvedeného v čl. 3. </w:t>
      </w:r>
      <w:r w:rsidR="00694B8A" w:rsidRPr="00453372">
        <w:t xml:space="preserve">této smlouvy. Odstoupení od této smlouvy musí být </w:t>
      </w:r>
      <w:r w:rsidRPr="00453372">
        <w:t xml:space="preserve">v každém případě </w:t>
      </w:r>
      <w:r w:rsidR="00694B8A" w:rsidRPr="00453372">
        <w:t>provedeno písemně a prokazatelně doručeno druhé smluvní straně.</w:t>
      </w:r>
      <w:r w:rsidRPr="00453372">
        <w:t xml:space="preserve"> </w:t>
      </w:r>
      <w:r w:rsidRPr="008A3D43">
        <w:t>Účinky každého odstoupení od smlouvy nastávají okamžikem doručení písemného projevu vůle odstoupit od této smlouvy druhé smluvní straně. Odstoupení od</w:t>
      </w:r>
      <w:r w:rsidR="00012F17">
        <w:t> </w:t>
      </w:r>
      <w:r w:rsidRPr="008A3D43">
        <w:t>smlouvy se nedotýká zejména nároku na náhradu škody, smluvní pokuty a povinnosti mlčenlivosti. Účinky odstoupení se týkají sjednaného plnění, které k okamžiku odstoupení dosud není splněno, závazek založený touto smlouvou zaniká od okamžiku odstoupení.</w:t>
      </w:r>
    </w:p>
    <w:p w14:paraId="160DCDE6" w14:textId="266237A6" w:rsidR="00BE06D8" w:rsidRPr="004934BA" w:rsidRDefault="00C7216D" w:rsidP="00B81E34">
      <w:pPr>
        <w:pStyle w:val="Nadpis2"/>
      </w:pPr>
      <w:r>
        <w:t>Smluvní strany</w:t>
      </w:r>
      <w:r w:rsidR="00BE06D8" w:rsidRPr="004934BA">
        <w:t xml:space="preserve"> m</w:t>
      </w:r>
      <w:r>
        <w:t>ají</w:t>
      </w:r>
      <w:r w:rsidR="00BE06D8" w:rsidRPr="004934BA">
        <w:t xml:space="preserve"> </w:t>
      </w:r>
      <w:r w:rsidR="00BE06D8">
        <w:t>právo Smlouv</w:t>
      </w:r>
      <w:r w:rsidR="004934BA">
        <w:t>u</w:t>
      </w:r>
      <w:r w:rsidR="00BE06D8">
        <w:t xml:space="preserve"> vypovědět bez </w:t>
      </w:r>
      <w:r w:rsidR="004934BA">
        <w:t>uvedení</w:t>
      </w:r>
      <w:r w:rsidR="00BE06D8">
        <w:t xml:space="preserve"> důvodu s dvouměsíční výpovědní dobou. Výpověď musí být učiněna v písemné formě a doručena </w:t>
      </w:r>
      <w:r>
        <w:t>druhé smluvní straně</w:t>
      </w:r>
      <w:r w:rsidR="00BE06D8">
        <w:t>. Výpovědní doba počne plynout v den následující po dni doručení výpovědi.</w:t>
      </w:r>
    </w:p>
    <w:p w14:paraId="5F6CC627" w14:textId="77777777" w:rsidR="0079076B" w:rsidRPr="008A3D43" w:rsidRDefault="0079076B" w:rsidP="007901F1">
      <w:pPr>
        <w:pStyle w:val="Nadpis1"/>
        <w:rPr>
          <w:rFonts w:ascii="Times New Roman" w:hAnsi="Times New Roman"/>
        </w:rPr>
      </w:pPr>
      <w:r w:rsidRPr="008A3D43">
        <w:rPr>
          <w:rFonts w:ascii="Times New Roman" w:hAnsi="Times New Roman"/>
        </w:rPr>
        <w:t xml:space="preserve">Realizační tým </w:t>
      </w:r>
    </w:p>
    <w:p w14:paraId="6AFAA2DA" w14:textId="30151C93" w:rsidR="0079076B" w:rsidRPr="008A3D43" w:rsidRDefault="0079076B" w:rsidP="008A3D43">
      <w:pPr>
        <w:spacing w:before="120" w:after="120" w:line="240" w:lineRule="auto"/>
        <w:ind w:left="705" w:hanging="705"/>
        <w:jc w:val="both"/>
        <w:rPr>
          <w:rFonts w:ascii="Times New Roman" w:hAnsi="Times New Roman" w:cs="Times New Roman"/>
          <w:i w:val="0"/>
          <w:sz w:val="24"/>
          <w:szCs w:val="24"/>
        </w:rPr>
      </w:pPr>
      <w:r w:rsidRPr="008A3D43">
        <w:rPr>
          <w:rFonts w:ascii="Times New Roman" w:hAnsi="Times New Roman" w:cs="Times New Roman"/>
          <w:i w:val="0"/>
          <w:sz w:val="24"/>
          <w:szCs w:val="24"/>
        </w:rPr>
        <w:t>11.1.</w:t>
      </w:r>
      <w:r w:rsidRPr="008A3D43">
        <w:rPr>
          <w:rFonts w:ascii="Times New Roman" w:hAnsi="Times New Roman" w:cs="Times New Roman"/>
          <w:b/>
          <w:i w:val="0"/>
          <w:sz w:val="24"/>
          <w:szCs w:val="24"/>
        </w:rPr>
        <w:tab/>
      </w:r>
      <w:r w:rsidR="00453372">
        <w:rPr>
          <w:rFonts w:ascii="Times New Roman" w:hAnsi="Times New Roman" w:cs="Times New Roman"/>
          <w:i w:val="0"/>
          <w:sz w:val="24"/>
          <w:szCs w:val="24"/>
        </w:rPr>
        <w:t>Příkazce</w:t>
      </w:r>
      <w:r w:rsidRPr="008A3D43">
        <w:rPr>
          <w:rFonts w:ascii="Times New Roman" w:hAnsi="Times New Roman" w:cs="Times New Roman"/>
          <w:i w:val="0"/>
          <w:sz w:val="24"/>
          <w:szCs w:val="24"/>
        </w:rPr>
        <w:t xml:space="preserve"> se zavazuje, že </w:t>
      </w:r>
      <w:r w:rsidR="00453372">
        <w:rPr>
          <w:rFonts w:ascii="Times New Roman" w:hAnsi="Times New Roman" w:cs="Times New Roman"/>
          <w:i w:val="0"/>
          <w:sz w:val="24"/>
          <w:szCs w:val="24"/>
        </w:rPr>
        <w:t>jeho plnění dle této smlouvy</w:t>
      </w:r>
      <w:r w:rsidRPr="008A3D43">
        <w:rPr>
          <w:rFonts w:ascii="Times New Roman" w:hAnsi="Times New Roman" w:cs="Times New Roman"/>
          <w:i w:val="0"/>
          <w:sz w:val="24"/>
          <w:szCs w:val="24"/>
        </w:rPr>
        <w:t xml:space="preserve"> bude zajišťovat realizační tým, jehož složení a odborná kvalifikace jednotlivých členů jsou uvedeny v Příloze č. </w:t>
      </w:r>
      <w:r w:rsidR="003F4D0D">
        <w:rPr>
          <w:rFonts w:ascii="Times New Roman" w:hAnsi="Times New Roman" w:cs="Times New Roman"/>
          <w:i w:val="0"/>
          <w:sz w:val="24"/>
          <w:szCs w:val="24"/>
        </w:rPr>
        <w:t>2</w:t>
      </w:r>
      <w:r w:rsidR="003F4D0D" w:rsidRPr="008A3D43">
        <w:rPr>
          <w:rFonts w:ascii="Times New Roman" w:hAnsi="Times New Roman" w:cs="Times New Roman"/>
          <w:i w:val="0"/>
          <w:sz w:val="24"/>
          <w:szCs w:val="24"/>
        </w:rPr>
        <w:t xml:space="preserve"> </w:t>
      </w:r>
      <w:r w:rsidRPr="008A3D43">
        <w:rPr>
          <w:rFonts w:ascii="Times New Roman" w:hAnsi="Times New Roman" w:cs="Times New Roman"/>
          <w:i w:val="0"/>
          <w:sz w:val="24"/>
          <w:szCs w:val="24"/>
        </w:rPr>
        <w:t xml:space="preserve">této </w:t>
      </w:r>
      <w:r w:rsidRPr="008A3D43">
        <w:rPr>
          <w:rFonts w:ascii="Times New Roman" w:hAnsi="Times New Roman" w:cs="Times New Roman"/>
          <w:i w:val="0"/>
          <w:sz w:val="24"/>
          <w:szCs w:val="24"/>
        </w:rPr>
        <w:lastRenderedPageBreak/>
        <w:t xml:space="preserve">smlouvy, popř. tým, jehož složení bylo změněno v souladu s tímto článkem (dále jen „Realizační tým“). </w:t>
      </w:r>
    </w:p>
    <w:p w14:paraId="2C46797C" w14:textId="36FD49FA" w:rsidR="0079076B" w:rsidRPr="008A3D43" w:rsidRDefault="0079076B" w:rsidP="008A3D43">
      <w:pPr>
        <w:spacing w:before="120" w:after="120" w:line="240" w:lineRule="auto"/>
        <w:ind w:left="705" w:hanging="705"/>
        <w:jc w:val="both"/>
        <w:rPr>
          <w:rFonts w:ascii="Times New Roman" w:hAnsi="Times New Roman" w:cs="Times New Roman"/>
          <w:i w:val="0"/>
          <w:sz w:val="24"/>
          <w:szCs w:val="24"/>
        </w:rPr>
      </w:pPr>
      <w:r w:rsidRPr="008A3D43">
        <w:rPr>
          <w:rFonts w:ascii="Times New Roman" w:hAnsi="Times New Roman" w:cs="Times New Roman"/>
          <w:i w:val="0"/>
          <w:sz w:val="24"/>
          <w:szCs w:val="24"/>
        </w:rPr>
        <w:t>11.2.</w:t>
      </w:r>
      <w:r w:rsidRPr="008A3D43">
        <w:rPr>
          <w:rFonts w:ascii="Times New Roman" w:hAnsi="Times New Roman" w:cs="Times New Roman"/>
          <w:i w:val="0"/>
          <w:sz w:val="24"/>
          <w:szCs w:val="24"/>
        </w:rPr>
        <w:tab/>
        <w:t xml:space="preserve">Výměna kteréhokoli ze členů Realizačního týmu je možná pouze v případě, že nový člen Realizačního týmu disponuje minimálně stejnou odbornou způsobilostí, kterou dle Přílohy č. </w:t>
      </w:r>
      <w:r w:rsidR="00CC62FF">
        <w:rPr>
          <w:rFonts w:ascii="Times New Roman" w:hAnsi="Times New Roman" w:cs="Times New Roman"/>
          <w:i w:val="0"/>
          <w:sz w:val="24"/>
          <w:szCs w:val="24"/>
        </w:rPr>
        <w:t>2</w:t>
      </w:r>
      <w:r w:rsidRPr="008A3D43">
        <w:rPr>
          <w:rFonts w:ascii="Times New Roman" w:hAnsi="Times New Roman" w:cs="Times New Roman"/>
          <w:i w:val="0"/>
          <w:sz w:val="24"/>
          <w:szCs w:val="24"/>
        </w:rPr>
        <w:t xml:space="preserve"> této </w:t>
      </w:r>
      <w:r w:rsidR="00CC62FF">
        <w:rPr>
          <w:rFonts w:ascii="Times New Roman" w:hAnsi="Times New Roman" w:cs="Times New Roman"/>
          <w:i w:val="0"/>
          <w:sz w:val="24"/>
          <w:szCs w:val="24"/>
        </w:rPr>
        <w:t>S</w:t>
      </w:r>
      <w:r w:rsidRPr="008A3D43">
        <w:rPr>
          <w:rFonts w:ascii="Times New Roman" w:hAnsi="Times New Roman" w:cs="Times New Roman"/>
          <w:i w:val="0"/>
          <w:sz w:val="24"/>
          <w:szCs w:val="24"/>
        </w:rPr>
        <w:t xml:space="preserve">mlouvy disponuje člen Realizačního týmu, jenž je nahrazován novým členem nebo kterou nahrazovaný člen Realizačního týmu prokazoval v zadávacím řízení; jakoukoli změnu člena Realizačního týmu je </w:t>
      </w:r>
      <w:r w:rsidR="00453372">
        <w:rPr>
          <w:rFonts w:ascii="Times New Roman" w:hAnsi="Times New Roman" w:cs="Times New Roman"/>
          <w:i w:val="0"/>
          <w:sz w:val="24"/>
          <w:szCs w:val="24"/>
        </w:rPr>
        <w:t>Příkazník</w:t>
      </w:r>
      <w:r w:rsidRPr="008A3D43">
        <w:rPr>
          <w:rFonts w:ascii="Times New Roman" w:hAnsi="Times New Roman" w:cs="Times New Roman"/>
          <w:i w:val="0"/>
          <w:sz w:val="24"/>
          <w:szCs w:val="24"/>
        </w:rPr>
        <w:t xml:space="preserve"> povinen oznámit </w:t>
      </w:r>
      <w:r w:rsidR="00453372">
        <w:rPr>
          <w:rFonts w:ascii="Times New Roman" w:hAnsi="Times New Roman" w:cs="Times New Roman"/>
          <w:i w:val="0"/>
          <w:sz w:val="24"/>
          <w:szCs w:val="24"/>
        </w:rPr>
        <w:t>Příkazci</w:t>
      </w:r>
      <w:r w:rsidRPr="008A3D43">
        <w:rPr>
          <w:rFonts w:ascii="Times New Roman" w:hAnsi="Times New Roman" w:cs="Times New Roman"/>
          <w:i w:val="0"/>
          <w:sz w:val="24"/>
          <w:szCs w:val="24"/>
        </w:rPr>
        <w:t xml:space="preserve"> nejméně 5 pracovních dnů před touto změnou, kromě případů, jejichž povaha to vylučuje, </w:t>
      </w:r>
      <w:r w:rsidR="00453372">
        <w:rPr>
          <w:rFonts w:ascii="Times New Roman" w:hAnsi="Times New Roman" w:cs="Times New Roman"/>
          <w:i w:val="0"/>
          <w:sz w:val="24"/>
          <w:szCs w:val="24"/>
        </w:rPr>
        <w:t>Příkazník</w:t>
      </w:r>
      <w:r w:rsidRPr="008A3D43">
        <w:rPr>
          <w:rFonts w:ascii="Times New Roman" w:hAnsi="Times New Roman" w:cs="Times New Roman"/>
          <w:i w:val="0"/>
          <w:sz w:val="24"/>
          <w:szCs w:val="24"/>
        </w:rPr>
        <w:t xml:space="preserve"> je povinen na požádání </w:t>
      </w:r>
      <w:r w:rsidR="00453372">
        <w:rPr>
          <w:rFonts w:ascii="Times New Roman" w:hAnsi="Times New Roman" w:cs="Times New Roman"/>
          <w:i w:val="0"/>
          <w:sz w:val="24"/>
          <w:szCs w:val="24"/>
        </w:rPr>
        <w:t>Příkazce</w:t>
      </w:r>
      <w:r w:rsidRPr="008A3D43">
        <w:rPr>
          <w:rFonts w:ascii="Times New Roman" w:hAnsi="Times New Roman" w:cs="Times New Roman"/>
          <w:i w:val="0"/>
          <w:sz w:val="24"/>
          <w:szCs w:val="24"/>
        </w:rPr>
        <w:t xml:space="preserve"> prokázat splnění povinností stanovených v tomto článku.</w:t>
      </w:r>
    </w:p>
    <w:p w14:paraId="26AF604B" w14:textId="24CE2CE5" w:rsidR="0079076B" w:rsidRPr="008A3D43" w:rsidRDefault="0079076B" w:rsidP="008A3D43">
      <w:pPr>
        <w:spacing w:before="120" w:after="120" w:line="240" w:lineRule="auto"/>
        <w:ind w:left="705" w:hanging="705"/>
        <w:jc w:val="both"/>
        <w:rPr>
          <w:rFonts w:ascii="Times New Roman" w:hAnsi="Times New Roman" w:cs="Times New Roman"/>
          <w:i w:val="0"/>
          <w:sz w:val="24"/>
          <w:szCs w:val="24"/>
        </w:rPr>
      </w:pPr>
      <w:r w:rsidRPr="008A3D43">
        <w:rPr>
          <w:rFonts w:ascii="Times New Roman" w:hAnsi="Times New Roman" w:cs="Times New Roman"/>
          <w:i w:val="0"/>
          <w:sz w:val="24"/>
          <w:szCs w:val="24"/>
        </w:rPr>
        <w:t>11.3.</w:t>
      </w:r>
      <w:r w:rsidRPr="008A3D43">
        <w:rPr>
          <w:rFonts w:ascii="Times New Roman" w:hAnsi="Times New Roman" w:cs="Times New Roman"/>
          <w:i w:val="0"/>
          <w:sz w:val="24"/>
          <w:szCs w:val="24"/>
        </w:rPr>
        <w:tab/>
      </w:r>
      <w:r w:rsidRPr="008A3D43">
        <w:rPr>
          <w:rFonts w:ascii="Times New Roman" w:eastAsia="Calibri" w:hAnsi="Times New Roman" w:cs="Times New Roman"/>
          <w:i w:val="0"/>
          <w:sz w:val="24"/>
          <w:szCs w:val="24"/>
          <w:lang w:val="x-none"/>
        </w:rPr>
        <w:t xml:space="preserve">V případě, že </w:t>
      </w:r>
      <w:r w:rsidR="00453372">
        <w:rPr>
          <w:rFonts w:ascii="Times New Roman" w:eastAsia="Calibri" w:hAnsi="Times New Roman" w:cs="Times New Roman"/>
          <w:i w:val="0"/>
          <w:sz w:val="24"/>
          <w:szCs w:val="24"/>
        </w:rPr>
        <w:t>Příkazník</w:t>
      </w:r>
      <w:r w:rsidRPr="008A3D43">
        <w:rPr>
          <w:rFonts w:ascii="Times New Roman" w:eastAsia="Calibri" w:hAnsi="Times New Roman" w:cs="Times New Roman"/>
          <w:i w:val="0"/>
          <w:sz w:val="24"/>
          <w:szCs w:val="24"/>
        </w:rPr>
        <w:t xml:space="preserve"> </w:t>
      </w:r>
      <w:r w:rsidRPr="008A3D43">
        <w:rPr>
          <w:rFonts w:ascii="Times New Roman" w:eastAsia="Calibri" w:hAnsi="Times New Roman" w:cs="Times New Roman"/>
          <w:i w:val="0"/>
          <w:sz w:val="24"/>
          <w:szCs w:val="24"/>
          <w:lang w:val="x-none"/>
        </w:rPr>
        <w:t xml:space="preserve">poruší povinnosti dle čl. </w:t>
      </w:r>
      <w:r w:rsidRPr="008A3D43">
        <w:rPr>
          <w:rFonts w:ascii="Times New Roman" w:eastAsia="Calibri" w:hAnsi="Times New Roman" w:cs="Times New Roman"/>
          <w:i w:val="0"/>
          <w:sz w:val="24"/>
          <w:szCs w:val="24"/>
        </w:rPr>
        <w:t>11.1.</w:t>
      </w:r>
      <w:r w:rsidRPr="008A3D43">
        <w:rPr>
          <w:rFonts w:ascii="Times New Roman" w:eastAsia="Calibri" w:hAnsi="Times New Roman" w:cs="Times New Roman"/>
          <w:i w:val="0"/>
          <w:sz w:val="24"/>
          <w:szCs w:val="24"/>
          <w:lang w:val="x-none"/>
        </w:rPr>
        <w:t xml:space="preserve"> </w:t>
      </w:r>
      <w:r w:rsidRPr="008A3D43">
        <w:rPr>
          <w:rFonts w:ascii="Times New Roman" w:eastAsia="Calibri" w:hAnsi="Times New Roman" w:cs="Times New Roman"/>
          <w:i w:val="0"/>
          <w:sz w:val="24"/>
          <w:szCs w:val="24"/>
        </w:rPr>
        <w:t xml:space="preserve">nebo </w:t>
      </w:r>
      <w:r w:rsidRPr="008A3D43">
        <w:rPr>
          <w:rFonts w:ascii="Times New Roman" w:eastAsia="Calibri" w:hAnsi="Times New Roman" w:cs="Times New Roman"/>
          <w:i w:val="0"/>
          <w:sz w:val="24"/>
          <w:szCs w:val="24"/>
          <w:lang w:val="x-none"/>
        </w:rPr>
        <w:t>1</w:t>
      </w:r>
      <w:r w:rsidRPr="008A3D43">
        <w:rPr>
          <w:rFonts w:ascii="Times New Roman" w:eastAsia="Calibri" w:hAnsi="Times New Roman" w:cs="Times New Roman"/>
          <w:i w:val="0"/>
          <w:sz w:val="24"/>
          <w:szCs w:val="24"/>
        </w:rPr>
        <w:t>1</w:t>
      </w:r>
      <w:r w:rsidRPr="008A3D43">
        <w:rPr>
          <w:rFonts w:ascii="Times New Roman" w:eastAsia="Calibri" w:hAnsi="Times New Roman" w:cs="Times New Roman"/>
          <w:i w:val="0"/>
          <w:sz w:val="24"/>
          <w:szCs w:val="24"/>
          <w:lang w:val="x-none"/>
        </w:rPr>
        <w:t>.2</w:t>
      </w:r>
      <w:r w:rsidRPr="008A3D43">
        <w:rPr>
          <w:rFonts w:ascii="Times New Roman" w:eastAsia="Calibri" w:hAnsi="Times New Roman" w:cs="Times New Roman"/>
          <w:i w:val="0"/>
          <w:sz w:val="24"/>
          <w:szCs w:val="24"/>
        </w:rPr>
        <w:t>.</w:t>
      </w:r>
      <w:r w:rsidR="002736BE">
        <w:rPr>
          <w:rFonts w:ascii="Times New Roman" w:eastAsia="Calibri" w:hAnsi="Times New Roman" w:cs="Times New Roman"/>
          <w:i w:val="0"/>
          <w:sz w:val="24"/>
          <w:szCs w:val="24"/>
        </w:rPr>
        <w:t xml:space="preserve"> této Smlouvy</w:t>
      </w:r>
      <w:r w:rsidRPr="008A3D43">
        <w:rPr>
          <w:rFonts w:ascii="Times New Roman" w:eastAsia="Calibri" w:hAnsi="Times New Roman" w:cs="Times New Roman"/>
          <w:i w:val="0"/>
          <w:sz w:val="24"/>
          <w:szCs w:val="24"/>
          <w:lang w:val="x-none"/>
        </w:rPr>
        <w:t xml:space="preserve">, je povinen zaplatit </w:t>
      </w:r>
      <w:r w:rsidR="00453372">
        <w:rPr>
          <w:rFonts w:ascii="Times New Roman" w:eastAsia="Calibri" w:hAnsi="Times New Roman" w:cs="Times New Roman"/>
          <w:i w:val="0"/>
          <w:sz w:val="24"/>
          <w:szCs w:val="24"/>
        </w:rPr>
        <w:t>Příkazci</w:t>
      </w:r>
      <w:r w:rsidRPr="008A3D43">
        <w:rPr>
          <w:rFonts w:ascii="Times New Roman" w:eastAsia="Calibri" w:hAnsi="Times New Roman" w:cs="Times New Roman"/>
          <w:i w:val="0"/>
          <w:sz w:val="24"/>
          <w:szCs w:val="24"/>
          <w:lang w:val="x-none"/>
        </w:rPr>
        <w:t xml:space="preserve"> smluvní pokutu </w:t>
      </w:r>
      <w:r w:rsidRPr="00B91263">
        <w:rPr>
          <w:rFonts w:ascii="Times New Roman" w:eastAsia="Calibri" w:hAnsi="Times New Roman" w:cs="Times New Roman"/>
          <w:i w:val="0"/>
          <w:sz w:val="24"/>
          <w:szCs w:val="24"/>
          <w:lang w:val="x-none"/>
        </w:rPr>
        <w:t xml:space="preserve">ve výši 10.000 Kč </w:t>
      </w:r>
      <w:r w:rsidR="001F3667" w:rsidRPr="00B91263">
        <w:rPr>
          <w:rFonts w:ascii="Times New Roman" w:eastAsia="Calibri" w:hAnsi="Times New Roman" w:cs="Times New Roman"/>
          <w:i w:val="0"/>
          <w:sz w:val="24"/>
          <w:szCs w:val="24"/>
          <w:lang w:val="x-none"/>
        </w:rPr>
        <w:t xml:space="preserve">(slovy </w:t>
      </w:r>
      <w:r w:rsidR="001F3667" w:rsidRPr="00B91263">
        <w:rPr>
          <w:rFonts w:ascii="Times New Roman" w:eastAsia="Calibri" w:hAnsi="Times New Roman" w:cs="Times New Roman"/>
          <w:i w:val="0"/>
          <w:sz w:val="24"/>
          <w:szCs w:val="24"/>
        </w:rPr>
        <w:t>deset</w:t>
      </w:r>
      <w:r w:rsidR="001F3667" w:rsidRPr="00B91263">
        <w:rPr>
          <w:rFonts w:ascii="Times New Roman" w:eastAsia="Calibri" w:hAnsi="Times New Roman" w:cs="Times New Roman"/>
          <w:i w:val="0"/>
          <w:sz w:val="24"/>
          <w:szCs w:val="24"/>
          <w:lang w:val="x-none"/>
        </w:rPr>
        <w:t xml:space="preserve"> tisíc korun českých)</w:t>
      </w:r>
      <w:r w:rsidR="001F3667" w:rsidRPr="00B91263">
        <w:rPr>
          <w:rFonts w:ascii="Times New Roman" w:eastAsia="Calibri" w:hAnsi="Times New Roman" w:cs="Times New Roman"/>
          <w:i w:val="0"/>
          <w:sz w:val="24"/>
          <w:szCs w:val="24"/>
        </w:rPr>
        <w:t xml:space="preserve"> </w:t>
      </w:r>
      <w:r w:rsidRPr="00B91263">
        <w:rPr>
          <w:rFonts w:ascii="Times New Roman" w:eastAsia="Calibri" w:hAnsi="Times New Roman" w:cs="Times New Roman"/>
          <w:i w:val="0"/>
          <w:sz w:val="24"/>
          <w:szCs w:val="24"/>
          <w:lang w:val="x-none"/>
        </w:rPr>
        <w:t>za každý jednotlivý případ.</w:t>
      </w:r>
    </w:p>
    <w:p w14:paraId="310DD358" w14:textId="62DAA456" w:rsidR="0079076B" w:rsidRDefault="0079076B" w:rsidP="008A3D43">
      <w:pPr>
        <w:spacing w:before="120" w:after="120" w:line="240" w:lineRule="auto"/>
        <w:ind w:left="705" w:hanging="705"/>
        <w:jc w:val="both"/>
        <w:rPr>
          <w:rFonts w:ascii="Times New Roman" w:hAnsi="Times New Roman" w:cs="Times New Roman"/>
          <w:i w:val="0"/>
          <w:sz w:val="24"/>
          <w:szCs w:val="24"/>
        </w:rPr>
      </w:pPr>
      <w:r w:rsidRPr="008A3D43">
        <w:rPr>
          <w:rFonts w:ascii="Times New Roman" w:hAnsi="Times New Roman" w:cs="Times New Roman"/>
          <w:i w:val="0"/>
          <w:sz w:val="24"/>
          <w:szCs w:val="24"/>
        </w:rPr>
        <w:t>11.4.</w:t>
      </w:r>
      <w:r w:rsidRPr="008A3D43">
        <w:rPr>
          <w:rFonts w:ascii="Times New Roman" w:hAnsi="Times New Roman" w:cs="Times New Roman"/>
          <w:i w:val="0"/>
          <w:sz w:val="24"/>
          <w:szCs w:val="24"/>
        </w:rPr>
        <w:tab/>
        <w:t xml:space="preserve">Porušení jakékoli povinnosti dle tohoto článku opravňuje </w:t>
      </w:r>
      <w:r w:rsidR="00453372">
        <w:rPr>
          <w:rFonts w:ascii="Times New Roman" w:hAnsi="Times New Roman" w:cs="Times New Roman"/>
          <w:i w:val="0"/>
          <w:sz w:val="24"/>
          <w:szCs w:val="24"/>
        </w:rPr>
        <w:t>Příkazce</w:t>
      </w:r>
      <w:r w:rsidRPr="008A3D43">
        <w:rPr>
          <w:rFonts w:ascii="Times New Roman" w:hAnsi="Times New Roman" w:cs="Times New Roman"/>
          <w:i w:val="0"/>
          <w:sz w:val="24"/>
          <w:szCs w:val="24"/>
        </w:rPr>
        <w:t xml:space="preserve"> k odstoupení od této smlouvy. Tím není dotčena povinnost </w:t>
      </w:r>
      <w:r w:rsidR="00453372">
        <w:rPr>
          <w:rFonts w:ascii="Times New Roman" w:hAnsi="Times New Roman" w:cs="Times New Roman"/>
          <w:i w:val="0"/>
          <w:sz w:val="24"/>
          <w:szCs w:val="24"/>
        </w:rPr>
        <w:t>Příkazníka</w:t>
      </w:r>
      <w:r w:rsidRPr="008A3D43">
        <w:rPr>
          <w:rFonts w:ascii="Times New Roman" w:hAnsi="Times New Roman" w:cs="Times New Roman"/>
          <w:i w:val="0"/>
          <w:sz w:val="24"/>
          <w:szCs w:val="24"/>
        </w:rPr>
        <w:t xml:space="preserve"> zaplatit objednateli smluvní pokutu dle čl. 11.3. této smlouvy.</w:t>
      </w:r>
    </w:p>
    <w:p w14:paraId="78DF74AB" w14:textId="18CCE933" w:rsidR="006D2B09" w:rsidRPr="008A3D43" w:rsidRDefault="006D2B09" w:rsidP="008A3D43">
      <w:pPr>
        <w:spacing w:before="120" w:after="120" w:line="240" w:lineRule="auto"/>
        <w:ind w:left="705" w:hanging="705"/>
        <w:jc w:val="both"/>
        <w:rPr>
          <w:rFonts w:ascii="Times New Roman" w:hAnsi="Times New Roman" w:cs="Times New Roman"/>
          <w:i w:val="0"/>
          <w:sz w:val="24"/>
          <w:szCs w:val="24"/>
        </w:rPr>
      </w:pPr>
      <w:r w:rsidRPr="00F541E4">
        <w:rPr>
          <w:rFonts w:ascii="Times New Roman" w:hAnsi="Times New Roman" w:cs="Times New Roman"/>
          <w:i w:val="0"/>
          <w:sz w:val="24"/>
          <w:szCs w:val="24"/>
        </w:rPr>
        <w:t>11.5 Po dobu výpovědní doby nebo do doby účinnosti odstoupení od smlouvy je Příkazník povinen zajistit řádné předání agendy a poskytnout veškerou nezbytnou součinnost k zajištění kontinuity výkonu technického dozoru a správy stavby.</w:t>
      </w:r>
    </w:p>
    <w:p w14:paraId="776D7D4C" w14:textId="22CD4AEE" w:rsidR="009D7765" w:rsidRPr="00914A65" w:rsidRDefault="00914A65" w:rsidP="008A3D43">
      <w:pPr>
        <w:pStyle w:val="Nadpis1"/>
        <w:spacing w:after="0"/>
        <w:rPr>
          <w:rFonts w:ascii="Times New Roman" w:hAnsi="Times New Roman"/>
        </w:rPr>
      </w:pPr>
      <w:r>
        <w:rPr>
          <w:rFonts w:ascii="Times New Roman" w:hAnsi="Times New Roman"/>
        </w:rPr>
        <w:t>Smluvní pokuty</w:t>
      </w:r>
    </w:p>
    <w:p w14:paraId="3E6CCE50" w14:textId="17D876AD" w:rsidR="00914A65" w:rsidRDefault="00914A65" w:rsidP="00B81E34">
      <w:pPr>
        <w:pStyle w:val="Nadpis2"/>
      </w:pPr>
      <w:r>
        <w:t>V případě, že Příkazník poruší povinnosti jemu stanovené v čl. 5 odst. 5.1</w:t>
      </w:r>
      <w:r w:rsidR="00CC62FF">
        <w:t>.</w:t>
      </w:r>
      <w:r>
        <w:t xml:space="preserve"> až 5.8</w:t>
      </w:r>
      <w:r w:rsidR="00CC62FF">
        <w:t>. této Smlouvy</w:t>
      </w:r>
      <w:r w:rsidR="006D2B09">
        <w:t xml:space="preserve"> </w:t>
      </w:r>
      <w:r w:rsidR="006D2B09" w:rsidRPr="00F541E4">
        <w:t>nebo závažně poruší (nedodrží) povinnost provádět osobní kontrolu stavby</w:t>
      </w:r>
      <w:r>
        <w:t xml:space="preserve">, vzniká Příkazci nárok na smluvní pokutu ve </w:t>
      </w:r>
      <w:r w:rsidRPr="00B91263">
        <w:t>výši 5000,- Kč</w:t>
      </w:r>
      <w:r>
        <w:t xml:space="preserve"> (slovy pět</w:t>
      </w:r>
      <w:r w:rsidR="00E63AE2">
        <w:t xml:space="preserve"> </w:t>
      </w:r>
      <w:r>
        <w:t>tisíc</w:t>
      </w:r>
      <w:r w:rsidR="00E63AE2">
        <w:t xml:space="preserve"> </w:t>
      </w:r>
      <w:r>
        <w:t>korun</w:t>
      </w:r>
      <w:r w:rsidR="00E63AE2">
        <w:t xml:space="preserve"> </w:t>
      </w:r>
      <w:r>
        <w:t>českých) za každý jednotlivý případ porušení.</w:t>
      </w:r>
    </w:p>
    <w:p w14:paraId="6F3396B8" w14:textId="45C78C6C" w:rsidR="007A77EC" w:rsidRPr="009A0BBC" w:rsidRDefault="00E639E1" w:rsidP="00B81E34">
      <w:pPr>
        <w:pStyle w:val="Nadpis2"/>
      </w:pPr>
      <w:r>
        <w:t>V případě prodlení Příkazce</w:t>
      </w:r>
      <w:r w:rsidRPr="00E639E1">
        <w:t xml:space="preserve"> se zaplacením faktury je </w:t>
      </w:r>
      <w:r>
        <w:t>Příkazník</w:t>
      </w:r>
      <w:r w:rsidRPr="00E639E1">
        <w:t xml:space="preserve"> oprávněn požadovat od</w:t>
      </w:r>
      <w:r w:rsidR="00ED1860">
        <w:t> </w:t>
      </w:r>
      <w:r w:rsidRPr="00E639E1">
        <w:t xml:space="preserve">objednatele </w:t>
      </w:r>
      <w:r w:rsidR="00146F12">
        <w:t xml:space="preserve">úrok z prodlení v zákonné výši </w:t>
      </w:r>
      <w:r w:rsidRPr="00E639E1">
        <w:t>z dlužné částky</w:t>
      </w:r>
      <w:r w:rsidR="00146F12">
        <w:t>.</w:t>
      </w:r>
      <w:r w:rsidRPr="00E639E1">
        <w:t xml:space="preserve"> </w:t>
      </w:r>
    </w:p>
    <w:p w14:paraId="3AD4B4BD" w14:textId="14B0B78C" w:rsidR="00C7216D" w:rsidRPr="00DD7CAF" w:rsidRDefault="007A77EC" w:rsidP="00B81E34">
      <w:pPr>
        <w:pStyle w:val="Nadpis2"/>
        <w:rPr>
          <w:rStyle w:val="Siln"/>
          <w:b w:val="0"/>
          <w:i/>
        </w:rPr>
      </w:pPr>
      <w:r w:rsidRPr="009C7CB9">
        <w:t xml:space="preserve">Smluvní pokuta je splatná do 14 dnů ode dne prokazatelného doručení jejího vyúčtování druhé smluvní straně. </w:t>
      </w:r>
      <w:r w:rsidR="00C7216D">
        <w:t>Příkazce</w:t>
      </w:r>
      <w:r w:rsidR="00C7216D" w:rsidRPr="00DD7CAF">
        <w:rPr>
          <w:rStyle w:val="Siln"/>
          <w:b w:val="0"/>
        </w:rPr>
        <w:t xml:space="preserve"> je oprávněn uplatňovat vůči P</w:t>
      </w:r>
      <w:r w:rsidR="00C7216D">
        <w:rPr>
          <w:rStyle w:val="Siln"/>
          <w:b w:val="0"/>
        </w:rPr>
        <w:t>říkazníkovi</w:t>
      </w:r>
      <w:r w:rsidR="00C7216D" w:rsidRPr="00DD7CAF">
        <w:rPr>
          <w:rStyle w:val="Siln"/>
          <w:b w:val="0"/>
        </w:rPr>
        <w:t xml:space="preserve"> veškeré smluvní pokuty, na které mu bude z porušení Smlouvy P</w:t>
      </w:r>
      <w:r w:rsidR="00C7216D">
        <w:rPr>
          <w:rStyle w:val="Siln"/>
          <w:b w:val="0"/>
        </w:rPr>
        <w:t>říkazníkem</w:t>
      </w:r>
      <w:r w:rsidR="00C7216D" w:rsidRPr="00DD7CAF">
        <w:rPr>
          <w:rStyle w:val="Siln"/>
          <w:b w:val="0"/>
        </w:rPr>
        <w:t xml:space="preserve"> vyplývat nárok, tj. i v případě kumulace smluvních pokut. Zaplacením smluvní pokuty není dotčeno právo na náhradu škody vzniklé z porušení povinnosti, ke které se smluvní pokuta vztahuje. </w:t>
      </w:r>
      <w:r w:rsidR="00C7216D" w:rsidRPr="00DD7CAF">
        <w:t>Smluvní pokutu zaplatí P</w:t>
      </w:r>
      <w:r w:rsidR="00C7216D">
        <w:t>říkazník</w:t>
      </w:r>
      <w:r w:rsidR="00C7216D" w:rsidRPr="00DD7CAF">
        <w:t xml:space="preserve"> vedle škody, která </w:t>
      </w:r>
      <w:r w:rsidR="00C7216D">
        <w:t>Příkazci</w:t>
      </w:r>
      <w:r w:rsidR="00C7216D" w:rsidRPr="00DD7CAF">
        <w:t xml:space="preserve"> vznikne v důsledku porušení závazku P</w:t>
      </w:r>
      <w:r w:rsidR="00C7216D">
        <w:t>říkazníka</w:t>
      </w:r>
      <w:r w:rsidR="00C7216D" w:rsidRPr="00DD7CAF">
        <w:t xml:space="preserve"> dle Smlouvy. </w:t>
      </w:r>
      <w:r w:rsidR="00C7216D" w:rsidRPr="00DD7CAF">
        <w:rPr>
          <w:rStyle w:val="Siln"/>
          <w:b w:val="0"/>
        </w:rPr>
        <w:t>Zaplacením smluvní pokuty není dotčeno právo na úrok z prodlení dle platných právních předpisů.</w:t>
      </w:r>
    </w:p>
    <w:p w14:paraId="4DFC69C2" w14:textId="77777777" w:rsidR="007A77EC" w:rsidRPr="008A3D43" w:rsidRDefault="007A77EC" w:rsidP="007901F1">
      <w:pPr>
        <w:pStyle w:val="Nadpis1"/>
        <w:rPr>
          <w:rFonts w:ascii="Times New Roman" w:hAnsi="Times New Roman"/>
          <w:i/>
        </w:rPr>
      </w:pPr>
      <w:r w:rsidRPr="008A3D43">
        <w:rPr>
          <w:rFonts w:ascii="Times New Roman" w:hAnsi="Times New Roman"/>
        </w:rPr>
        <w:t>Ostatní ujednání</w:t>
      </w:r>
    </w:p>
    <w:p w14:paraId="677217D5" w14:textId="6916FA10" w:rsidR="007A77EC" w:rsidRPr="009A0BBC" w:rsidRDefault="007A77EC" w:rsidP="00B81E34">
      <w:pPr>
        <w:pStyle w:val="Nadpis2"/>
        <w:rPr>
          <w:i/>
        </w:rPr>
      </w:pPr>
      <w:r w:rsidRPr="009A0BBC">
        <w:t xml:space="preserve">Právní účinky doručení jakékoli písemnosti doručované v souvislosti s touto </w:t>
      </w:r>
      <w:r w:rsidR="00CC62FF">
        <w:t>S</w:t>
      </w:r>
      <w:r w:rsidRPr="009A0BBC">
        <w:t>mlouvou či</w:t>
      </w:r>
      <w:r w:rsidR="00744ED9">
        <w:t> </w:t>
      </w:r>
      <w:r w:rsidRPr="009A0BBC">
        <w:t xml:space="preserve">na jejím základě nastávají pouze tehdy, je-li tato písemnost odesílatelem či </w:t>
      </w:r>
      <w:r w:rsidR="00D776CC" w:rsidRPr="009A0BBC">
        <w:t xml:space="preserve">jím </w:t>
      </w:r>
      <w:r w:rsidRPr="00243DD7">
        <w:t>pověřenou osobou předána jejímu adresátovi nebo je-li tato písemnost doručena jejímu adresátovi formou doporučeného dopisu.</w:t>
      </w:r>
      <w:r w:rsidR="00376D0F">
        <w:t xml:space="preserve"> Za doporučený dopis se pro účely této Smlouvy chápe i elektronická zpráva podepsaná elektronickým podpisem doručovaná prostřednictvím datových schránek smluvních stran.</w:t>
      </w:r>
      <w:r w:rsidRPr="00243DD7">
        <w:t xml:space="preserve"> Při doručování prostřednictvím osobního předání nastávají účinky doručení okamžikem písemného potvrzení adresáta o</w:t>
      </w:r>
      <w:r w:rsidR="00744ED9">
        <w:t> </w:t>
      </w:r>
      <w:r w:rsidRPr="00243DD7">
        <w:t>přijetí doručované písemnosti. Při</w:t>
      </w:r>
      <w:r w:rsidRPr="009A0BBC">
        <w:t xml:space="preserve"> doručování prostřednictvím doporučeného dopisu </w:t>
      </w:r>
      <w:r w:rsidRPr="009A0BBC">
        <w:lastRenderedPageBreak/>
        <w:t>nastávají účinky doručení okamžikem přijetí doručované písemnosti adresátem od</w:t>
      </w:r>
      <w:r w:rsidR="00744ED9">
        <w:t> </w:t>
      </w:r>
      <w:r w:rsidRPr="009A0BBC">
        <w:t xml:space="preserve">poštovního doručovatele dle platných poštovních podmínek. Není-li možné zásilku doručit z jakýchkoli důvodů na straně adresáta, má se zásilka za doručenou pátý pracovní den po jejím odeslání. Doporučený dopis je třeba adresovat vždy na adresu adresáta uvedenou v záhlaví této </w:t>
      </w:r>
      <w:r w:rsidR="00CC62FF">
        <w:t>S</w:t>
      </w:r>
      <w:r w:rsidRPr="009A0BBC">
        <w:t>mlouvy, ledaže smluvní strana oznámí písemně druhé straně změnu adresy doručování. Tato doručovací adresa může být změněna pouze písemným oznámením doručeným druhé smluvní straně. Pro doručování jiných poštovních zásilek</w:t>
      </w:r>
      <w:r w:rsidR="00DD2105">
        <w:t>,</w:t>
      </w:r>
      <w:r w:rsidRPr="009A0BBC">
        <w:t xml:space="preserve"> než písemností platí toto ustanovení této </w:t>
      </w:r>
      <w:r w:rsidR="00CC62FF">
        <w:t>S</w:t>
      </w:r>
      <w:r w:rsidRPr="009A0BBC">
        <w:t xml:space="preserve">mlouvy obdobně. </w:t>
      </w:r>
    </w:p>
    <w:p w14:paraId="1F0936D9" w14:textId="3E4CA08F" w:rsidR="007A77EC" w:rsidRPr="009A0BBC" w:rsidRDefault="007A77EC" w:rsidP="00B81E34">
      <w:pPr>
        <w:pStyle w:val="Nadpis2"/>
        <w:rPr>
          <w:i/>
        </w:rPr>
      </w:pPr>
      <w:r w:rsidRPr="009A0BBC">
        <w:t xml:space="preserve">Pokud jakýkoliv závazek vyplývající z této </w:t>
      </w:r>
      <w:r w:rsidR="002A44D7">
        <w:t>S</w:t>
      </w:r>
      <w:r w:rsidRPr="009A0BBC">
        <w:t xml:space="preserve">mlouvy, avšak netvořící její podstatnou náležitost, je nebo se stane neplatným nebo nevymahatelným jako celek nebo jeho část, je plně oddělitelným od ostatních ustanovení této </w:t>
      </w:r>
      <w:r w:rsidR="00CC62FF">
        <w:t>S</w:t>
      </w:r>
      <w:r w:rsidRPr="009A0BBC">
        <w:t xml:space="preserve">mlouvy a taková neplatnost nebo nevymahatelnost nebude mít žádný vliv na platnost a vymahatelnost jakýchkoliv ostatních závazků z této </w:t>
      </w:r>
      <w:r w:rsidR="00CC62FF">
        <w:t>S</w:t>
      </w:r>
      <w:r w:rsidRPr="009A0BBC">
        <w:t xml:space="preserve">mlouvy. Smluvní strany se zavazují v rámci této </w:t>
      </w:r>
      <w:r w:rsidR="00CC62FF">
        <w:t>S</w:t>
      </w:r>
      <w:r w:rsidRPr="009A0BBC">
        <w:t xml:space="preserve">mlouvy nahradit formou dodatku k této </w:t>
      </w:r>
      <w:r w:rsidR="00CC62FF">
        <w:t>S</w:t>
      </w:r>
      <w:r w:rsidRPr="009A0BBC">
        <w:t xml:space="preserve">mlouvě tento neplatný nebo nevymahatelný oddělený závazek takovým novým platným a vymahatelným závazkem, jehož předmět bude v nejvyšší možné míře odpovídat předmětu původního odděleného závazku. Pokud však jakýkoliv závazek vyplývající z této </w:t>
      </w:r>
      <w:r w:rsidR="00CC62FF">
        <w:t>S</w:t>
      </w:r>
      <w:r w:rsidRPr="009A0BBC">
        <w:t>mlouvy a tvořící její podstatnou náležitost je nebo kdykoliv se stane neplatným nebo nevymahatelným jako celek nebo jeho část, smluvní strany nahradí neplatný</w:t>
      </w:r>
      <w:r w:rsidR="004B1D50" w:rsidRPr="009A0BBC">
        <w:t xml:space="preserve"> </w:t>
      </w:r>
      <w:r w:rsidRPr="009A0BBC">
        <w:t xml:space="preserve">nebo nevymahatelný závazek v rámci nové smlouvy takovým novým </w:t>
      </w:r>
      <w:r w:rsidR="000E500C" w:rsidRPr="009A0BBC">
        <w:t>platným a vymahatelným</w:t>
      </w:r>
      <w:r w:rsidRPr="009A0BBC">
        <w:t xml:space="preserve"> závazkem, jehož předmět bude v nejvyšší možné míře odpovídat předmětu původního závazku obsaženému v této smlouvě. </w:t>
      </w:r>
    </w:p>
    <w:p w14:paraId="3F89EEF6" w14:textId="1CB8756D" w:rsidR="00BF698C" w:rsidRPr="009A0BBC" w:rsidRDefault="00E639E1" w:rsidP="00B81E34">
      <w:pPr>
        <w:pStyle w:val="Nadpis2"/>
        <w:rPr>
          <w:i/>
        </w:rPr>
      </w:pPr>
      <w:r>
        <w:t>Příkazník</w:t>
      </w:r>
      <w:r w:rsidR="007A77EC" w:rsidRPr="009A0BBC">
        <w:t xml:space="preserve"> není oprávněn své pohledávky za </w:t>
      </w:r>
      <w:r>
        <w:t>Příkazce</w:t>
      </w:r>
      <w:r w:rsidR="007A77EC" w:rsidRPr="009A0BBC">
        <w:t xml:space="preserve">m, které vyplývají z této </w:t>
      </w:r>
      <w:r w:rsidR="00CC62FF">
        <w:t>S</w:t>
      </w:r>
      <w:r w:rsidR="007A77EC" w:rsidRPr="009A0BBC">
        <w:t xml:space="preserve">mlouvy, postoupit na třetí subjekt. Stejně tak není </w:t>
      </w:r>
      <w:r>
        <w:t>Příkazník</w:t>
      </w:r>
      <w:r w:rsidR="007A77EC" w:rsidRPr="009A0BBC">
        <w:t xml:space="preserve"> oprávněn započítat své případné pohledávky za </w:t>
      </w:r>
      <w:r>
        <w:t>Příkazcem</w:t>
      </w:r>
      <w:r w:rsidR="007A77EC" w:rsidRPr="009A0BBC">
        <w:t xml:space="preserve"> proti svým závazkům vůči </w:t>
      </w:r>
      <w:r>
        <w:t>Příkazci</w:t>
      </w:r>
      <w:r w:rsidR="007A77EC" w:rsidRPr="009A0BBC">
        <w:t>.</w:t>
      </w:r>
    </w:p>
    <w:p w14:paraId="24B539EE" w14:textId="77777777" w:rsidR="007A77EC" w:rsidRPr="008A3D43" w:rsidRDefault="007A77EC" w:rsidP="007901F1">
      <w:pPr>
        <w:pStyle w:val="Nadpis1"/>
        <w:rPr>
          <w:rFonts w:ascii="Times New Roman" w:hAnsi="Times New Roman"/>
          <w:i/>
        </w:rPr>
      </w:pPr>
      <w:r w:rsidRPr="008A3D43">
        <w:rPr>
          <w:rFonts w:ascii="Times New Roman" w:hAnsi="Times New Roman"/>
        </w:rPr>
        <w:t>Závěrečná ustanovení</w:t>
      </w:r>
    </w:p>
    <w:p w14:paraId="532AD698" w14:textId="77777777" w:rsidR="00891D5A" w:rsidRPr="009A0BBC" w:rsidRDefault="00891D5A" w:rsidP="00B81E34">
      <w:pPr>
        <w:pStyle w:val="Nadpis2"/>
        <w:rPr>
          <w:i/>
        </w:rPr>
      </w:pPr>
      <w:r w:rsidRPr="009A0BBC">
        <w:t xml:space="preserve">Smluvní strany prohlašují, že si </w:t>
      </w:r>
      <w:r w:rsidR="00CC1D63" w:rsidRPr="00243DD7">
        <w:t xml:space="preserve">tuto </w:t>
      </w:r>
      <w:r w:rsidR="002A44D7">
        <w:t>S</w:t>
      </w:r>
      <w:r w:rsidR="00CC1D63" w:rsidRPr="00243DD7">
        <w:t>mlouvu</w:t>
      </w:r>
      <w:r w:rsidRPr="009A0BBC">
        <w:t xml:space="preserve"> přečetly, že byl</w:t>
      </w:r>
      <w:r w:rsidR="00E639E1">
        <w:t>a</w:t>
      </w:r>
      <w:r w:rsidRPr="009A0BBC">
        <w:t xml:space="preserve"> uzavřen</w:t>
      </w:r>
      <w:r w:rsidR="00E639E1">
        <w:t>a</w:t>
      </w:r>
      <w:r w:rsidRPr="009A0BBC">
        <w:t xml:space="preserve"> po vzájemném projednání podle jejich pravé a svobodné vůle, určitě, vážně a srozumitelně, nikoli v tísni ani za nápadně nevýhodných podmínek.</w:t>
      </w:r>
    </w:p>
    <w:p w14:paraId="70B99D3B" w14:textId="529C1786" w:rsidR="009642A6" w:rsidRPr="00E241D6" w:rsidRDefault="009642A6" w:rsidP="00B81E34">
      <w:pPr>
        <w:pStyle w:val="Nadpis2"/>
      </w:pPr>
      <w:r w:rsidRPr="00E241D6">
        <w:t xml:space="preserve">Smluvní strany berou na vědomí, že k nabytí účinnosti této </w:t>
      </w:r>
      <w:r w:rsidR="00CC62FF">
        <w:t>S</w:t>
      </w:r>
      <w:r w:rsidRPr="00E241D6">
        <w:t xml:space="preserve">mlouvy je nezbytné její uveřejnění v Registru smluv podle § 5 odst. 2) zákona č. 340/2015 Sb., o zvláštních podmínkách účinnosti některých smluv, uveřejňování těchto smluv a o registru smluv, ve znění pozdějších předpisů, a to bezodkladně nejpozději však ve lhůtě do 30 dnů ode dne podpisu smlouvy poslední smluvní stranou, které provede Městská část Praha 5. Smluvní strany berou na vědomí, že uveřejnění osobních údajů ve </w:t>
      </w:r>
      <w:r w:rsidR="00CC62FF">
        <w:t>S</w:t>
      </w:r>
      <w:r w:rsidRPr="00E241D6">
        <w:t xml:space="preserve">mlouvě uveřejněné v Registru smluv podle věty první se děje v souladu s tímto zákonem a s čl. 6 odst. 1) písm. c) nařízení Evropského parlamentu a Rady (EU) 2016/679. Smluvní strany prohlašují, že skutečnosti obsažené ve </w:t>
      </w:r>
      <w:r w:rsidR="00CC62FF">
        <w:t>S</w:t>
      </w:r>
      <w:r w:rsidRPr="00E241D6">
        <w:t>mlouvě nepovažují za obchodní tajemství ve smyslu § 504 občanského zákoníku a udělují svolení k jejich užití a uveřejnění bez stanovení jakýchkoliv dalších podmínek.</w:t>
      </w:r>
    </w:p>
    <w:p w14:paraId="5F065E96" w14:textId="6F19BCEA" w:rsidR="00891D5A" w:rsidRPr="009A0BBC" w:rsidRDefault="008B2FEA" w:rsidP="00B81E34">
      <w:pPr>
        <w:pStyle w:val="Nadpis2"/>
        <w:rPr>
          <w:i/>
        </w:rPr>
      </w:pPr>
      <w:r w:rsidRPr="009A0BBC">
        <w:t xml:space="preserve">Tato </w:t>
      </w:r>
      <w:r>
        <w:t>S</w:t>
      </w:r>
      <w:r w:rsidRPr="009A0BBC">
        <w:t xml:space="preserve">mlouva </w:t>
      </w:r>
      <w:r w:rsidRPr="00FC5FD7">
        <w:t>je vyhotovena v jednom stejnopise v elektronické podobě podepsaném elektronickými podpisy smluvních stran</w:t>
      </w:r>
      <w:r w:rsidR="00891D5A" w:rsidRPr="009A0BBC">
        <w:t>.</w:t>
      </w:r>
    </w:p>
    <w:p w14:paraId="28C9A9A9" w14:textId="493F4DA4" w:rsidR="00EC430C" w:rsidRPr="00E33014" w:rsidRDefault="00891D5A" w:rsidP="00B81E34">
      <w:pPr>
        <w:pStyle w:val="Nadpis2"/>
        <w:rPr>
          <w:i/>
        </w:rPr>
      </w:pPr>
      <w:r w:rsidRPr="009A0BBC">
        <w:t xml:space="preserve">Tímto se ve smyslu ustanovení § 43 odst. 1 zákona č. 131/2000 Sb., o hlavním městě Praze, ve znění </w:t>
      </w:r>
      <w:r w:rsidRPr="00EE62B5">
        <w:t xml:space="preserve">pozdějších předpisů, potvrzuje, že byly splněny podmínky pro platnost právního jednání </w:t>
      </w:r>
      <w:r w:rsidR="00CC62FF">
        <w:t>M</w:t>
      </w:r>
      <w:r w:rsidRPr="00EE62B5">
        <w:t>ěstské části Praha 5, a to usn</w:t>
      </w:r>
      <w:r w:rsidR="00DF16B4" w:rsidRPr="00EE62B5">
        <w:t>ese</w:t>
      </w:r>
      <w:r w:rsidR="002E7BDF" w:rsidRPr="00EE62B5">
        <w:t xml:space="preserve">ním Rady městské části č. </w:t>
      </w:r>
      <w:r w:rsidR="00ED4240" w:rsidRPr="00354864">
        <w:rPr>
          <w:highlight w:val="yellow"/>
        </w:rPr>
        <w:t>………</w:t>
      </w:r>
      <w:r w:rsidRPr="00EE62B5">
        <w:t>ze dne</w:t>
      </w:r>
      <w:r w:rsidR="00DF16B4" w:rsidRPr="00EE62B5">
        <w:t xml:space="preserve"> </w:t>
      </w:r>
      <w:r w:rsidR="00ED4240" w:rsidRPr="00354864">
        <w:rPr>
          <w:highlight w:val="yellow"/>
        </w:rPr>
        <w:t>………</w:t>
      </w:r>
      <w:r w:rsidR="00EE62B5" w:rsidRPr="00EE62B5">
        <w:t>.</w:t>
      </w:r>
    </w:p>
    <w:p w14:paraId="62D6613B" w14:textId="77777777" w:rsidR="00A8262C" w:rsidRDefault="00A8262C" w:rsidP="003D29F4">
      <w:pPr>
        <w:pStyle w:val="Seznam"/>
        <w:overflowPunct w:val="0"/>
        <w:autoSpaceDE w:val="0"/>
        <w:autoSpaceDN w:val="0"/>
        <w:adjustRightInd w:val="0"/>
        <w:spacing w:after="0" w:line="240" w:lineRule="auto"/>
        <w:ind w:left="0" w:firstLine="0"/>
        <w:contextualSpacing w:val="0"/>
        <w:jc w:val="both"/>
        <w:textAlignment w:val="baseline"/>
        <w:rPr>
          <w:rFonts w:ascii="Times New Roman" w:hAnsi="Times New Roman" w:cs="Times New Roman"/>
          <w:b/>
          <w:i w:val="0"/>
          <w:sz w:val="24"/>
          <w:szCs w:val="24"/>
        </w:rPr>
      </w:pPr>
    </w:p>
    <w:p w14:paraId="5B7E9142" w14:textId="1DB278F0" w:rsidR="007A77EC" w:rsidRPr="009A0BBC" w:rsidRDefault="007A77EC" w:rsidP="003D29F4">
      <w:pPr>
        <w:pStyle w:val="Seznam"/>
        <w:overflowPunct w:val="0"/>
        <w:autoSpaceDE w:val="0"/>
        <w:autoSpaceDN w:val="0"/>
        <w:adjustRightInd w:val="0"/>
        <w:spacing w:after="0" w:line="240" w:lineRule="auto"/>
        <w:ind w:left="0" w:firstLine="0"/>
        <w:contextualSpacing w:val="0"/>
        <w:jc w:val="both"/>
        <w:textAlignment w:val="baseline"/>
        <w:rPr>
          <w:rFonts w:ascii="Times New Roman" w:hAnsi="Times New Roman" w:cs="Times New Roman"/>
          <w:i w:val="0"/>
          <w:sz w:val="24"/>
          <w:szCs w:val="24"/>
        </w:rPr>
      </w:pPr>
      <w:r w:rsidRPr="009A0BBC">
        <w:rPr>
          <w:rFonts w:ascii="Times New Roman" w:hAnsi="Times New Roman" w:cs="Times New Roman"/>
          <w:b/>
          <w:i w:val="0"/>
          <w:sz w:val="24"/>
          <w:szCs w:val="24"/>
        </w:rPr>
        <w:t>Soupis příloh ke smlouvě</w:t>
      </w:r>
      <w:r w:rsidRPr="009A0BBC">
        <w:rPr>
          <w:rFonts w:ascii="Times New Roman" w:hAnsi="Times New Roman" w:cs="Times New Roman"/>
          <w:i w:val="0"/>
          <w:sz w:val="24"/>
          <w:szCs w:val="24"/>
        </w:rPr>
        <w:t xml:space="preserve">: </w:t>
      </w:r>
    </w:p>
    <w:p w14:paraId="21977B27" w14:textId="77777777" w:rsidR="007A77EC" w:rsidRPr="009A0BBC" w:rsidRDefault="007A77EC" w:rsidP="003D29F4">
      <w:pPr>
        <w:pStyle w:val="Seznam"/>
        <w:spacing w:after="0" w:line="240" w:lineRule="auto"/>
        <w:ind w:left="284" w:hanging="284"/>
        <w:rPr>
          <w:rFonts w:ascii="Times New Roman" w:hAnsi="Times New Roman" w:cs="Times New Roman"/>
          <w:b/>
          <w:i w:val="0"/>
          <w:sz w:val="24"/>
          <w:szCs w:val="24"/>
        </w:rPr>
      </w:pPr>
    </w:p>
    <w:p w14:paraId="4B5C4967" w14:textId="79204396" w:rsidR="00694B8A" w:rsidRPr="00567821" w:rsidRDefault="007A77EC" w:rsidP="003D29F4">
      <w:pPr>
        <w:pStyle w:val="Seznam"/>
        <w:spacing w:after="0" w:line="240" w:lineRule="auto"/>
        <w:ind w:left="1418" w:hanging="1418"/>
        <w:jc w:val="both"/>
        <w:rPr>
          <w:rFonts w:ascii="Times New Roman" w:hAnsi="Times New Roman" w:cs="Times New Roman"/>
          <w:i w:val="0"/>
          <w:sz w:val="24"/>
          <w:szCs w:val="24"/>
        </w:rPr>
      </w:pPr>
      <w:r w:rsidRPr="00567821">
        <w:rPr>
          <w:rFonts w:ascii="Times New Roman" w:hAnsi="Times New Roman" w:cs="Times New Roman"/>
          <w:i w:val="0"/>
          <w:sz w:val="24"/>
          <w:szCs w:val="24"/>
        </w:rPr>
        <w:t xml:space="preserve">Příloha č. </w:t>
      </w:r>
      <w:proofErr w:type="gramStart"/>
      <w:r w:rsidRPr="00567821">
        <w:rPr>
          <w:rFonts w:ascii="Times New Roman" w:hAnsi="Times New Roman" w:cs="Times New Roman"/>
          <w:i w:val="0"/>
          <w:sz w:val="24"/>
          <w:szCs w:val="24"/>
        </w:rPr>
        <w:t xml:space="preserve">1:  </w:t>
      </w:r>
      <w:r w:rsidRPr="00567821">
        <w:rPr>
          <w:rFonts w:ascii="Times New Roman" w:hAnsi="Times New Roman" w:cs="Times New Roman"/>
          <w:i w:val="0"/>
          <w:sz w:val="24"/>
          <w:szCs w:val="24"/>
        </w:rPr>
        <w:tab/>
      </w:r>
      <w:proofErr w:type="gramEnd"/>
      <w:r w:rsidRPr="00567821">
        <w:rPr>
          <w:rFonts w:ascii="Times New Roman" w:hAnsi="Times New Roman" w:cs="Times New Roman"/>
          <w:i w:val="0"/>
          <w:sz w:val="24"/>
          <w:szCs w:val="24"/>
        </w:rPr>
        <w:t xml:space="preserve">Platný doklad o pojištění </w:t>
      </w:r>
      <w:r w:rsidR="00185F7A" w:rsidRPr="00567821">
        <w:rPr>
          <w:rFonts w:ascii="Times New Roman" w:hAnsi="Times New Roman" w:cs="Times New Roman"/>
          <w:i w:val="0"/>
          <w:sz w:val="24"/>
          <w:szCs w:val="24"/>
        </w:rPr>
        <w:t>Příkazníka</w:t>
      </w:r>
      <w:r w:rsidRPr="00567821">
        <w:rPr>
          <w:rFonts w:ascii="Times New Roman" w:hAnsi="Times New Roman" w:cs="Times New Roman"/>
          <w:i w:val="0"/>
          <w:sz w:val="24"/>
          <w:szCs w:val="24"/>
        </w:rPr>
        <w:t xml:space="preserve"> na odpovědnost za škodu působenou jeho činností v souvislosti s</w:t>
      </w:r>
      <w:r w:rsidR="00B71D90">
        <w:rPr>
          <w:rFonts w:ascii="Times New Roman" w:hAnsi="Times New Roman" w:cs="Times New Roman"/>
          <w:i w:val="0"/>
          <w:sz w:val="24"/>
          <w:szCs w:val="24"/>
        </w:rPr>
        <w:t> </w:t>
      </w:r>
      <w:r w:rsidRPr="00567821">
        <w:rPr>
          <w:rFonts w:ascii="Times New Roman" w:hAnsi="Times New Roman" w:cs="Times New Roman"/>
          <w:i w:val="0"/>
          <w:sz w:val="24"/>
          <w:szCs w:val="24"/>
        </w:rPr>
        <w:t>plněním</w:t>
      </w:r>
      <w:r w:rsidR="00B71D90">
        <w:rPr>
          <w:rFonts w:ascii="Times New Roman" w:hAnsi="Times New Roman" w:cs="Times New Roman"/>
          <w:i w:val="0"/>
          <w:sz w:val="24"/>
          <w:szCs w:val="24"/>
        </w:rPr>
        <w:t xml:space="preserve"> této smlouvy</w:t>
      </w:r>
    </w:p>
    <w:p w14:paraId="6ED4E5E2" w14:textId="3B421C93" w:rsidR="00FC729F" w:rsidRPr="00567821" w:rsidRDefault="00FC729F" w:rsidP="003D29F4">
      <w:pPr>
        <w:pStyle w:val="Seznam"/>
        <w:spacing w:after="0" w:line="240" w:lineRule="auto"/>
        <w:ind w:left="1418" w:hanging="1418"/>
        <w:jc w:val="both"/>
        <w:rPr>
          <w:rFonts w:ascii="Times New Roman" w:hAnsi="Times New Roman" w:cs="Times New Roman"/>
          <w:i w:val="0"/>
          <w:sz w:val="24"/>
          <w:szCs w:val="24"/>
        </w:rPr>
      </w:pPr>
      <w:r w:rsidRPr="00567821">
        <w:rPr>
          <w:rFonts w:ascii="Times New Roman" w:hAnsi="Times New Roman" w:cs="Times New Roman"/>
          <w:i w:val="0"/>
          <w:sz w:val="24"/>
          <w:szCs w:val="24"/>
        </w:rPr>
        <w:t xml:space="preserve">Příloha č. </w:t>
      </w:r>
      <w:r w:rsidR="006A061C">
        <w:rPr>
          <w:rFonts w:ascii="Times New Roman" w:hAnsi="Times New Roman" w:cs="Times New Roman"/>
          <w:i w:val="0"/>
          <w:sz w:val="24"/>
          <w:szCs w:val="24"/>
        </w:rPr>
        <w:t>2</w:t>
      </w:r>
      <w:r w:rsidRPr="00567821">
        <w:rPr>
          <w:rFonts w:ascii="Times New Roman" w:hAnsi="Times New Roman" w:cs="Times New Roman"/>
          <w:i w:val="0"/>
          <w:sz w:val="24"/>
          <w:szCs w:val="24"/>
        </w:rPr>
        <w:t xml:space="preserve">: </w:t>
      </w:r>
      <w:r w:rsidRPr="00567821">
        <w:rPr>
          <w:rFonts w:ascii="Times New Roman" w:hAnsi="Times New Roman" w:cs="Times New Roman"/>
          <w:i w:val="0"/>
          <w:sz w:val="24"/>
          <w:szCs w:val="24"/>
        </w:rPr>
        <w:tab/>
        <w:t>Realizační tým</w:t>
      </w:r>
    </w:p>
    <w:p w14:paraId="788400C4" w14:textId="49715019" w:rsidR="00C47A67" w:rsidRPr="00567821" w:rsidRDefault="008862FC" w:rsidP="008F0918">
      <w:pPr>
        <w:pStyle w:val="Seznam"/>
        <w:spacing w:after="0" w:line="240" w:lineRule="auto"/>
        <w:ind w:left="1418" w:hanging="1418"/>
        <w:jc w:val="both"/>
        <w:rPr>
          <w:rFonts w:ascii="Times New Roman" w:hAnsi="Times New Roman" w:cs="Times New Roman"/>
          <w:i w:val="0"/>
          <w:sz w:val="24"/>
          <w:szCs w:val="24"/>
        </w:rPr>
      </w:pPr>
      <w:r w:rsidRPr="00567821">
        <w:rPr>
          <w:rFonts w:ascii="Times New Roman" w:hAnsi="Times New Roman" w:cs="Times New Roman"/>
          <w:i w:val="0"/>
          <w:sz w:val="24"/>
          <w:szCs w:val="24"/>
        </w:rPr>
        <w:t xml:space="preserve">Příloha č. </w:t>
      </w:r>
      <w:r w:rsidR="006A061C">
        <w:rPr>
          <w:rFonts w:ascii="Times New Roman" w:hAnsi="Times New Roman" w:cs="Times New Roman"/>
          <w:i w:val="0"/>
          <w:sz w:val="24"/>
          <w:szCs w:val="24"/>
        </w:rPr>
        <w:t>3</w:t>
      </w:r>
      <w:r w:rsidRPr="00567821">
        <w:rPr>
          <w:rFonts w:ascii="Times New Roman" w:hAnsi="Times New Roman" w:cs="Times New Roman"/>
          <w:i w:val="0"/>
          <w:sz w:val="24"/>
          <w:szCs w:val="24"/>
        </w:rPr>
        <w:t>:</w:t>
      </w:r>
      <w:r w:rsidRPr="00567821">
        <w:rPr>
          <w:rFonts w:ascii="Times New Roman" w:hAnsi="Times New Roman" w:cs="Times New Roman"/>
          <w:i w:val="0"/>
          <w:sz w:val="24"/>
          <w:szCs w:val="24"/>
        </w:rPr>
        <w:tab/>
        <w:t>Smlouva o dílo „</w:t>
      </w:r>
      <w:r w:rsidR="00D87F54" w:rsidRPr="00D87F54">
        <w:rPr>
          <w:rFonts w:ascii="Times New Roman" w:hAnsi="Times New Roman" w:cs="Times New Roman"/>
          <w:i w:val="0"/>
          <w:sz w:val="24"/>
          <w:szCs w:val="24"/>
        </w:rPr>
        <w:t xml:space="preserve">ZŠ Weberova, </w:t>
      </w:r>
      <w:proofErr w:type="spellStart"/>
      <w:r w:rsidR="00D87F54" w:rsidRPr="00D87F54">
        <w:rPr>
          <w:rFonts w:ascii="Times New Roman" w:hAnsi="Times New Roman" w:cs="Times New Roman"/>
          <w:i w:val="0"/>
          <w:sz w:val="24"/>
          <w:szCs w:val="24"/>
        </w:rPr>
        <w:t>obj</w:t>
      </w:r>
      <w:proofErr w:type="spellEnd"/>
      <w:r w:rsidR="00D87F54" w:rsidRPr="00D87F54">
        <w:rPr>
          <w:rFonts w:ascii="Times New Roman" w:hAnsi="Times New Roman" w:cs="Times New Roman"/>
          <w:i w:val="0"/>
          <w:sz w:val="24"/>
          <w:szCs w:val="24"/>
        </w:rPr>
        <w:t>. Weberova 1090/1, Praha 5 - Košíře – komplexní rekonstrukce bazénové technologie</w:t>
      </w:r>
      <w:r w:rsidRPr="00567821">
        <w:rPr>
          <w:rFonts w:ascii="Times New Roman" w:hAnsi="Times New Roman" w:cs="Times New Roman"/>
          <w:i w:val="0"/>
          <w:sz w:val="24"/>
          <w:szCs w:val="24"/>
        </w:rPr>
        <w:t>“ (volná příloha)</w:t>
      </w:r>
    </w:p>
    <w:p w14:paraId="78E736A9" w14:textId="5F12C06D" w:rsidR="00567821" w:rsidRPr="00567821" w:rsidRDefault="00E80B69" w:rsidP="00567821">
      <w:pPr>
        <w:pStyle w:val="Seznam"/>
        <w:spacing w:after="0" w:line="240" w:lineRule="auto"/>
        <w:ind w:left="1418" w:hanging="1418"/>
        <w:jc w:val="both"/>
        <w:rPr>
          <w:rFonts w:ascii="Times New Roman" w:hAnsi="Times New Roman" w:cs="Times New Roman"/>
          <w:i w:val="0"/>
          <w:sz w:val="24"/>
          <w:szCs w:val="24"/>
        </w:rPr>
      </w:pPr>
      <w:r w:rsidRPr="00567821">
        <w:rPr>
          <w:rFonts w:ascii="Times New Roman" w:hAnsi="Times New Roman" w:cs="Times New Roman"/>
          <w:i w:val="0"/>
          <w:sz w:val="24"/>
          <w:szCs w:val="24"/>
        </w:rPr>
        <w:t xml:space="preserve">Příloha č. </w:t>
      </w:r>
      <w:r w:rsidR="006A061C">
        <w:rPr>
          <w:rFonts w:ascii="Times New Roman" w:hAnsi="Times New Roman" w:cs="Times New Roman"/>
          <w:i w:val="0"/>
          <w:sz w:val="24"/>
          <w:szCs w:val="24"/>
        </w:rPr>
        <w:t>4</w:t>
      </w:r>
      <w:r w:rsidRPr="00567821">
        <w:rPr>
          <w:rFonts w:ascii="Times New Roman" w:hAnsi="Times New Roman" w:cs="Times New Roman"/>
          <w:i w:val="0"/>
          <w:sz w:val="24"/>
          <w:szCs w:val="24"/>
        </w:rPr>
        <w:t>:</w:t>
      </w:r>
      <w:r w:rsidR="00A97BC4">
        <w:rPr>
          <w:rFonts w:ascii="Times New Roman" w:hAnsi="Times New Roman" w:cs="Times New Roman"/>
          <w:i w:val="0"/>
          <w:sz w:val="24"/>
          <w:szCs w:val="24"/>
        </w:rPr>
        <w:tab/>
      </w:r>
      <w:r w:rsidR="00D87F54" w:rsidRPr="00D87F54">
        <w:rPr>
          <w:rFonts w:ascii="Times New Roman" w:hAnsi="Times New Roman" w:cs="Times New Roman"/>
          <w:i w:val="0"/>
          <w:sz w:val="24"/>
          <w:szCs w:val="24"/>
        </w:rPr>
        <w:t>Dokumentace pro provádění stavby – DPS</w:t>
      </w:r>
      <w:r w:rsidR="00D87F54" w:rsidRPr="00D87F54" w:rsidDel="00D87F54">
        <w:rPr>
          <w:rFonts w:ascii="Times New Roman" w:hAnsi="Times New Roman" w:cs="Times New Roman"/>
          <w:i w:val="0"/>
          <w:sz w:val="24"/>
          <w:szCs w:val="24"/>
        </w:rPr>
        <w:t xml:space="preserve"> </w:t>
      </w:r>
      <w:r w:rsidR="00567821">
        <w:rPr>
          <w:rFonts w:ascii="Times New Roman" w:hAnsi="Times New Roman" w:cs="Times New Roman"/>
          <w:i w:val="0"/>
          <w:sz w:val="24"/>
          <w:szCs w:val="24"/>
        </w:rPr>
        <w:t>„</w:t>
      </w:r>
      <w:r w:rsidR="00D87F54">
        <w:rPr>
          <w:rFonts w:ascii="Times New Roman" w:hAnsi="Times New Roman" w:cs="Times New Roman"/>
          <w:i w:val="0"/>
          <w:sz w:val="24"/>
          <w:szCs w:val="24"/>
        </w:rPr>
        <w:t xml:space="preserve">RERONSTRUKCE PLAVECKÉHO BAZÉNU ZŠ A MŠ </w:t>
      </w:r>
      <w:bookmarkStart w:id="2" w:name="_GoBack"/>
      <w:bookmarkEnd w:id="2"/>
      <w:r w:rsidR="00D87F54">
        <w:rPr>
          <w:rFonts w:ascii="Times New Roman" w:hAnsi="Times New Roman" w:cs="Times New Roman"/>
          <w:i w:val="0"/>
          <w:sz w:val="24"/>
          <w:szCs w:val="24"/>
        </w:rPr>
        <w:t>WEBEROVA Praha 5 - Košíře</w:t>
      </w:r>
      <w:r w:rsidR="00567821">
        <w:rPr>
          <w:rFonts w:ascii="Times New Roman" w:hAnsi="Times New Roman" w:cs="Times New Roman"/>
          <w:i w:val="0"/>
          <w:sz w:val="24"/>
          <w:szCs w:val="24"/>
        </w:rPr>
        <w:t xml:space="preserve">“ </w:t>
      </w:r>
      <w:r w:rsidR="00D87F54">
        <w:rPr>
          <w:rFonts w:ascii="Times New Roman" w:hAnsi="Times New Roman" w:cs="Times New Roman"/>
          <w:i w:val="0"/>
          <w:sz w:val="24"/>
          <w:szCs w:val="24"/>
        </w:rPr>
        <w:t xml:space="preserve">zpracovaní spol. </w:t>
      </w:r>
      <w:r w:rsidR="00D87F54" w:rsidRPr="00D87F54">
        <w:rPr>
          <w:rFonts w:ascii="Times New Roman" w:hAnsi="Times New Roman" w:cs="Times New Roman"/>
          <w:i w:val="0"/>
          <w:sz w:val="24"/>
          <w:szCs w:val="24"/>
        </w:rPr>
        <w:t xml:space="preserve">ATELIER 11 HRADEC KRÁLOVÉ s.r.o., Jižní 870/2, Slezské Předměstí, 500 03 Hradec Králové, IČO: 47450347 </w:t>
      </w:r>
      <w:r w:rsidR="00567821" w:rsidRPr="00567821">
        <w:rPr>
          <w:rFonts w:ascii="Times New Roman" w:hAnsi="Times New Roman" w:cs="Times New Roman"/>
          <w:i w:val="0"/>
          <w:sz w:val="24"/>
          <w:szCs w:val="24"/>
        </w:rPr>
        <w:t>(volná příloha)</w:t>
      </w:r>
    </w:p>
    <w:p w14:paraId="3644FCD2" w14:textId="0FA3D60A" w:rsidR="00A8262C" w:rsidRDefault="00A8262C" w:rsidP="00E33014">
      <w:pPr>
        <w:pStyle w:val="Seznam"/>
        <w:spacing w:after="0" w:line="240" w:lineRule="auto"/>
        <w:ind w:left="1418" w:hanging="1418"/>
        <w:jc w:val="both"/>
        <w:rPr>
          <w:rFonts w:ascii="Times New Roman" w:hAnsi="Times New Roman" w:cs="Times New Roman"/>
          <w:i w:val="0"/>
          <w:sz w:val="24"/>
          <w:szCs w:val="24"/>
        </w:rPr>
      </w:pPr>
    </w:p>
    <w:p w14:paraId="1B56F7A1" w14:textId="7266A597" w:rsidR="00A8262C" w:rsidRDefault="00A8262C" w:rsidP="00E33014">
      <w:pPr>
        <w:pStyle w:val="Seznam"/>
        <w:spacing w:after="0" w:line="240" w:lineRule="auto"/>
        <w:ind w:left="1418" w:hanging="1418"/>
        <w:jc w:val="both"/>
        <w:rPr>
          <w:rFonts w:ascii="Times New Roman" w:hAnsi="Times New Roman" w:cs="Times New Roman"/>
          <w:i w:val="0"/>
          <w:sz w:val="24"/>
          <w:szCs w:val="24"/>
        </w:rPr>
      </w:pPr>
    </w:p>
    <w:p w14:paraId="54A9C846" w14:textId="235C20C4" w:rsidR="005F3320" w:rsidRDefault="007A77EC" w:rsidP="00E33014">
      <w:pPr>
        <w:pStyle w:val="Seznam"/>
        <w:spacing w:after="0" w:line="240" w:lineRule="auto"/>
        <w:ind w:left="1418" w:hanging="1418"/>
        <w:jc w:val="both"/>
        <w:rPr>
          <w:rFonts w:ascii="Times New Roman" w:hAnsi="Times New Roman" w:cs="Times New Roman"/>
          <w:i w:val="0"/>
          <w:sz w:val="24"/>
          <w:szCs w:val="24"/>
        </w:rPr>
      </w:pPr>
      <w:r w:rsidRPr="009A0BBC">
        <w:rPr>
          <w:rFonts w:ascii="Times New Roman" w:hAnsi="Times New Roman" w:cs="Times New Roman"/>
          <w:i w:val="0"/>
          <w:sz w:val="24"/>
          <w:szCs w:val="24"/>
        </w:rPr>
        <w:t> Praze dne:</w:t>
      </w:r>
      <w:r w:rsidR="00B814AE">
        <w:rPr>
          <w:rFonts w:ascii="Times New Roman" w:hAnsi="Times New Roman" w:cs="Times New Roman"/>
          <w:i w:val="0"/>
          <w:sz w:val="24"/>
          <w:szCs w:val="24"/>
        </w:rPr>
        <w:t xml:space="preserve"> </w:t>
      </w:r>
      <w:r w:rsidRPr="009A0BBC">
        <w:rPr>
          <w:rFonts w:ascii="Times New Roman" w:hAnsi="Times New Roman" w:cs="Times New Roman"/>
          <w:i w:val="0"/>
          <w:sz w:val="24"/>
          <w:szCs w:val="24"/>
        </w:rPr>
        <w:t xml:space="preserve">………………………… </w:t>
      </w:r>
      <w:r w:rsidR="005F3320" w:rsidRPr="009A0BBC">
        <w:rPr>
          <w:rFonts w:ascii="Times New Roman" w:hAnsi="Times New Roman" w:cs="Times New Roman"/>
          <w:i w:val="0"/>
          <w:sz w:val="24"/>
          <w:szCs w:val="24"/>
        </w:rPr>
        <w:tab/>
      </w:r>
      <w:r w:rsidR="00E63AE2">
        <w:rPr>
          <w:rFonts w:ascii="Times New Roman" w:hAnsi="Times New Roman" w:cs="Times New Roman"/>
          <w:i w:val="0"/>
          <w:sz w:val="24"/>
          <w:szCs w:val="24"/>
        </w:rPr>
        <w:tab/>
      </w:r>
      <w:r w:rsidR="005F3320" w:rsidRPr="009A0BBC">
        <w:rPr>
          <w:rFonts w:ascii="Times New Roman" w:hAnsi="Times New Roman" w:cs="Times New Roman"/>
          <w:i w:val="0"/>
          <w:sz w:val="24"/>
          <w:szCs w:val="24"/>
        </w:rPr>
        <w:t>V</w:t>
      </w:r>
      <w:r w:rsidR="00B814AE">
        <w:rPr>
          <w:rFonts w:ascii="Times New Roman" w:hAnsi="Times New Roman" w:cs="Times New Roman"/>
          <w:i w:val="0"/>
          <w:sz w:val="24"/>
          <w:szCs w:val="24"/>
        </w:rPr>
        <w:t xml:space="preserve"> Praze</w:t>
      </w:r>
      <w:r w:rsidR="00E63AE2" w:rsidRPr="009A0BBC">
        <w:rPr>
          <w:rFonts w:ascii="Times New Roman" w:hAnsi="Times New Roman" w:cs="Times New Roman"/>
          <w:i w:val="0"/>
          <w:sz w:val="24"/>
          <w:szCs w:val="24"/>
        </w:rPr>
        <w:t xml:space="preserve"> </w:t>
      </w:r>
      <w:r w:rsidR="005F3320" w:rsidRPr="009A0BBC">
        <w:rPr>
          <w:rFonts w:ascii="Times New Roman" w:hAnsi="Times New Roman" w:cs="Times New Roman"/>
          <w:i w:val="0"/>
          <w:sz w:val="24"/>
          <w:szCs w:val="24"/>
        </w:rPr>
        <w:t>dne:</w:t>
      </w:r>
      <w:r w:rsidR="008340A0" w:rsidRPr="009A0BBC">
        <w:rPr>
          <w:rFonts w:ascii="Times New Roman" w:hAnsi="Times New Roman" w:cs="Times New Roman"/>
          <w:i w:val="0"/>
          <w:sz w:val="24"/>
          <w:szCs w:val="24"/>
        </w:rPr>
        <w:t xml:space="preserve"> </w:t>
      </w:r>
      <w:r w:rsidR="009642A6" w:rsidRPr="009A0BBC">
        <w:rPr>
          <w:rFonts w:ascii="Times New Roman" w:hAnsi="Times New Roman" w:cs="Times New Roman"/>
          <w:i w:val="0"/>
          <w:sz w:val="24"/>
          <w:szCs w:val="24"/>
        </w:rPr>
        <w:t>…………………………</w:t>
      </w:r>
    </w:p>
    <w:p w14:paraId="02450D71" w14:textId="77777777" w:rsidR="00043BA0" w:rsidRDefault="00043BA0" w:rsidP="00E33014">
      <w:pPr>
        <w:pStyle w:val="Seznam"/>
        <w:spacing w:after="0" w:line="240" w:lineRule="auto"/>
        <w:ind w:left="1418" w:hanging="1418"/>
        <w:jc w:val="both"/>
        <w:rPr>
          <w:rFonts w:ascii="Times New Roman" w:hAnsi="Times New Roman" w:cs="Times New Roman"/>
          <w:i w:val="0"/>
          <w:sz w:val="24"/>
          <w:szCs w:val="24"/>
        </w:rPr>
      </w:pPr>
    </w:p>
    <w:p w14:paraId="516D93F5" w14:textId="77777777" w:rsidR="00043BA0" w:rsidRDefault="00043BA0" w:rsidP="00E33014">
      <w:pPr>
        <w:pStyle w:val="Seznam"/>
        <w:spacing w:after="0" w:line="240" w:lineRule="auto"/>
        <w:ind w:left="1418" w:hanging="1418"/>
        <w:jc w:val="both"/>
        <w:rPr>
          <w:rFonts w:ascii="Times New Roman" w:hAnsi="Times New Roman" w:cs="Times New Roman"/>
          <w:i w:val="0"/>
          <w:sz w:val="24"/>
          <w:szCs w:val="24"/>
        </w:rPr>
      </w:pPr>
    </w:p>
    <w:p w14:paraId="06538FAD" w14:textId="77777777" w:rsidR="00E33014" w:rsidRDefault="00E33014" w:rsidP="003D29F4">
      <w:pPr>
        <w:pStyle w:val="Seznam3"/>
        <w:spacing w:after="0" w:line="240" w:lineRule="auto"/>
        <w:ind w:left="0" w:firstLine="0"/>
        <w:rPr>
          <w:rFonts w:ascii="Times New Roman" w:hAnsi="Times New Roman" w:cs="Times New Roman"/>
          <w:i w:val="0"/>
          <w:sz w:val="24"/>
          <w:szCs w:val="24"/>
        </w:rPr>
      </w:pPr>
    </w:p>
    <w:p w14:paraId="0B3B1DE8" w14:textId="77777777" w:rsidR="00E33014" w:rsidRPr="009A0BBC" w:rsidRDefault="00E33014" w:rsidP="003D29F4">
      <w:pPr>
        <w:pStyle w:val="Seznam3"/>
        <w:spacing w:after="0" w:line="240" w:lineRule="auto"/>
        <w:ind w:left="0" w:firstLine="0"/>
        <w:rPr>
          <w:rFonts w:ascii="Times New Roman" w:hAnsi="Times New Roman" w:cs="Times New Roman"/>
          <w:i w:val="0"/>
          <w:sz w:val="24"/>
          <w:szCs w:val="24"/>
        </w:rPr>
      </w:pPr>
    </w:p>
    <w:p w14:paraId="3A9445D4" w14:textId="77777777" w:rsidR="007A77EC" w:rsidRPr="009A0BBC" w:rsidRDefault="007A77EC">
      <w:pPr>
        <w:pStyle w:val="Import7"/>
        <w:tabs>
          <w:tab w:val="left" w:pos="1584"/>
          <w:tab w:val="left" w:pos="2448"/>
          <w:tab w:val="left" w:pos="3312"/>
          <w:tab w:val="left" w:pos="4176"/>
          <w:tab w:val="left" w:pos="5040"/>
          <w:tab w:val="left" w:pos="5904"/>
          <w:tab w:val="left" w:pos="6768"/>
          <w:tab w:val="left" w:pos="7632"/>
          <w:tab w:val="left" w:pos="8496"/>
          <w:tab w:val="left" w:pos="9360"/>
        </w:tabs>
        <w:rPr>
          <w:sz w:val="24"/>
          <w:szCs w:val="24"/>
          <w:lang w:val="cs-CZ"/>
        </w:rPr>
      </w:pPr>
    </w:p>
    <w:tbl>
      <w:tblPr>
        <w:tblW w:w="0" w:type="auto"/>
        <w:jc w:val="center"/>
        <w:tblCellMar>
          <w:top w:w="28" w:type="dxa"/>
          <w:left w:w="57" w:type="dxa"/>
          <w:bottom w:w="28" w:type="dxa"/>
          <w:right w:w="57" w:type="dxa"/>
        </w:tblCellMar>
        <w:tblLook w:val="01E0" w:firstRow="1" w:lastRow="1" w:firstColumn="1" w:lastColumn="1" w:noHBand="0" w:noVBand="0"/>
      </w:tblPr>
      <w:tblGrid>
        <w:gridCol w:w="3969"/>
        <w:gridCol w:w="566"/>
        <w:gridCol w:w="4535"/>
      </w:tblGrid>
      <w:tr w:rsidR="007A77EC" w:rsidRPr="009A0BBC" w14:paraId="25C6CC9D" w14:textId="77777777" w:rsidTr="00E70003">
        <w:trPr>
          <w:jc w:val="center"/>
        </w:trPr>
        <w:tc>
          <w:tcPr>
            <w:tcW w:w="3969" w:type="dxa"/>
          </w:tcPr>
          <w:p w14:paraId="6547B373" w14:textId="77777777" w:rsidR="007A77EC" w:rsidRPr="009A0BBC" w:rsidRDefault="007A77EC">
            <w:pPr>
              <w:pStyle w:val="Import19"/>
              <w:keepLines/>
              <w:tabs>
                <w:tab w:val="left" w:pos="5616"/>
              </w:tabs>
              <w:jc w:val="center"/>
              <w:rPr>
                <w:sz w:val="24"/>
                <w:szCs w:val="24"/>
                <w:lang w:val="cs-CZ"/>
              </w:rPr>
            </w:pPr>
            <w:r w:rsidRPr="009A0BBC">
              <w:rPr>
                <w:sz w:val="24"/>
                <w:szCs w:val="24"/>
                <w:lang w:val="cs-CZ"/>
              </w:rPr>
              <w:t>………………………………………</w:t>
            </w:r>
          </w:p>
        </w:tc>
        <w:tc>
          <w:tcPr>
            <w:tcW w:w="566" w:type="dxa"/>
          </w:tcPr>
          <w:p w14:paraId="0ABC3007" w14:textId="77777777" w:rsidR="007A77EC" w:rsidRPr="009A0BBC" w:rsidRDefault="007A77EC">
            <w:pPr>
              <w:pStyle w:val="Import19"/>
              <w:keepLines/>
              <w:tabs>
                <w:tab w:val="left" w:pos="5616"/>
              </w:tabs>
              <w:rPr>
                <w:sz w:val="24"/>
                <w:szCs w:val="24"/>
                <w:lang w:val="cs-CZ"/>
              </w:rPr>
            </w:pPr>
          </w:p>
        </w:tc>
        <w:tc>
          <w:tcPr>
            <w:tcW w:w="4535" w:type="dxa"/>
          </w:tcPr>
          <w:p w14:paraId="708B2992" w14:textId="77777777" w:rsidR="007A77EC" w:rsidRPr="009A0BBC" w:rsidRDefault="007A77EC">
            <w:pPr>
              <w:pStyle w:val="Import19"/>
              <w:keepLines/>
              <w:tabs>
                <w:tab w:val="left" w:pos="5616"/>
              </w:tabs>
              <w:jc w:val="center"/>
              <w:rPr>
                <w:sz w:val="24"/>
                <w:szCs w:val="24"/>
                <w:lang w:val="cs-CZ"/>
              </w:rPr>
            </w:pPr>
            <w:r w:rsidRPr="009A0BBC">
              <w:rPr>
                <w:sz w:val="24"/>
                <w:szCs w:val="24"/>
                <w:lang w:val="cs-CZ"/>
              </w:rPr>
              <w:t>……………………………………………</w:t>
            </w:r>
          </w:p>
        </w:tc>
      </w:tr>
      <w:tr w:rsidR="008340A0" w:rsidRPr="009A0BBC" w14:paraId="5B869BC1" w14:textId="77777777" w:rsidTr="00E70003">
        <w:trPr>
          <w:jc w:val="center"/>
        </w:trPr>
        <w:tc>
          <w:tcPr>
            <w:tcW w:w="3969" w:type="dxa"/>
          </w:tcPr>
          <w:p w14:paraId="56A45F34" w14:textId="197D337E" w:rsidR="007A77EC" w:rsidRPr="009A0BBC" w:rsidRDefault="007A77EC" w:rsidP="00C47A67">
            <w:pPr>
              <w:pStyle w:val="Import19"/>
              <w:keepLines/>
              <w:tabs>
                <w:tab w:val="left" w:pos="5616"/>
              </w:tabs>
              <w:jc w:val="center"/>
              <w:rPr>
                <w:sz w:val="24"/>
                <w:szCs w:val="24"/>
                <w:lang w:val="cs-CZ"/>
              </w:rPr>
            </w:pPr>
            <w:r w:rsidRPr="009A0BBC">
              <w:rPr>
                <w:sz w:val="24"/>
                <w:szCs w:val="24"/>
                <w:lang w:val="cs-CZ"/>
              </w:rPr>
              <w:t xml:space="preserve">za </w:t>
            </w:r>
            <w:r w:rsidR="00C47A67">
              <w:rPr>
                <w:sz w:val="24"/>
                <w:szCs w:val="24"/>
                <w:lang w:val="cs-CZ"/>
              </w:rPr>
              <w:t>příkazce</w:t>
            </w:r>
            <w:r w:rsidRPr="009A0BBC">
              <w:rPr>
                <w:sz w:val="24"/>
                <w:szCs w:val="24"/>
                <w:lang w:val="cs-CZ"/>
              </w:rPr>
              <w:t>:</w:t>
            </w:r>
          </w:p>
        </w:tc>
        <w:tc>
          <w:tcPr>
            <w:tcW w:w="566" w:type="dxa"/>
          </w:tcPr>
          <w:p w14:paraId="7AE52242" w14:textId="77777777" w:rsidR="007A77EC" w:rsidRPr="00243DD7" w:rsidRDefault="007A77EC">
            <w:pPr>
              <w:pStyle w:val="Import19"/>
              <w:keepLines/>
              <w:tabs>
                <w:tab w:val="left" w:pos="5616"/>
              </w:tabs>
              <w:rPr>
                <w:sz w:val="24"/>
                <w:szCs w:val="24"/>
                <w:lang w:val="cs-CZ"/>
              </w:rPr>
            </w:pPr>
          </w:p>
        </w:tc>
        <w:tc>
          <w:tcPr>
            <w:tcW w:w="4535" w:type="dxa"/>
          </w:tcPr>
          <w:p w14:paraId="43602C0C" w14:textId="77777777" w:rsidR="007A77EC" w:rsidRPr="009A0BBC" w:rsidRDefault="007A77EC" w:rsidP="00C47A67">
            <w:pPr>
              <w:pStyle w:val="Import19"/>
              <w:keepLines/>
              <w:tabs>
                <w:tab w:val="left" w:pos="5616"/>
              </w:tabs>
              <w:jc w:val="center"/>
              <w:rPr>
                <w:sz w:val="24"/>
                <w:szCs w:val="24"/>
                <w:lang w:val="cs-CZ"/>
              </w:rPr>
            </w:pPr>
            <w:r w:rsidRPr="009A0BBC">
              <w:rPr>
                <w:sz w:val="24"/>
                <w:szCs w:val="24"/>
                <w:lang w:val="cs-CZ"/>
              </w:rPr>
              <w:t xml:space="preserve"> za </w:t>
            </w:r>
            <w:r w:rsidR="00C47A67">
              <w:rPr>
                <w:sz w:val="24"/>
                <w:szCs w:val="24"/>
                <w:lang w:val="cs-CZ"/>
              </w:rPr>
              <w:t>příkazníka</w:t>
            </w:r>
            <w:r w:rsidRPr="009A0BBC">
              <w:rPr>
                <w:sz w:val="24"/>
                <w:szCs w:val="24"/>
                <w:lang w:val="cs-CZ"/>
              </w:rPr>
              <w:t>:</w:t>
            </w:r>
          </w:p>
        </w:tc>
      </w:tr>
      <w:tr w:rsidR="00E70003" w:rsidRPr="00B814AE" w14:paraId="7258E599" w14:textId="77777777" w:rsidTr="00E70003">
        <w:trPr>
          <w:jc w:val="center"/>
        </w:trPr>
        <w:tc>
          <w:tcPr>
            <w:tcW w:w="3969" w:type="dxa"/>
          </w:tcPr>
          <w:p w14:paraId="56121B52" w14:textId="556CB78B" w:rsidR="00E70003" w:rsidRPr="009A0BBC" w:rsidRDefault="00D87F54" w:rsidP="00604B53">
            <w:pPr>
              <w:pStyle w:val="Import19"/>
              <w:keepLines/>
              <w:tabs>
                <w:tab w:val="left" w:pos="5616"/>
              </w:tabs>
              <w:jc w:val="center"/>
              <w:rPr>
                <w:b/>
                <w:sz w:val="24"/>
                <w:szCs w:val="24"/>
                <w:lang w:val="cs-CZ"/>
              </w:rPr>
            </w:pPr>
            <w:r>
              <w:rPr>
                <w:b/>
                <w:sz w:val="24"/>
                <w:szCs w:val="24"/>
                <w:lang w:val="cs-CZ"/>
              </w:rPr>
              <w:t>Bc</w:t>
            </w:r>
            <w:r w:rsidR="00604B53" w:rsidRPr="00604B53">
              <w:rPr>
                <w:b/>
                <w:sz w:val="24"/>
                <w:szCs w:val="24"/>
                <w:lang w:val="cs-CZ"/>
              </w:rPr>
              <w:t xml:space="preserve">. </w:t>
            </w:r>
            <w:r>
              <w:rPr>
                <w:b/>
                <w:sz w:val="24"/>
                <w:szCs w:val="24"/>
                <w:lang w:val="cs-CZ"/>
              </w:rPr>
              <w:t>Lukáš Herold</w:t>
            </w:r>
          </w:p>
        </w:tc>
        <w:tc>
          <w:tcPr>
            <w:tcW w:w="566" w:type="dxa"/>
          </w:tcPr>
          <w:p w14:paraId="0FAEFB53" w14:textId="77777777" w:rsidR="00E70003" w:rsidRPr="009A0BBC" w:rsidRDefault="00E70003" w:rsidP="00E70003">
            <w:pPr>
              <w:pStyle w:val="Import19"/>
              <w:keepLines/>
              <w:tabs>
                <w:tab w:val="left" w:pos="5616"/>
              </w:tabs>
              <w:rPr>
                <w:sz w:val="24"/>
                <w:szCs w:val="24"/>
                <w:lang w:val="cs-CZ"/>
              </w:rPr>
            </w:pPr>
          </w:p>
        </w:tc>
        <w:tc>
          <w:tcPr>
            <w:tcW w:w="4535" w:type="dxa"/>
          </w:tcPr>
          <w:p w14:paraId="46EC4D29" w14:textId="67096833" w:rsidR="00E70003" w:rsidRPr="0022536A" w:rsidRDefault="00B43635" w:rsidP="00E70003">
            <w:pPr>
              <w:pStyle w:val="Import19"/>
              <w:keepLines/>
              <w:tabs>
                <w:tab w:val="left" w:pos="5616"/>
              </w:tabs>
              <w:jc w:val="center"/>
              <w:rPr>
                <w:b/>
                <w:bCs/>
                <w:sz w:val="24"/>
                <w:szCs w:val="24"/>
                <w:lang w:val="cs-CZ"/>
              </w:rPr>
            </w:pPr>
            <w:r w:rsidRPr="00354864">
              <w:rPr>
                <w:sz w:val="24"/>
                <w:szCs w:val="24"/>
                <w:highlight w:val="yellow"/>
              </w:rPr>
              <w:t>………</w:t>
            </w:r>
          </w:p>
        </w:tc>
      </w:tr>
      <w:tr w:rsidR="00E70003" w:rsidRPr="00B814AE" w14:paraId="78179BE2" w14:textId="77777777" w:rsidTr="008F0918">
        <w:trPr>
          <w:trHeight w:val="359"/>
          <w:jc w:val="center"/>
        </w:trPr>
        <w:tc>
          <w:tcPr>
            <w:tcW w:w="3969" w:type="dxa"/>
          </w:tcPr>
          <w:p w14:paraId="576D1844" w14:textId="4AC68269" w:rsidR="00E70003" w:rsidRPr="00243DD7" w:rsidRDefault="006D2B09" w:rsidP="008F0918">
            <w:pPr>
              <w:pStyle w:val="Import19"/>
              <w:keepLines/>
              <w:tabs>
                <w:tab w:val="left" w:pos="5616"/>
              </w:tabs>
              <w:jc w:val="center"/>
              <w:rPr>
                <w:b/>
                <w:sz w:val="24"/>
                <w:szCs w:val="24"/>
                <w:lang w:val="cs-CZ"/>
              </w:rPr>
            </w:pPr>
            <w:r>
              <w:rPr>
                <w:b/>
                <w:sz w:val="24"/>
                <w:szCs w:val="24"/>
                <w:lang w:val="cs-CZ"/>
              </w:rPr>
              <w:t>starosta</w:t>
            </w:r>
            <w:r w:rsidR="00E70003" w:rsidRPr="009A0BBC">
              <w:rPr>
                <w:b/>
                <w:sz w:val="24"/>
                <w:szCs w:val="24"/>
                <w:lang w:val="cs-CZ"/>
              </w:rPr>
              <w:t xml:space="preserve"> MČ Praha 5</w:t>
            </w:r>
          </w:p>
        </w:tc>
        <w:tc>
          <w:tcPr>
            <w:tcW w:w="566" w:type="dxa"/>
          </w:tcPr>
          <w:p w14:paraId="0F48C1F2" w14:textId="77777777" w:rsidR="00E70003" w:rsidRPr="009A0BBC" w:rsidRDefault="00E70003" w:rsidP="00E70003">
            <w:pPr>
              <w:pStyle w:val="Import19"/>
              <w:keepLines/>
              <w:tabs>
                <w:tab w:val="left" w:pos="5616"/>
              </w:tabs>
              <w:rPr>
                <w:sz w:val="24"/>
                <w:szCs w:val="24"/>
                <w:lang w:val="cs-CZ"/>
              </w:rPr>
            </w:pPr>
          </w:p>
        </w:tc>
        <w:tc>
          <w:tcPr>
            <w:tcW w:w="4535" w:type="dxa"/>
          </w:tcPr>
          <w:p w14:paraId="75452133" w14:textId="6E1A826B" w:rsidR="00E70003" w:rsidRPr="0022536A" w:rsidRDefault="00B43635" w:rsidP="00E70003">
            <w:pPr>
              <w:pStyle w:val="Import19"/>
              <w:keepLines/>
              <w:tabs>
                <w:tab w:val="left" w:pos="5616"/>
              </w:tabs>
              <w:jc w:val="center"/>
              <w:rPr>
                <w:b/>
                <w:bCs/>
                <w:sz w:val="24"/>
                <w:szCs w:val="24"/>
                <w:lang w:val="cs-CZ"/>
              </w:rPr>
            </w:pPr>
            <w:r w:rsidRPr="00354864">
              <w:rPr>
                <w:sz w:val="24"/>
                <w:szCs w:val="24"/>
                <w:highlight w:val="yellow"/>
              </w:rPr>
              <w:t>………</w:t>
            </w:r>
          </w:p>
        </w:tc>
      </w:tr>
    </w:tbl>
    <w:p w14:paraId="3CC41EC5" w14:textId="77777777" w:rsidR="00246B9F" w:rsidRPr="008340A0" w:rsidRDefault="005F3320">
      <w:pPr>
        <w:pStyle w:val="Import19"/>
        <w:keepLines/>
        <w:tabs>
          <w:tab w:val="left" w:pos="5616"/>
        </w:tabs>
        <w:rPr>
          <w:b/>
          <w:sz w:val="24"/>
          <w:szCs w:val="24"/>
          <w:lang w:val="cs-CZ"/>
        </w:rPr>
      </w:pPr>
      <w:r w:rsidRPr="008340A0">
        <w:rPr>
          <w:b/>
          <w:sz w:val="24"/>
          <w:szCs w:val="24"/>
          <w:lang w:val="cs-CZ"/>
        </w:rPr>
        <w:t xml:space="preserve">                 </w:t>
      </w:r>
    </w:p>
    <w:sectPr w:rsidR="00246B9F" w:rsidRPr="008340A0" w:rsidSect="005F3320">
      <w:headerReference w:type="default" r:id="rId9"/>
      <w:footerReference w:type="default" r:id="rId10"/>
      <w:pgSz w:w="11906" w:h="16838"/>
      <w:pgMar w:top="1701"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F6364FD" w14:textId="77777777" w:rsidR="00814E55" w:rsidRDefault="00814E55" w:rsidP="00F732B3">
      <w:pPr>
        <w:spacing w:after="0" w:line="240" w:lineRule="auto"/>
      </w:pPr>
      <w:r>
        <w:separator/>
      </w:r>
    </w:p>
  </w:endnote>
  <w:endnote w:type="continuationSeparator" w:id="0">
    <w:p w14:paraId="5752F375" w14:textId="77777777" w:rsidR="00814E55" w:rsidRDefault="00814E55" w:rsidP="00F732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813861"/>
      <w:docPartObj>
        <w:docPartGallery w:val="Page Numbers (Bottom of Page)"/>
        <w:docPartUnique/>
      </w:docPartObj>
    </w:sdtPr>
    <w:sdtEndPr>
      <w:rPr>
        <w:rFonts w:ascii="Times New Roman" w:hAnsi="Times New Roman" w:cs="Times New Roman"/>
        <w:i w:val="0"/>
      </w:rPr>
    </w:sdtEndPr>
    <w:sdtContent>
      <w:p w14:paraId="6FE48314" w14:textId="77777777" w:rsidR="00814E55" w:rsidRPr="001847C8" w:rsidRDefault="00814E55">
        <w:pPr>
          <w:pStyle w:val="Zpat"/>
          <w:jc w:val="center"/>
          <w:rPr>
            <w:rFonts w:ascii="Times New Roman" w:hAnsi="Times New Roman" w:cs="Times New Roman"/>
            <w:i w:val="0"/>
          </w:rPr>
        </w:pPr>
        <w:r w:rsidRPr="001847C8">
          <w:rPr>
            <w:rFonts w:ascii="Times New Roman" w:hAnsi="Times New Roman" w:cs="Times New Roman"/>
            <w:i w:val="0"/>
          </w:rPr>
          <w:fldChar w:fldCharType="begin"/>
        </w:r>
        <w:r w:rsidRPr="001847C8">
          <w:rPr>
            <w:rFonts w:ascii="Times New Roman" w:hAnsi="Times New Roman" w:cs="Times New Roman"/>
            <w:i w:val="0"/>
          </w:rPr>
          <w:instrText xml:space="preserve"> PAGE   \* MERGEFORMAT </w:instrText>
        </w:r>
        <w:r w:rsidRPr="001847C8">
          <w:rPr>
            <w:rFonts w:ascii="Times New Roman" w:hAnsi="Times New Roman" w:cs="Times New Roman"/>
            <w:i w:val="0"/>
          </w:rPr>
          <w:fldChar w:fldCharType="separate"/>
        </w:r>
        <w:r>
          <w:rPr>
            <w:rFonts w:ascii="Times New Roman" w:hAnsi="Times New Roman" w:cs="Times New Roman"/>
            <w:i w:val="0"/>
            <w:noProof/>
          </w:rPr>
          <w:t>1</w:t>
        </w:r>
        <w:r w:rsidRPr="001847C8">
          <w:rPr>
            <w:rFonts w:ascii="Times New Roman" w:hAnsi="Times New Roman" w:cs="Times New Roman"/>
            <w:i w:val="0"/>
            <w:noProof/>
          </w:rPr>
          <w:fldChar w:fldCharType="end"/>
        </w:r>
      </w:p>
    </w:sdtContent>
  </w:sdt>
  <w:p w14:paraId="2C858469" w14:textId="77777777" w:rsidR="00814E55" w:rsidRDefault="00814E55">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A853BB" w14:textId="77777777" w:rsidR="00814E55" w:rsidRDefault="00814E55" w:rsidP="00F732B3">
      <w:pPr>
        <w:spacing w:after="0" w:line="240" w:lineRule="auto"/>
      </w:pPr>
      <w:r>
        <w:separator/>
      </w:r>
    </w:p>
  </w:footnote>
  <w:footnote w:type="continuationSeparator" w:id="0">
    <w:p w14:paraId="22DB1C9A" w14:textId="77777777" w:rsidR="00814E55" w:rsidRDefault="00814E55" w:rsidP="00F732B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74B555" w14:textId="3C85C4E5" w:rsidR="00814E55" w:rsidRPr="000E500C" w:rsidRDefault="00814E55">
    <w:pPr>
      <w:pStyle w:val="Zhlav"/>
      <w:rPr>
        <w:b/>
        <w:i w:val="0"/>
        <w:sz w:val="32"/>
        <w:szCs w:val="32"/>
      </w:rPr>
    </w:pPr>
    <w:r w:rsidRPr="00AF1E9D">
      <w:rPr>
        <w:noProof/>
        <w:lang w:eastAsia="cs-CZ"/>
      </w:rPr>
      <w:drawing>
        <wp:anchor distT="0" distB="0" distL="114300" distR="114300" simplePos="0" relativeHeight="251661824" behindDoc="1" locked="0" layoutInCell="1" allowOverlap="1" wp14:anchorId="78F43EDB" wp14:editId="4D1C4F25">
          <wp:simplePos x="0" y="0"/>
          <wp:positionH relativeFrom="column">
            <wp:posOffset>1967230</wp:posOffset>
          </wp:positionH>
          <wp:positionV relativeFrom="paragraph">
            <wp:posOffset>-173355</wp:posOffset>
          </wp:positionV>
          <wp:extent cx="1442720" cy="647700"/>
          <wp:effectExtent l="19050" t="0" r="5080" b="0"/>
          <wp:wrapTight wrapText="bothSides">
            <wp:wrapPolygon edited="0">
              <wp:start x="-285" y="0"/>
              <wp:lineTo x="-285" y="20965"/>
              <wp:lineTo x="21676" y="20965"/>
              <wp:lineTo x="21676" y="0"/>
              <wp:lineTo x="-285" y="0"/>
            </wp:wrapPolygon>
          </wp:wrapTight>
          <wp:docPr id="2" name="obrázek 1" descr="cid:887113410@03062009-34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cid:887113410@03062009-3431"/>
                  <pic:cNvPicPr>
                    <a:picLocks noChangeAspect="1" noChangeArrowheads="1"/>
                  </pic:cNvPicPr>
                </pic:nvPicPr>
                <pic:blipFill>
                  <a:blip r:embed="rId1" r:link="rId2"/>
                  <a:srcRect/>
                  <a:stretch>
                    <a:fillRect/>
                  </a:stretch>
                </pic:blipFill>
                <pic:spPr bwMode="auto">
                  <a:xfrm>
                    <a:off x="0" y="0"/>
                    <a:ext cx="1442720" cy="647700"/>
                  </a:xfrm>
                  <a:prstGeom prst="rect">
                    <a:avLst/>
                  </a:prstGeom>
                  <a:noFill/>
                  <a:ln w="9525">
                    <a:noFill/>
                    <a:miter lim="800000"/>
                    <a:headEnd/>
                    <a:tailEnd/>
                  </a:ln>
                </pic:spPr>
              </pic:pic>
            </a:graphicData>
          </a:graphic>
        </wp:anchor>
      </w:drawing>
    </w:r>
    <w:r>
      <w:tab/>
    </w:r>
    <w:r>
      <w:tab/>
    </w:r>
    <w:proofErr w:type="gramStart"/>
    <w:r>
      <w:rPr>
        <w:b/>
        <w:i w:val="0"/>
        <w:sz w:val="32"/>
        <w:szCs w:val="32"/>
      </w:rPr>
      <w:t>č.….</w:t>
    </w:r>
    <w:proofErr w:type="gramEnd"/>
    <w:r>
      <w:rPr>
        <w:b/>
        <w:i w:val="0"/>
        <w:sz w:val="32"/>
        <w:szCs w:val="32"/>
      </w:rPr>
      <w:t>././OPRI/25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A62B6"/>
    <w:multiLevelType w:val="hybridMultilevel"/>
    <w:tmpl w:val="352639D0"/>
    <w:lvl w:ilvl="0" w:tplc="3F40E1E6">
      <w:start w:val="1"/>
      <w:numFmt w:val="decimal"/>
      <w:lvlText w:val="7.%1."/>
      <w:lvlJc w:val="left"/>
      <w:pPr>
        <w:tabs>
          <w:tab w:val="num" w:pos="454"/>
        </w:tabs>
        <w:ind w:left="454" w:hanging="454"/>
      </w:pPr>
      <w:rPr>
        <w:rFonts w:hint="default"/>
        <w:b/>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0AB27F79"/>
    <w:multiLevelType w:val="singleLevel"/>
    <w:tmpl w:val="D2F6C812"/>
    <w:lvl w:ilvl="0">
      <w:start w:val="2"/>
      <w:numFmt w:val="decimal"/>
      <w:lvlText w:val="1.%1. "/>
      <w:legacy w:legacy="1" w:legacySpace="0" w:legacyIndent="283"/>
      <w:lvlJc w:val="left"/>
      <w:pPr>
        <w:ind w:left="283" w:hanging="283"/>
      </w:pPr>
      <w:rPr>
        <w:rFonts w:ascii="Times New Roman" w:hAnsi="Times New Roman" w:cs="Times New Roman" w:hint="default"/>
        <w:b/>
        <w:i w:val="0"/>
        <w:sz w:val="24"/>
      </w:rPr>
    </w:lvl>
  </w:abstractNum>
  <w:abstractNum w:abstractNumId="2" w15:restartNumberingAfterBreak="0">
    <w:nsid w:val="0CE01D4F"/>
    <w:multiLevelType w:val="hybridMultilevel"/>
    <w:tmpl w:val="ADE23E90"/>
    <w:lvl w:ilvl="0" w:tplc="A4AE2658">
      <w:start w:val="1"/>
      <w:numFmt w:val="lowerLetter"/>
      <w:pStyle w:val="Styl3"/>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3" w15:restartNumberingAfterBreak="0">
    <w:nsid w:val="1BCA58F6"/>
    <w:multiLevelType w:val="hybridMultilevel"/>
    <w:tmpl w:val="A5FAE3C4"/>
    <w:lvl w:ilvl="0" w:tplc="560A1E64">
      <w:start w:val="1"/>
      <w:numFmt w:val="decimal"/>
      <w:lvlText w:val="5.%1."/>
      <w:lvlJc w:val="left"/>
      <w:pPr>
        <w:ind w:left="720" w:hanging="360"/>
      </w:pPr>
      <w:rPr>
        <w:rFonts w:ascii="Garamond" w:eastAsia="Times New Roman" w:hAnsi="Garamond" w:cs="Times New Roman" w:hint="default"/>
        <w:b/>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26F11F65"/>
    <w:multiLevelType w:val="multilevel"/>
    <w:tmpl w:val="1B9A5332"/>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5" w15:restartNumberingAfterBreak="0">
    <w:nsid w:val="31D7368E"/>
    <w:multiLevelType w:val="multilevel"/>
    <w:tmpl w:val="DA6E4C2A"/>
    <w:lvl w:ilvl="0">
      <w:start w:val="1"/>
      <w:numFmt w:val="upperLetter"/>
      <w:pStyle w:val="P5Nadpis1"/>
      <w:suff w:val="space"/>
      <w:lvlText w:val="ČÁST %1 -"/>
      <w:lvlJc w:val="left"/>
      <w:pPr>
        <w:ind w:left="0" w:firstLine="0"/>
      </w:pPr>
      <w:rPr>
        <w:rFonts w:ascii="Times New Roman" w:hAnsi="Times New Roman" w:hint="default"/>
        <w:b/>
        <w:i w:val="0"/>
        <w:caps/>
        <w:sz w:val="32"/>
      </w:rPr>
    </w:lvl>
    <w:lvl w:ilvl="1">
      <w:start w:val="1"/>
      <w:numFmt w:val="upperRoman"/>
      <w:lvlRestart w:val="0"/>
      <w:pStyle w:val="P5Nadpis1"/>
      <w:lvlText w:val="Oddíl %2"/>
      <w:lvlJc w:val="left"/>
      <w:pPr>
        <w:tabs>
          <w:tab w:val="num" w:pos="1077"/>
        </w:tabs>
        <w:ind w:left="0" w:firstLine="0"/>
      </w:pPr>
      <w:rPr>
        <w:rFonts w:ascii="Times New Roman" w:hAnsi="Times New Roman" w:cs="Times New Roman" w:hint="default"/>
        <w:b/>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Restart w:val="0"/>
      <w:pStyle w:val="P5Nadpis2"/>
      <w:lvlText w:val="Článek %3"/>
      <w:lvlJc w:val="left"/>
      <w:pPr>
        <w:tabs>
          <w:tab w:val="num" w:pos="4298"/>
        </w:tabs>
        <w:ind w:left="2880" w:firstLine="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ordinal"/>
      <w:pStyle w:val="P5slovanodstavec"/>
      <w:lvlText w:val="%4"/>
      <w:lvlJc w:val="left"/>
      <w:pPr>
        <w:tabs>
          <w:tab w:val="num" w:pos="493"/>
        </w:tabs>
        <w:ind w:left="493" w:hanging="493"/>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pStyle w:val="P5Psmenkovodstavec"/>
      <w:lvlText w:val="%5)"/>
      <w:lvlJc w:val="left"/>
      <w:pPr>
        <w:tabs>
          <w:tab w:val="num" w:pos="862"/>
        </w:tabs>
        <w:ind w:left="1418" w:hanging="698"/>
      </w:pPr>
      <w:rPr>
        <w:rFonts w:hint="default"/>
        <w:b w:val="0"/>
      </w:rPr>
    </w:lvl>
    <w:lvl w:ilvl="5">
      <w:start w:val="1"/>
      <w:numFmt w:val="lowerLetter"/>
      <w:lvlText w:val="%6)"/>
      <w:lvlJc w:val="left"/>
      <w:pPr>
        <w:tabs>
          <w:tab w:val="num" w:pos="1512"/>
        </w:tabs>
        <w:ind w:left="1512" w:hanging="432"/>
      </w:pPr>
      <w:rPr>
        <w:rFonts w:hint="default"/>
      </w:rPr>
    </w:lvl>
    <w:lvl w:ilvl="6">
      <w:start w:val="1"/>
      <w:numFmt w:val="lowerRoman"/>
      <w:lvlText w:val="%7)"/>
      <w:lvlJc w:val="right"/>
      <w:pPr>
        <w:tabs>
          <w:tab w:val="num" w:pos="1656"/>
        </w:tabs>
        <w:ind w:left="1656" w:hanging="288"/>
      </w:pPr>
      <w:rPr>
        <w:rFonts w:hint="default"/>
      </w:rPr>
    </w:lvl>
    <w:lvl w:ilvl="7">
      <w:start w:val="1"/>
      <w:numFmt w:val="lowerLetter"/>
      <w:lvlText w:val="%8."/>
      <w:lvlJc w:val="left"/>
      <w:pPr>
        <w:tabs>
          <w:tab w:val="num" w:pos="1800"/>
        </w:tabs>
        <w:ind w:left="1800" w:hanging="432"/>
      </w:pPr>
      <w:rPr>
        <w:rFonts w:hint="default"/>
      </w:rPr>
    </w:lvl>
    <w:lvl w:ilvl="8">
      <w:start w:val="1"/>
      <w:numFmt w:val="lowerRoman"/>
      <w:lvlText w:val="%9."/>
      <w:lvlJc w:val="right"/>
      <w:pPr>
        <w:tabs>
          <w:tab w:val="num" w:pos="1944"/>
        </w:tabs>
        <w:ind w:left="1944" w:hanging="144"/>
      </w:pPr>
      <w:rPr>
        <w:rFonts w:hint="default"/>
      </w:rPr>
    </w:lvl>
  </w:abstractNum>
  <w:abstractNum w:abstractNumId="6" w15:restartNumberingAfterBreak="0">
    <w:nsid w:val="3A895D6E"/>
    <w:multiLevelType w:val="hybridMultilevel"/>
    <w:tmpl w:val="0910EC38"/>
    <w:lvl w:ilvl="0" w:tplc="04050017">
      <w:start w:val="1"/>
      <w:numFmt w:val="lowerLetter"/>
      <w:lvlText w:val="%1)"/>
      <w:lvlJc w:val="left"/>
      <w:pPr>
        <w:ind w:left="1457" w:hanging="360"/>
      </w:pPr>
    </w:lvl>
    <w:lvl w:ilvl="1" w:tplc="04050019" w:tentative="1">
      <w:start w:val="1"/>
      <w:numFmt w:val="lowerLetter"/>
      <w:lvlText w:val="%2."/>
      <w:lvlJc w:val="left"/>
      <w:pPr>
        <w:ind w:left="2177" w:hanging="360"/>
      </w:pPr>
    </w:lvl>
    <w:lvl w:ilvl="2" w:tplc="0405001B" w:tentative="1">
      <w:start w:val="1"/>
      <w:numFmt w:val="lowerRoman"/>
      <w:lvlText w:val="%3."/>
      <w:lvlJc w:val="right"/>
      <w:pPr>
        <w:ind w:left="2897" w:hanging="180"/>
      </w:pPr>
    </w:lvl>
    <w:lvl w:ilvl="3" w:tplc="0405000F" w:tentative="1">
      <w:start w:val="1"/>
      <w:numFmt w:val="decimal"/>
      <w:lvlText w:val="%4."/>
      <w:lvlJc w:val="left"/>
      <w:pPr>
        <w:ind w:left="3617" w:hanging="360"/>
      </w:pPr>
    </w:lvl>
    <w:lvl w:ilvl="4" w:tplc="04050019" w:tentative="1">
      <w:start w:val="1"/>
      <w:numFmt w:val="lowerLetter"/>
      <w:lvlText w:val="%5."/>
      <w:lvlJc w:val="left"/>
      <w:pPr>
        <w:ind w:left="4337" w:hanging="360"/>
      </w:pPr>
    </w:lvl>
    <w:lvl w:ilvl="5" w:tplc="0405001B" w:tentative="1">
      <w:start w:val="1"/>
      <w:numFmt w:val="lowerRoman"/>
      <w:lvlText w:val="%6."/>
      <w:lvlJc w:val="right"/>
      <w:pPr>
        <w:ind w:left="5057" w:hanging="180"/>
      </w:pPr>
    </w:lvl>
    <w:lvl w:ilvl="6" w:tplc="0405000F" w:tentative="1">
      <w:start w:val="1"/>
      <w:numFmt w:val="decimal"/>
      <w:lvlText w:val="%7."/>
      <w:lvlJc w:val="left"/>
      <w:pPr>
        <w:ind w:left="5777" w:hanging="360"/>
      </w:pPr>
    </w:lvl>
    <w:lvl w:ilvl="7" w:tplc="04050019" w:tentative="1">
      <w:start w:val="1"/>
      <w:numFmt w:val="lowerLetter"/>
      <w:lvlText w:val="%8."/>
      <w:lvlJc w:val="left"/>
      <w:pPr>
        <w:ind w:left="6497" w:hanging="360"/>
      </w:pPr>
    </w:lvl>
    <w:lvl w:ilvl="8" w:tplc="0405001B" w:tentative="1">
      <w:start w:val="1"/>
      <w:numFmt w:val="lowerRoman"/>
      <w:lvlText w:val="%9."/>
      <w:lvlJc w:val="right"/>
      <w:pPr>
        <w:ind w:left="7217" w:hanging="180"/>
      </w:pPr>
    </w:lvl>
  </w:abstractNum>
  <w:abstractNum w:abstractNumId="7" w15:restartNumberingAfterBreak="0">
    <w:nsid w:val="3AB86833"/>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3B0B5F2E"/>
    <w:multiLevelType w:val="multilevel"/>
    <w:tmpl w:val="1FCAC8FE"/>
    <w:lvl w:ilvl="0">
      <w:start w:val="1"/>
      <w:numFmt w:val="decimal"/>
      <w:lvlText w:val="%1."/>
      <w:lvlJc w:val="left"/>
      <w:pPr>
        <w:ind w:left="360" w:hanging="360"/>
      </w:pPr>
      <w:rPr>
        <w:rFonts w:ascii="Times New Roman" w:hAnsi="Times New Roman" w:cs="Times New Roman" w:hint="default"/>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43C65863"/>
    <w:multiLevelType w:val="hybridMultilevel"/>
    <w:tmpl w:val="8CA8AB4E"/>
    <w:lvl w:ilvl="0" w:tplc="69B0DF96">
      <w:start w:val="1"/>
      <w:numFmt w:val="decimal"/>
      <w:lvlText w:val="10.%1."/>
      <w:lvlJc w:val="left"/>
      <w:pPr>
        <w:tabs>
          <w:tab w:val="num" w:pos="624"/>
        </w:tabs>
        <w:ind w:left="624" w:hanging="624"/>
      </w:pPr>
      <w:rPr>
        <w:rFonts w:hint="default"/>
        <w:b/>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0" w15:restartNumberingAfterBreak="0">
    <w:nsid w:val="4B5545CA"/>
    <w:multiLevelType w:val="multilevel"/>
    <w:tmpl w:val="C1D0C3C4"/>
    <w:lvl w:ilvl="0">
      <w:start w:val="1"/>
      <w:numFmt w:val="decimal"/>
      <w:lvlText w:val="%1."/>
      <w:lvlJc w:val="left"/>
      <w:pPr>
        <w:ind w:left="720" w:hanging="360"/>
      </w:pPr>
      <w:rPr>
        <w:rFonts w:ascii="Calibri" w:hAnsi="Calibri" w:cs="Calibri" w:hint="default"/>
        <w:sz w:val="22"/>
        <w:szCs w:val="22"/>
      </w:rPr>
    </w:lvl>
    <w:lvl w:ilvl="1">
      <w:start w:val="1"/>
      <w:numFmt w:val="decimal"/>
      <w:isLgl/>
      <w:lvlText w:val="%1.%2"/>
      <w:lvlJc w:val="left"/>
      <w:pPr>
        <w:ind w:left="1790" w:hanging="360"/>
      </w:pPr>
      <w:rPr>
        <w:rFonts w:hint="default"/>
      </w:rPr>
    </w:lvl>
    <w:lvl w:ilvl="2">
      <w:start w:val="1"/>
      <w:numFmt w:val="decimal"/>
      <w:isLgl/>
      <w:lvlText w:val="%1.%2.%3"/>
      <w:lvlJc w:val="left"/>
      <w:pPr>
        <w:ind w:left="3220" w:hanging="720"/>
      </w:pPr>
      <w:rPr>
        <w:rFonts w:hint="default"/>
      </w:rPr>
    </w:lvl>
    <w:lvl w:ilvl="3">
      <w:start w:val="1"/>
      <w:numFmt w:val="decimal"/>
      <w:isLgl/>
      <w:lvlText w:val="%1.%2.%3.%4"/>
      <w:lvlJc w:val="left"/>
      <w:pPr>
        <w:ind w:left="4290" w:hanging="720"/>
      </w:pPr>
      <w:rPr>
        <w:rFonts w:hint="default"/>
      </w:rPr>
    </w:lvl>
    <w:lvl w:ilvl="4">
      <w:start w:val="1"/>
      <w:numFmt w:val="decimal"/>
      <w:isLgl/>
      <w:lvlText w:val="%1.%2.%3.%4.%5"/>
      <w:lvlJc w:val="left"/>
      <w:pPr>
        <w:ind w:left="5720" w:hanging="1080"/>
      </w:pPr>
      <w:rPr>
        <w:rFonts w:hint="default"/>
      </w:rPr>
    </w:lvl>
    <w:lvl w:ilvl="5">
      <w:start w:val="1"/>
      <w:numFmt w:val="decimal"/>
      <w:isLgl/>
      <w:lvlText w:val="%1.%2.%3.%4.%5.%6"/>
      <w:lvlJc w:val="left"/>
      <w:pPr>
        <w:ind w:left="6790" w:hanging="1080"/>
      </w:pPr>
      <w:rPr>
        <w:rFonts w:hint="default"/>
      </w:rPr>
    </w:lvl>
    <w:lvl w:ilvl="6">
      <w:start w:val="1"/>
      <w:numFmt w:val="decimal"/>
      <w:isLgl/>
      <w:lvlText w:val="%1.%2.%3.%4.%5.%6.%7"/>
      <w:lvlJc w:val="left"/>
      <w:pPr>
        <w:ind w:left="8220" w:hanging="1440"/>
      </w:pPr>
      <w:rPr>
        <w:rFonts w:hint="default"/>
      </w:rPr>
    </w:lvl>
    <w:lvl w:ilvl="7">
      <w:start w:val="1"/>
      <w:numFmt w:val="decimal"/>
      <w:isLgl/>
      <w:lvlText w:val="%1.%2.%3.%4.%5.%6.%7.%8"/>
      <w:lvlJc w:val="left"/>
      <w:pPr>
        <w:ind w:left="9290" w:hanging="1440"/>
      </w:pPr>
      <w:rPr>
        <w:rFonts w:hint="default"/>
      </w:rPr>
    </w:lvl>
    <w:lvl w:ilvl="8">
      <w:start w:val="1"/>
      <w:numFmt w:val="decimal"/>
      <w:isLgl/>
      <w:lvlText w:val="%1.%2.%3.%4.%5.%6.%7.%8.%9"/>
      <w:lvlJc w:val="left"/>
      <w:pPr>
        <w:ind w:left="10360" w:hanging="1440"/>
      </w:pPr>
      <w:rPr>
        <w:rFonts w:hint="default"/>
      </w:rPr>
    </w:lvl>
  </w:abstractNum>
  <w:abstractNum w:abstractNumId="11" w15:restartNumberingAfterBreak="0">
    <w:nsid w:val="50D12B40"/>
    <w:multiLevelType w:val="singleLevel"/>
    <w:tmpl w:val="6D7CBB0C"/>
    <w:lvl w:ilvl="0">
      <w:start w:val="1"/>
      <w:numFmt w:val="decimal"/>
      <w:lvlText w:val="1.%1. "/>
      <w:legacy w:legacy="1" w:legacySpace="0" w:legacyIndent="283"/>
      <w:lvlJc w:val="left"/>
      <w:pPr>
        <w:ind w:left="283" w:hanging="283"/>
      </w:pPr>
      <w:rPr>
        <w:rFonts w:ascii="Times New Roman" w:hAnsi="Times New Roman" w:cs="Times New Roman" w:hint="default"/>
        <w:b/>
        <w:i w:val="0"/>
        <w:sz w:val="24"/>
      </w:rPr>
    </w:lvl>
  </w:abstractNum>
  <w:abstractNum w:abstractNumId="12" w15:restartNumberingAfterBreak="0">
    <w:nsid w:val="53EC3A61"/>
    <w:multiLevelType w:val="multilevel"/>
    <w:tmpl w:val="AD6467C6"/>
    <w:lvl w:ilvl="0">
      <w:start w:val="7"/>
      <w:numFmt w:val="decimal"/>
      <w:lvlText w:val="%1."/>
      <w:lvlJc w:val="left"/>
      <w:pPr>
        <w:ind w:left="360" w:hanging="360"/>
      </w:pPr>
      <w:rPr>
        <w:rFonts w:hint="default"/>
      </w:rPr>
    </w:lvl>
    <w:lvl w:ilvl="1">
      <w:start w:val="8"/>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54A468AA"/>
    <w:multiLevelType w:val="hybridMultilevel"/>
    <w:tmpl w:val="436874F6"/>
    <w:lvl w:ilvl="0" w:tplc="F9AE4868">
      <w:start w:val="2"/>
      <w:numFmt w:val="bullet"/>
      <w:lvlText w:val="-"/>
      <w:lvlJc w:val="left"/>
      <w:pPr>
        <w:tabs>
          <w:tab w:val="num" w:pos="360"/>
        </w:tabs>
        <w:ind w:left="360" w:hanging="360"/>
      </w:pPr>
      <w:rPr>
        <w:rFonts w:ascii="Times New Roman" w:eastAsia="Times New Roman" w:hAnsi="Times New Roman" w:cs="Times New Roman" w:hint="default"/>
      </w:rPr>
    </w:lvl>
    <w:lvl w:ilvl="1" w:tplc="04050003">
      <w:start w:val="1"/>
      <w:numFmt w:val="bullet"/>
      <w:lvlText w:val="o"/>
      <w:lvlJc w:val="left"/>
      <w:pPr>
        <w:tabs>
          <w:tab w:val="num" w:pos="1080"/>
        </w:tabs>
        <w:ind w:left="1080" w:hanging="360"/>
      </w:pPr>
      <w:rPr>
        <w:rFonts w:ascii="Courier New" w:hAnsi="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55420106"/>
    <w:multiLevelType w:val="multilevel"/>
    <w:tmpl w:val="C972AF38"/>
    <w:lvl w:ilvl="0">
      <w:start w:val="9"/>
      <w:numFmt w:val="decimal"/>
      <w:lvlText w:val="%1."/>
      <w:lvlJc w:val="left"/>
      <w:pPr>
        <w:ind w:left="540" w:hanging="540"/>
      </w:pPr>
      <w:rPr>
        <w:rFonts w:hint="default"/>
        <w:b/>
      </w:rPr>
    </w:lvl>
    <w:lvl w:ilvl="1">
      <w:start w:val="7"/>
      <w:numFmt w:val="decimal"/>
      <w:lvlText w:val="%1.%2."/>
      <w:lvlJc w:val="left"/>
      <w:pPr>
        <w:ind w:left="1003" w:hanging="720"/>
      </w:pPr>
      <w:rPr>
        <w:rFonts w:hint="default"/>
      </w:rPr>
    </w:lvl>
    <w:lvl w:ilvl="2">
      <w:start w:val="1"/>
      <w:numFmt w:val="decimal"/>
      <w:lvlText w:val="%1.%2.%3."/>
      <w:lvlJc w:val="left"/>
      <w:pPr>
        <w:ind w:left="1286" w:hanging="720"/>
      </w:pPr>
      <w:rPr>
        <w:rFonts w:hint="default"/>
        <w:b/>
      </w:rPr>
    </w:lvl>
    <w:lvl w:ilvl="3">
      <w:start w:val="1"/>
      <w:numFmt w:val="decimal"/>
      <w:lvlText w:val="%1.%2.%3.%4."/>
      <w:lvlJc w:val="left"/>
      <w:pPr>
        <w:ind w:left="1929"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498" w:hanging="180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424" w:hanging="2160"/>
      </w:pPr>
      <w:rPr>
        <w:rFonts w:hint="default"/>
      </w:rPr>
    </w:lvl>
  </w:abstractNum>
  <w:abstractNum w:abstractNumId="15" w15:restartNumberingAfterBreak="0">
    <w:nsid w:val="55C64B2C"/>
    <w:multiLevelType w:val="hybridMultilevel"/>
    <w:tmpl w:val="138C2230"/>
    <w:lvl w:ilvl="0" w:tplc="CC20779E">
      <w:start w:val="1"/>
      <w:numFmt w:val="decimal"/>
      <w:lvlText w:val="8.%1."/>
      <w:lvlJc w:val="left"/>
      <w:pPr>
        <w:tabs>
          <w:tab w:val="num" w:pos="454"/>
        </w:tabs>
        <w:ind w:left="454" w:hanging="454"/>
      </w:pPr>
      <w:rPr>
        <w:rFonts w:hint="default"/>
        <w:b/>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15:restartNumberingAfterBreak="0">
    <w:nsid w:val="5BF059C4"/>
    <w:multiLevelType w:val="multilevel"/>
    <w:tmpl w:val="AB9E6C34"/>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b/>
        <w:sz w:val="24"/>
        <w:szCs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5E460110"/>
    <w:multiLevelType w:val="multilevel"/>
    <w:tmpl w:val="FA041C4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5F226E7D"/>
    <w:multiLevelType w:val="multilevel"/>
    <w:tmpl w:val="F34099D6"/>
    <w:lvl w:ilvl="0">
      <w:start w:val="2"/>
      <w:numFmt w:val="decimal"/>
      <w:lvlText w:val="%1."/>
      <w:lvlJc w:val="left"/>
      <w:pPr>
        <w:ind w:left="360" w:hanging="360"/>
      </w:pPr>
      <w:rPr>
        <w:rFonts w:hint="default"/>
        <w:b/>
      </w:rPr>
    </w:lvl>
    <w:lvl w:ilvl="1">
      <w:start w:val="1"/>
      <w:numFmt w:val="decimal"/>
      <w:lvlText w:val="%1.%2."/>
      <w:lvlJc w:val="left"/>
      <w:pPr>
        <w:ind w:left="1084" w:hanging="720"/>
      </w:pPr>
      <w:rPr>
        <w:rFonts w:hint="default"/>
        <w:b/>
      </w:rPr>
    </w:lvl>
    <w:lvl w:ilvl="2">
      <w:start w:val="1"/>
      <w:numFmt w:val="decimal"/>
      <w:lvlText w:val="%1.%2.%3."/>
      <w:lvlJc w:val="left"/>
      <w:pPr>
        <w:ind w:left="1448" w:hanging="720"/>
      </w:pPr>
      <w:rPr>
        <w:rFonts w:hint="default"/>
        <w:b/>
      </w:rPr>
    </w:lvl>
    <w:lvl w:ilvl="3">
      <w:start w:val="1"/>
      <w:numFmt w:val="decimal"/>
      <w:lvlText w:val="%1.%2.%3.%4."/>
      <w:lvlJc w:val="left"/>
      <w:pPr>
        <w:ind w:left="2172" w:hanging="1080"/>
      </w:pPr>
      <w:rPr>
        <w:rFonts w:hint="default"/>
        <w:b/>
      </w:rPr>
    </w:lvl>
    <w:lvl w:ilvl="4">
      <w:start w:val="1"/>
      <w:numFmt w:val="decimal"/>
      <w:lvlText w:val="%1.%2.%3.%4.%5."/>
      <w:lvlJc w:val="left"/>
      <w:pPr>
        <w:ind w:left="2536" w:hanging="1080"/>
      </w:pPr>
      <w:rPr>
        <w:rFonts w:hint="default"/>
        <w:b/>
      </w:rPr>
    </w:lvl>
    <w:lvl w:ilvl="5">
      <w:start w:val="1"/>
      <w:numFmt w:val="decimal"/>
      <w:lvlText w:val="%1.%2.%3.%4.%5.%6."/>
      <w:lvlJc w:val="left"/>
      <w:pPr>
        <w:ind w:left="3260" w:hanging="1440"/>
      </w:pPr>
      <w:rPr>
        <w:rFonts w:hint="default"/>
        <w:b/>
      </w:rPr>
    </w:lvl>
    <w:lvl w:ilvl="6">
      <w:start w:val="1"/>
      <w:numFmt w:val="decimal"/>
      <w:lvlText w:val="%1.%2.%3.%4.%5.%6.%7."/>
      <w:lvlJc w:val="left"/>
      <w:pPr>
        <w:ind w:left="3984" w:hanging="1800"/>
      </w:pPr>
      <w:rPr>
        <w:rFonts w:hint="default"/>
        <w:b/>
      </w:rPr>
    </w:lvl>
    <w:lvl w:ilvl="7">
      <w:start w:val="1"/>
      <w:numFmt w:val="decimal"/>
      <w:lvlText w:val="%1.%2.%3.%4.%5.%6.%7.%8."/>
      <w:lvlJc w:val="left"/>
      <w:pPr>
        <w:ind w:left="4348" w:hanging="1800"/>
      </w:pPr>
      <w:rPr>
        <w:rFonts w:hint="default"/>
        <w:b/>
      </w:rPr>
    </w:lvl>
    <w:lvl w:ilvl="8">
      <w:start w:val="1"/>
      <w:numFmt w:val="decimal"/>
      <w:lvlText w:val="%1.%2.%3.%4.%5.%6.%7.%8.%9."/>
      <w:lvlJc w:val="left"/>
      <w:pPr>
        <w:ind w:left="5072" w:hanging="2160"/>
      </w:pPr>
      <w:rPr>
        <w:rFonts w:hint="default"/>
        <w:b/>
      </w:rPr>
    </w:lvl>
  </w:abstractNum>
  <w:abstractNum w:abstractNumId="19" w15:restartNumberingAfterBreak="0">
    <w:nsid w:val="62396D21"/>
    <w:multiLevelType w:val="multilevel"/>
    <w:tmpl w:val="FD262C7E"/>
    <w:lvl w:ilvl="0">
      <w:start w:val="1"/>
      <w:numFmt w:val="decimal"/>
      <w:lvlText w:val="%1."/>
      <w:lvlJc w:val="left"/>
      <w:pPr>
        <w:ind w:left="360" w:hanging="360"/>
      </w:pPr>
      <w:rPr>
        <w:rFonts w:ascii="Georgia" w:hAnsi="Georgia" w:hint="default"/>
      </w:rPr>
    </w:lvl>
    <w:lvl w:ilvl="1">
      <w:start w:val="1"/>
      <w:numFmt w:val="decimal"/>
      <w:lvlText w:val="%1.%2."/>
      <w:lvlJc w:val="left"/>
      <w:pPr>
        <w:ind w:left="567" w:hanging="567"/>
      </w:pPr>
      <w:rPr>
        <w:rFonts w:ascii="Georgia" w:hAnsi="Georgia" w:hint="default"/>
        <w:i w:val="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66954148"/>
    <w:multiLevelType w:val="multilevel"/>
    <w:tmpl w:val="3B4C20C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67BB3724"/>
    <w:multiLevelType w:val="hybridMultilevel"/>
    <w:tmpl w:val="5838DE6C"/>
    <w:lvl w:ilvl="0" w:tplc="96081BD0">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6A8F3185"/>
    <w:multiLevelType w:val="multilevel"/>
    <w:tmpl w:val="17B6F140"/>
    <w:lvl w:ilvl="0">
      <w:start w:val="1"/>
      <w:numFmt w:val="decimal"/>
      <w:lvlText w:val="%1."/>
      <w:lvlJc w:val="left"/>
      <w:pPr>
        <w:ind w:left="360" w:hanging="360"/>
      </w:pPr>
      <w:rPr>
        <w:rFonts w:hint="default"/>
      </w:rPr>
    </w:lvl>
    <w:lvl w:ilvl="1">
      <w:start w:val="1"/>
      <w:numFmt w:val="decimal"/>
      <w:lvlText w:val="%1.%2."/>
      <w:lvlJc w:val="left"/>
      <w:pPr>
        <w:ind w:left="360" w:hanging="360"/>
      </w:pPr>
      <w:rPr>
        <w:rFonts w:ascii="Times New Roman" w:hAnsi="Times New Roman" w:cs="Times New Roman" w:hint="default"/>
        <w:b w:val="0"/>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6C490650"/>
    <w:multiLevelType w:val="multilevel"/>
    <w:tmpl w:val="41967FDA"/>
    <w:lvl w:ilvl="0">
      <w:start w:val="1"/>
      <w:numFmt w:val="decimal"/>
      <w:lvlText w:val="%1."/>
      <w:lvlJc w:val="left"/>
      <w:pPr>
        <w:ind w:left="1211" w:hanging="360"/>
      </w:pPr>
      <w:rPr>
        <w:rFonts w:cs="Times New Roman" w:hint="default"/>
        <w:b/>
        <w:bCs/>
        <w:i w:val="0"/>
        <w:iCs w:val="0"/>
        <w:caps w:val="0"/>
        <w:smallCaps w:val="0"/>
        <w:strike w:val="0"/>
        <w:dstrike w:val="0"/>
        <w:vanish w:val="0"/>
        <w:spacing w:val="0"/>
        <w:kern w:val="0"/>
        <w:position w:val="0"/>
        <w:u w:val="none"/>
        <w:vertAlign w:val="baseline"/>
      </w:rPr>
    </w:lvl>
    <w:lvl w:ilvl="1">
      <w:start w:val="3"/>
      <w:numFmt w:val="decimal"/>
      <w:lvlText w:val="%1.%2."/>
      <w:lvlJc w:val="left"/>
      <w:pPr>
        <w:ind w:left="3408" w:hanging="432"/>
      </w:pPr>
      <w:rPr>
        <w:rFonts w:cs="Times New Roman" w:hint="default"/>
        <w:b w:val="0"/>
        <w:bCs w:val="0"/>
        <w:i w:val="0"/>
      </w:rPr>
    </w:lvl>
    <w:lvl w:ilvl="2">
      <w:start w:val="1"/>
      <w:numFmt w:val="decimal"/>
      <w:lvlText w:val="%1.%2.%3."/>
      <w:lvlJc w:val="left"/>
      <w:pPr>
        <w:ind w:left="1214" w:hanging="504"/>
      </w:pPr>
      <w:rPr>
        <w:rFonts w:asciiTheme="minorHAnsi" w:hAnsiTheme="minorHAnsi" w:cstheme="minorHAnsi" w:hint="default"/>
        <w:i w:val="0"/>
        <w:sz w:val="24"/>
        <w:szCs w:val="20"/>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24" w15:restartNumberingAfterBreak="0">
    <w:nsid w:val="74F079FC"/>
    <w:multiLevelType w:val="hybridMultilevel"/>
    <w:tmpl w:val="84123DB8"/>
    <w:lvl w:ilvl="0" w:tplc="5A3AB46E">
      <w:numFmt w:val="bullet"/>
      <w:lvlText w:val="-"/>
      <w:lvlJc w:val="left"/>
      <w:pPr>
        <w:ind w:left="1080" w:hanging="360"/>
      </w:pPr>
      <w:rPr>
        <w:rFonts w:ascii="Arial" w:eastAsia="Times New Roman" w:hAnsi="Arial" w:cs="Arial"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25" w15:restartNumberingAfterBreak="0">
    <w:nsid w:val="76AB3EF8"/>
    <w:multiLevelType w:val="multilevel"/>
    <w:tmpl w:val="5F0811E0"/>
    <w:lvl w:ilvl="0">
      <w:start w:val="1"/>
      <w:numFmt w:val="decimal"/>
      <w:pStyle w:val="Nadpis1"/>
      <w:lvlText w:val="%1."/>
      <w:lvlJc w:val="left"/>
      <w:pPr>
        <w:ind w:left="432" w:hanging="432"/>
      </w:pPr>
      <w:rPr>
        <w:rFonts w:hint="default"/>
        <w:i w:val="0"/>
      </w:rPr>
    </w:lvl>
    <w:lvl w:ilvl="1">
      <w:start w:val="1"/>
      <w:numFmt w:val="decimal"/>
      <w:pStyle w:val="Nadpis2"/>
      <w:lvlText w:val="%1.%2."/>
      <w:lvlJc w:val="left"/>
      <w:pPr>
        <w:ind w:left="576" w:hanging="576"/>
      </w:pPr>
      <w:rPr>
        <w:rFonts w:hint="default"/>
        <w:b w:val="0"/>
        <w:i w:val="0"/>
      </w:rPr>
    </w:lvl>
    <w:lvl w:ilvl="2">
      <w:start w:val="1"/>
      <w:numFmt w:val="decimal"/>
      <w:pStyle w:val="Nadpis3"/>
      <w:lvlText w:val="%1.%2.%3"/>
      <w:lvlJc w:val="left"/>
      <w:pPr>
        <w:ind w:left="3272" w:hanging="720"/>
      </w:pPr>
      <w:rPr>
        <w:rFonts w:ascii="Times New Roman" w:hAnsi="Times New Roman" w:cs="Times New Roman" w:hint="default"/>
        <w:i w:val="0"/>
        <w:sz w:val="24"/>
        <w:szCs w:val="24"/>
      </w:rPr>
    </w:lvl>
    <w:lvl w:ilvl="3">
      <w:start w:val="1"/>
      <w:numFmt w:val="decimal"/>
      <w:pStyle w:val="Nadpis4"/>
      <w:lvlText w:val="%1.%2.%3.%4"/>
      <w:lvlJc w:val="left"/>
      <w:pPr>
        <w:ind w:left="864" w:hanging="864"/>
      </w:pPr>
      <w:rPr>
        <w:rFonts w:hint="default"/>
      </w:rPr>
    </w:lvl>
    <w:lvl w:ilvl="4">
      <w:start w:val="1"/>
      <w:numFmt w:val="decimal"/>
      <w:pStyle w:val="Nadpis5"/>
      <w:lvlText w:val="%1.%2.%3.%4.%5"/>
      <w:lvlJc w:val="left"/>
      <w:pPr>
        <w:ind w:left="1008" w:hanging="1008"/>
      </w:pPr>
      <w:rPr>
        <w:rFonts w:hint="default"/>
      </w:rPr>
    </w:lvl>
    <w:lvl w:ilvl="5">
      <w:start w:val="1"/>
      <w:numFmt w:val="decimal"/>
      <w:pStyle w:val="Nadpis6"/>
      <w:lvlText w:val="%1.%2.%3.%4.%5.%6"/>
      <w:lvlJc w:val="left"/>
      <w:pPr>
        <w:ind w:left="1152" w:hanging="1152"/>
      </w:pPr>
      <w:rPr>
        <w:rFonts w:hint="default"/>
      </w:rPr>
    </w:lvl>
    <w:lvl w:ilvl="6">
      <w:start w:val="1"/>
      <w:numFmt w:val="decimal"/>
      <w:pStyle w:val="Nadpis7"/>
      <w:lvlText w:val="%1.%2.%3.%4.%5.%6.%7"/>
      <w:lvlJc w:val="left"/>
      <w:pPr>
        <w:ind w:left="1296" w:hanging="1296"/>
      </w:pPr>
      <w:rPr>
        <w:rFonts w:hint="default"/>
      </w:rPr>
    </w:lvl>
    <w:lvl w:ilvl="7">
      <w:start w:val="1"/>
      <w:numFmt w:val="decimal"/>
      <w:pStyle w:val="Nadpis8"/>
      <w:lvlText w:val="%1.%2.%3.%4.%5.%6.%7.%8"/>
      <w:lvlJc w:val="left"/>
      <w:pPr>
        <w:ind w:left="1440" w:hanging="1440"/>
      </w:pPr>
      <w:rPr>
        <w:rFonts w:hint="default"/>
      </w:rPr>
    </w:lvl>
    <w:lvl w:ilvl="8">
      <w:start w:val="1"/>
      <w:numFmt w:val="decimal"/>
      <w:pStyle w:val="Nadpis9"/>
      <w:lvlText w:val="%1.%2.%3.%4.%5.%6.%7.%8.%9"/>
      <w:lvlJc w:val="left"/>
      <w:pPr>
        <w:ind w:left="1584" w:hanging="1584"/>
      </w:pPr>
      <w:rPr>
        <w:rFonts w:hint="default"/>
      </w:rPr>
    </w:lvl>
  </w:abstractNum>
  <w:num w:numId="1">
    <w:abstractNumId w:val="11"/>
  </w:num>
  <w:num w:numId="2">
    <w:abstractNumId w:val="1"/>
    <w:lvlOverride w:ilvl="0">
      <w:startOverride w:val="2"/>
    </w:lvlOverride>
  </w:num>
  <w:num w:numId="3">
    <w:abstractNumId w:val="9"/>
  </w:num>
  <w:num w:numId="4">
    <w:abstractNumId w:val="0"/>
  </w:num>
  <w:num w:numId="5">
    <w:abstractNumId w:val="15"/>
  </w:num>
  <w:num w:numId="6">
    <w:abstractNumId w:val="13"/>
  </w:num>
  <w:num w:numId="7">
    <w:abstractNumId w:val="5"/>
  </w:num>
  <w:num w:numId="8">
    <w:abstractNumId w:val="16"/>
  </w:num>
  <w:num w:numId="9">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num>
  <w:num w:numId="11">
    <w:abstractNumId w:val="5"/>
  </w:num>
  <w:num w:numId="12">
    <w:abstractNumId w:val="5"/>
  </w:num>
  <w:num w:numId="13">
    <w:abstractNumId w:val="17"/>
  </w:num>
  <w:num w:numId="14">
    <w:abstractNumId w:val="18"/>
  </w:num>
  <w:num w:numId="1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1"/>
  </w:num>
  <w:num w:numId="17">
    <w:abstractNumId w:val="7"/>
  </w:num>
  <w:num w:numId="18">
    <w:abstractNumId w:val="8"/>
  </w:num>
  <w:num w:numId="19">
    <w:abstractNumId w:val="19"/>
  </w:num>
  <w:num w:numId="2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5"/>
  </w:num>
  <w:num w:numId="22">
    <w:abstractNumId w:val="25"/>
  </w:num>
  <w:num w:numId="2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4"/>
  </w:num>
  <w:num w:numId="25">
    <w:abstractNumId w:val="6"/>
  </w:num>
  <w:num w:numId="26">
    <w:abstractNumId w:val="25"/>
  </w:num>
  <w:num w:numId="27">
    <w:abstractNumId w:val="20"/>
  </w:num>
  <w:num w:numId="28">
    <w:abstractNumId w:val="25"/>
  </w:num>
  <w:num w:numId="29">
    <w:abstractNumId w:val="25"/>
  </w:num>
  <w:num w:numId="30">
    <w:abstractNumId w:val="25"/>
  </w:num>
  <w:num w:numId="31">
    <w:abstractNumId w:val="22"/>
  </w:num>
  <w:num w:numId="32">
    <w:abstractNumId w:val="12"/>
  </w:num>
  <w:num w:numId="33">
    <w:abstractNumId w:val="25"/>
  </w:num>
  <w:num w:numId="34">
    <w:abstractNumId w:val="2"/>
  </w:num>
  <w:num w:numId="35">
    <w:abstractNumId w:val="25"/>
  </w:num>
  <w:num w:numId="36">
    <w:abstractNumId w:val="25"/>
  </w:num>
  <w:num w:numId="37">
    <w:abstractNumId w:val="25"/>
  </w:num>
  <w:num w:numId="38">
    <w:abstractNumId w:val="25"/>
  </w:num>
  <w:num w:numId="39">
    <w:abstractNumId w:val="25"/>
  </w:num>
  <w:num w:numId="40">
    <w:abstractNumId w:val="25"/>
  </w:num>
  <w:num w:numId="41">
    <w:abstractNumId w:val="25"/>
  </w:num>
  <w:num w:numId="42">
    <w:abstractNumId w:val="25"/>
  </w:num>
  <w:num w:numId="43">
    <w:abstractNumId w:val="25"/>
  </w:num>
  <w:num w:numId="44">
    <w:abstractNumId w:val="25"/>
  </w:num>
  <w:num w:numId="45">
    <w:abstractNumId w:val="25"/>
  </w:num>
  <w:num w:numId="46">
    <w:abstractNumId w:val="25"/>
  </w:num>
  <w:num w:numId="47">
    <w:abstractNumId w:val="25"/>
  </w:num>
  <w:num w:numId="48">
    <w:abstractNumId w:val="25"/>
  </w:num>
  <w:num w:numId="49">
    <w:abstractNumId w:val="25"/>
  </w:num>
  <w:num w:numId="50">
    <w:abstractNumId w:val="25"/>
  </w:num>
  <w:num w:numId="51">
    <w:abstractNumId w:val="25"/>
  </w:num>
  <w:num w:numId="52">
    <w:abstractNumId w:val="25"/>
  </w:num>
  <w:num w:numId="53">
    <w:abstractNumId w:val="25"/>
  </w:num>
  <w:num w:numId="54">
    <w:abstractNumId w:val="25"/>
  </w:num>
  <w:num w:numId="55">
    <w:abstractNumId w:val="25"/>
  </w:num>
  <w:num w:numId="56">
    <w:abstractNumId w:val="25"/>
  </w:num>
  <w:num w:numId="57">
    <w:abstractNumId w:val="25"/>
  </w:num>
  <w:num w:numId="58">
    <w:abstractNumId w:val="25"/>
  </w:num>
  <w:num w:numId="59">
    <w:abstractNumId w:val="25"/>
  </w:num>
  <w:num w:numId="60">
    <w:abstractNumId w:val="25"/>
  </w:num>
  <w:num w:numId="61">
    <w:abstractNumId w:val="25"/>
  </w:num>
  <w:num w:numId="62">
    <w:abstractNumId w:val="23"/>
  </w:num>
  <w:num w:numId="63">
    <w:abstractNumId w:val="25"/>
  </w:num>
  <w:num w:numId="64">
    <w:abstractNumId w:val="25"/>
  </w:num>
  <w:num w:numId="65">
    <w:abstractNumId w:val="25"/>
  </w:num>
  <w:num w:numId="66">
    <w:abstractNumId w:val="25"/>
  </w:num>
  <w:num w:numId="67">
    <w:abstractNumId w:val="4"/>
  </w:num>
  <w:num w:numId="68">
    <w:abstractNumId w:val="25"/>
  </w:num>
  <w:num w:numId="69">
    <w:abstractNumId w:val="25"/>
  </w:num>
  <w:num w:numId="70">
    <w:abstractNumId w:val="25"/>
  </w:num>
  <w:numIdMacAtCleanup w:val="6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77EC"/>
    <w:rsid w:val="000115C2"/>
    <w:rsid w:val="00012F17"/>
    <w:rsid w:val="0001473B"/>
    <w:rsid w:val="000342E2"/>
    <w:rsid w:val="0004224A"/>
    <w:rsid w:val="000427B4"/>
    <w:rsid w:val="00042CE2"/>
    <w:rsid w:val="00043BA0"/>
    <w:rsid w:val="000506AB"/>
    <w:rsid w:val="00052898"/>
    <w:rsid w:val="00052CC2"/>
    <w:rsid w:val="0005664F"/>
    <w:rsid w:val="00062964"/>
    <w:rsid w:val="00072611"/>
    <w:rsid w:val="00080F5E"/>
    <w:rsid w:val="000847B4"/>
    <w:rsid w:val="0008768B"/>
    <w:rsid w:val="00092B82"/>
    <w:rsid w:val="000A161C"/>
    <w:rsid w:val="000A7836"/>
    <w:rsid w:val="000B1846"/>
    <w:rsid w:val="000B71C0"/>
    <w:rsid w:val="000C3C36"/>
    <w:rsid w:val="000D151E"/>
    <w:rsid w:val="000E500C"/>
    <w:rsid w:val="000F4812"/>
    <w:rsid w:val="00102A91"/>
    <w:rsid w:val="001163AB"/>
    <w:rsid w:val="00131533"/>
    <w:rsid w:val="00134B26"/>
    <w:rsid w:val="001412A9"/>
    <w:rsid w:val="001414B3"/>
    <w:rsid w:val="00142585"/>
    <w:rsid w:val="0014402F"/>
    <w:rsid w:val="00146F12"/>
    <w:rsid w:val="001564A0"/>
    <w:rsid w:val="001847C8"/>
    <w:rsid w:val="00185430"/>
    <w:rsid w:val="00185F7A"/>
    <w:rsid w:val="00194223"/>
    <w:rsid w:val="00195485"/>
    <w:rsid w:val="001A0497"/>
    <w:rsid w:val="001A1B95"/>
    <w:rsid w:val="001A4F40"/>
    <w:rsid w:val="001A6B5C"/>
    <w:rsid w:val="001C367F"/>
    <w:rsid w:val="001C4D2D"/>
    <w:rsid w:val="001D2D55"/>
    <w:rsid w:val="001D5345"/>
    <w:rsid w:val="001D71DD"/>
    <w:rsid w:val="001E5DC4"/>
    <w:rsid w:val="001F3667"/>
    <w:rsid w:val="001F5F15"/>
    <w:rsid w:val="002122B8"/>
    <w:rsid w:val="002141E1"/>
    <w:rsid w:val="00223C15"/>
    <w:rsid w:val="00224490"/>
    <w:rsid w:val="0022536A"/>
    <w:rsid w:val="002321CE"/>
    <w:rsid w:val="00236C18"/>
    <w:rsid w:val="00241CFC"/>
    <w:rsid w:val="00243DD7"/>
    <w:rsid w:val="00246B9F"/>
    <w:rsid w:val="00250B78"/>
    <w:rsid w:val="002523CF"/>
    <w:rsid w:val="00257976"/>
    <w:rsid w:val="00261CF2"/>
    <w:rsid w:val="00264AC5"/>
    <w:rsid w:val="002736BE"/>
    <w:rsid w:val="002742F6"/>
    <w:rsid w:val="00290892"/>
    <w:rsid w:val="00291BB6"/>
    <w:rsid w:val="002A014A"/>
    <w:rsid w:val="002A44D7"/>
    <w:rsid w:val="002A568D"/>
    <w:rsid w:val="002A7A3E"/>
    <w:rsid w:val="002D5A8F"/>
    <w:rsid w:val="002D5F52"/>
    <w:rsid w:val="002E19E6"/>
    <w:rsid w:val="002E1E9C"/>
    <w:rsid w:val="002E3660"/>
    <w:rsid w:val="002E40E6"/>
    <w:rsid w:val="002E7BDF"/>
    <w:rsid w:val="002F7A32"/>
    <w:rsid w:val="003067AE"/>
    <w:rsid w:val="00306B90"/>
    <w:rsid w:val="0031076E"/>
    <w:rsid w:val="0031560D"/>
    <w:rsid w:val="00335914"/>
    <w:rsid w:val="00350349"/>
    <w:rsid w:val="0035100E"/>
    <w:rsid w:val="0035258B"/>
    <w:rsid w:val="00354864"/>
    <w:rsid w:val="003548F8"/>
    <w:rsid w:val="0035589C"/>
    <w:rsid w:val="00376D0F"/>
    <w:rsid w:val="00382D51"/>
    <w:rsid w:val="00383CD4"/>
    <w:rsid w:val="00385BF6"/>
    <w:rsid w:val="003910C9"/>
    <w:rsid w:val="00392399"/>
    <w:rsid w:val="003A165D"/>
    <w:rsid w:val="003A3D85"/>
    <w:rsid w:val="003C3435"/>
    <w:rsid w:val="003D09B2"/>
    <w:rsid w:val="003D29F4"/>
    <w:rsid w:val="003D3AF8"/>
    <w:rsid w:val="003D436A"/>
    <w:rsid w:val="003E4E4D"/>
    <w:rsid w:val="003F0715"/>
    <w:rsid w:val="003F3B24"/>
    <w:rsid w:val="003F4D0D"/>
    <w:rsid w:val="004247E0"/>
    <w:rsid w:val="00427173"/>
    <w:rsid w:val="00444F3F"/>
    <w:rsid w:val="00453372"/>
    <w:rsid w:val="00460457"/>
    <w:rsid w:val="0046088B"/>
    <w:rsid w:val="004679B3"/>
    <w:rsid w:val="00475701"/>
    <w:rsid w:val="004759F4"/>
    <w:rsid w:val="00476690"/>
    <w:rsid w:val="004769AF"/>
    <w:rsid w:val="00491F50"/>
    <w:rsid w:val="004934BA"/>
    <w:rsid w:val="004B007F"/>
    <w:rsid w:val="004B0208"/>
    <w:rsid w:val="004B1D50"/>
    <w:rsid w:val="004B245C"/>
    <w:rsid w:val="004B567C"/>
    <w:rsid w:val="004B5EA6"/>
    <w:rsid w:val="004C2B3C"/>
    <w:rsid w:val="004C3B04"/>
    <w:rsid w:val="004D3A91"/>
    <w:rsid w:val="004F1E63"/>
    <w:rsid w:val="004F5BFF"/>
    <w:rsid w:val="005152F7"/>
    <w:rsid w:val="005153DC"/>
    <w:rsid w:val="00531C72"/>
    <w:rsid w:val="00532C42"/>
    <w:rsid w:val="0053450B"/>
    <w:rsid w:val="0054186D"/>
    <w:rsid w:val="00545FF9"/>
    <w:rsid w:val="00547F4C"/>
    <w:rsid w:val="005534FE"/>
    <w:rsid w:val="00567821"/>
    <w:rsid w:val="00570299"/>
    <w:rsid w:val="005858FC"/>
    <w:rsid w:val="00590714"/>
    <w:rsid w:val="00593733"/>
    <w:rsid w:val="005A162F"/>
    <w:rsid w:val="005A1D3D"/>
    <w:rsid w:val="005C14D4"/>
    <w:rsid w:val="005C1DEF"/>
    <w:rsid w:val="005C4DB8"/>
    <w:rsid w:val="005C57D9"/>
    <w:rsid w:val="005D4156"/>
    <w:rsid w:val="005E16DA"/>
    <w:rsid w:val="005E7130"/>
    <w:rsid w:val="005E7E53"/>
    <w:rsid w:val="005F26A5"/>
    <w:rsid w:val="005F3320"/>
    <w:rsid w:val="005F5295"/>
    <w:rsid w:val="005F7936"/>
    <w:rsid w:val="00600A91"/>
    <w:rsid w:val="00600C6B"/>
    <w:rsid w:val="00603FCA"/>
    <w:rsid w:val="00604B53"/>
    <w:rsid w:val="00605398"/>
    <w:rsid w:val="00605CAB"/>
    <w:rsid w:val="00622137"/>
    <w:rsid w:val="006230EE"/>
    <w:rsid w:val="00625189"/>
    <w:rsid w:val="00625F7A"/>
    <w:rsid w:val="006431FC"/>
    <w:rsid w:val="006532C1"/>
    <w:rsid w:val="0069471E"/>
    <w:rsid w:val="00694B8A"/>
    <w:rsid w:val="006A061C"/>
    <w:rsid w:val="006B029F"/>
    <w:rsid w:val="006B4124"/>
    <w:rsid w:val="006C0189"/>
    <w:rsid w:val="006C0F4C"/>
    <w:rsid w:val="006D04B6"/>
    <w:rsid w:val="006D09F6"/>
    <w:rsid w:val="006D2B09"/>
    <w:rsid w:val="006D7C17"/>
    <w:rsid w:val="006E04B3"/>
    <w:rsid w:val="006E07BE"/>
    <w:rsid w:val="006E6F0D"/>
    <w:rsid w:val="006F0B0B"/>
    <w:rsid w:val="00702134"/>
    <w:rsid w:val="007141FB"/>
    <w:rsid w:val="00715502"/>
    <w:rsid w:val="0071756E"/>
    <w:rsid w:val="0072161B"/>
    <w:rsid w:val="00721CEA"/>
    <w:rsid w:val="00727DD3"/>
    <w:rsid w:val="00730595"/>
    <w:rsid w:val="00743E5A"/>
    <w:rsid w:val="00744ED9"/>
    <w:rsid w:val="00750037"/>
    <w:rsid w:val="00750CE7"/>
    <w:rsid w:val="00753DAC"/>
    <w:rsid w:val="00767EE1"/>
    <w:rsid w:val="0077756C"/>
    <w:rsid w:val="007802EA"/>
    <w:rsid w:val="00783FBF"/>
    <w:rsid w:val="007901F1"/>
    <w:rsid w:val="0079076B"/>
    <w:rsid w:val="007A698B"/>
    <w:rsid w:val="007A77EC"/>
    <w:rsid w:val="007B1FCB"/>
    <w:rsid w:val="007B3AE8"/>
    <w:rsid w:val="007C0F6C"/>
    <w:rsid w:val="007D2191"/>
    <w:rsid w:val="007D6E70"/>
    <w:rsid w:val="007E1F34"/>
    <w:rsid w:val="00802BE9"/>
    <w:rsid w:val="00805F05"/>
    <w:rsid w:val="00811217"/>
    <w:rsid w:val="00814E55"/>
    <w:rsid w:val="00823A58"/>
    <w:rsid w:val="008340A0"/>
    <w:rsid w:val="00865E6F"/>
    <w:rsid w:val="00870B38"/>
    <w:rsid w:val="0087476B"/>
    <w:rsid w:val="00885368"/>
    <w:rsid w:val="008862FC"/>
    <w:rsid w:val="008870D2"/>
    <w:rsid w:val="008900DE"/>
    <w:rsid w:val="00891D5A"/>
    <w:rsid w:val="008A045A"/>
    <w:rsid w:val="008A1E47"/>
    <w:rsid w:val="008A269D"/>
    <w:rsid w:val="008A3B7B"/>
    <w:rsid w:val="008A3D43"/>
    <w:rsid w:val="008A4E8E"/>
    <w:rsid w:val="008A5842"/>
    <w:rsid w:val="008B07A0"/>
    <w:rsid w:val="008B2FEA"/>
    <w:rsid w:val="008B35E6"/>
    <w:rsid w:val="008B6668"/>
    <w:rsid w:val="008C68DF"/>
    <w:rsid w:val="008D449C"/>
    <w:rsid w:val="008D75ED"/>
    <w:rsid w:val="008E09A7"/>
    <w:rsid w:val="008E2624"/>
    <w:rsid w:val="008E28D5"/>
    <w:rsid w:val="008E5B3C"/>
    <w:rsid w:val="008E6B8D"/>
    <w:rsid w:val="008F0918"/>
    <w:rsid w:val="008F5C2B"/>
    <w:rsid w:val="008F6086"/>
    <w:rsid w:val="00903054"/>
    <w:rsid w:val="00903A5D"/>
    <w:rsid w:val="009064A3"/>
    <w:rsid w:val="00914870"/>
    <w:rsid w:val="00914A65"/>
    <w:rsid w:val="00915F87"/>
    <w:rsid w:val="00924F6B"/>
    <w:rsid w:val="009339D4"/>
    <w:rsid w:val="00936D67"/>
    <w:rsid w:val="00940BCF"/>
    <w:rsid w:val="00947D3A"/>
    <w:rsid w:val="0095144F"/>
    <w:rsid w:val="009559A8"/>
    <w:rsid w:val="00956DA9"/>
    <w:rsid w:val="009642A6"/>
    <w:rsid w:val="00980070"/>
    <w:rsid w:val="00982CE6"/>
    <w:rsid w:val="009833CA"/>
    <w:rsid w:val="00992257"/>
    <w:rsid w:val="0099496F"/>
    <w:rsid w:val="00994C5A"/>
    <w:rsid w:val="009A0BBC"/>
    <w:rsid w:val="009B0517"/>
    <w:rsid w:val="009B06A0"/>
    <w:rsid w:val="009B4342"/>
    <w:rsid w:val="009C0882"/>
    <w:rsid w:val="009C1784"/>
    <w:rsid w:val="009C77C3"/>
    <w:rsid w:val="009C7CB9"/>
    <w:rsid w:val="009D3DBC"/>
    <w:rsid w:val="009D7765"/>
    <w:rsid w:val="009D7BC7"/>
    <w:rsid w:val="009F4164"/>
    <w:rsid w:val="009F44B6"/>
    <w:rsid w:val="009F52AD"/>
    <w:rsid w:val="00A00A0C"/>
    <w:rsid w:val="00A111ED"/>
    <w:rsid w:val="00A37845"/>
    <w:rsid w:val="00A5308A"/>
    <w:rsid w:val="00A53FAA"/>
    <w:rsid w:val="00A61BBB"/>
    <w:rsid w:val="00A626A6"/>
    <w:rsid w:val="00A63254"/>
    <w:rsid w:val="00A722B6"/>
    <w:rsid w:val="00A740E5"/>
    <w:rsid w:val="00A75E85"/>
    <w:rsid w:val="00A75F3D"/>
    <w:rsid w:val="00A8262C"/>
    <w:rsid w:val="00A874EA"/>
    <w:rsid w:val="00A90DFD"/>
    <w:rsid w:val="00A934AA"/>
    <w:rsid w:val="00A94F00"/>
    <w:rsid w:val="00A96529"/>
    <w:rsid w:val="00A97BC4"/>
    <w:rsid w:val="00AB3DE8"/>
    <w:rsid w:val="00AB447C"/>
    <w:rsid w:val="00AC1D5F"/>
    <w:rsid w:val="00AD0342"/>
    <w:rsid w:val="00AD46BD"/>
    <w:rsid w:val="00AE518F"/>
    <w:rsid w:val="00AE6086"/>
    <w:rsid w:val="00AF1E9D"/>
    <w:rsid w:val="00B04AAE"/>
    <w:rsid w:val="00B04FDB"/>
    <w:rsid w:val="00B067C4"/>
    <w:rsid w:val="00B076D5"/>
    <w:rsid w:val="00B07C78"/>
    <w:rsid w:val="00B27D16"/>
    <w:rsid w:val="00B27FE6"/>
    <w:rsid w:val="00B30E43"/>
    <w:rsid w:val="00B368AE"/>
    <w:rsid w:val="00B43635"/>
    <w:rsid w:val="00B464F2"/>
    <w:rsid w:val="00B53A34"/>
    <w:rsid w:val="00B5407C"/>
    <w:rsid w:val="00B62EDF"/>
    <w:rsid w:val="00B71D01"/>
    <w:rsid w:val="00B71D90"/>
    <w:rsid w:val="00B814AE"/>
    <w:rsid w:val="00B81E34"/>
    <w:rsid w:val="00B830F3"/>
    <w:rsid w:val="00B91263"/>
    <w:rsid w:val="00BA48B8"/>
    <w:rsid w:val="00BB1CDF"/>
    <w:rsid w:val="00BC0EC6"/>
    <w:rsid w:val="00BC4CFD"/>
    <w:rsid w:val="00BC6640"/>
    <w:rsid w:val="00BD1586"/>
    <w:rsid w:val="00BD58CB"/>
    <w:rsid w:val="00BE06D8"/>
    <w:rsid w:val="00BE3372"/>
    <w:rsid w:val="00BE590B"/>
    <w:rsid w:val="00BF526C"/>
    <w:rsid w:val="00BF698C"/>
    <w:rsid w:val="00C06BAA"/>
    <w:rsid w:val="00C151AD"/>
    <w:rsid w:val="00C213E1"/>
    <w:rsid w:val="00C366A1"/>
    <w:rsid w:val="00C36FBB"/>
    <w:rsid w:val="00C3732F"/>
    <w:rsid w:val="00C374E7"/>
    <w:rsid w:val="00C416D8"/>
    <w:rsid w:val="00C46C7D"/>
    <w:rsid w:val="00C47A67"/>
    <w:rsid w:val="00C51FDB"/>
    <w:rsid w:val="00C5245C"/>
    <w:rsid w:val="00C672C8"/>
    <w:rsid w:val="00C7216D"/>
    <w:rsid w:val="00C77D43"/>
    <w:rsid w:val="00C80BB7"/>
    <w:rsid w:val="00C81F24"/>
    <w:rsid w:val="00C82692"/>
    <w:rsid w:val="00C86B5F"/>
    <w:rsid w:val="00C9174B"/>
    <w:rsid w:val="00C927C9"/>
    <w:rsid w:val="00C929D4"/>
    <w:rsid w:val="00C952A5"/>
    <w:rsid w:val="00C952BF"/>
    <w:rsid w:val="00CA3BEF"/>
    <w:rsid w:val="00CA6E71"/>
    <w:rsid w:val="00CC1D63"/>
    <w:rsid w:val="00CC62FF"/>
    <w:rsid w:val="00CC7C2C"/>
    <w:rsid w:val="00CD1AE4"/>
    <w:rsid w:val="00CD6CE9"/>
    <w:rsid w:val="00CE3597"/>
    <w:rsid w:val="00CF3075"/>
    <w:rsid w:val="00D01BA8"/>
    <w:rsid w:val="00D05656"/>
    <w:rsid w:val="00D129E8"/>
    <w:rsid w:val="00D14704"/>
    <w:rsid w:val="00D170DD"/>
    <w:rsid w:val="00D24E35"/>
    <w:rsid w:val="00D3536D"/>
    <w:rsid w:val="00D35499"/>
    <w:rsid w:val="00D42755"/>
    <w:rsid w:val="00D448D2"/>
    <w:rsid w:val="00D71BB1"/>
    <w:rsid w:val="00D74049"/>
    <w:rsid w:val="00D776CC"/>
    <w:rsid w:val="00D8598B"/>
    <w:rsid w:val="00D875EB"/>
    <w:rsid w:val="00D87F54"/>
    <w:rsid w:val="00D92392"/>
    <w:rsid w:val="00D92FF0"/>
    <w:rsid w:val="00D977E7"/>
    <w:rsid w:val="00D97D83"/>
    <w:rsid w:val="00DA0E20"/>
    <w:rsid w:val="00DA61B7"/>
    <w:rsid w:val="00DA6CC9"/>
    <w:rsid w:val="00DB0EB2"/>
    <w:rsid w:val="00DB3806"/>
    <w:rsid w:val="00DB7CB8"/>
    <w:rsid w:val="00DC78A4"/>
    <w:rsid w:val="00DD2105"/>
    <w:rsid w:val="00DD7CAF"/>
    <w:rsid w:val="00DE40DE"/>
    <w:rsid w:val="00DE5D64"/>
    <w:rsid w:val="00DF16B4"/>
    <w:rsid w:val="00DF64C6"/>
    <w:rsid w:val="00E066C4"/>
    <w:rsid w:val="00E241D6"/>
    <w:rsid w:val="00E264F3"/>
    <w:rsid w:val="00E33014"/>
    <w:rsid w:val="00E35446"/>
    <w:rsid w:val="00E54B18"/>
    <w:rsid w:val="00E559FB"/>
    <w:rsid w:val="00E60718"/>
    <w:rsid w:val="00E639E1"/>
    <w:rsid w:val="00E63AE2"/>
    <w:rsid w:val="00E70003"/>
    <w:rsid w:val="00E73AE8"/>
    <w:rsid w:val="00E80B69"/>
    <w:rsid w:val="00E82DB8"/>
    <w:rsid w:val="00E940FA"/>
    <w:rsid w:val="00E95140"/>
    <w:rsid w:val="00E97413"/>
    <w:rsid w:val="00EA7921"/>
    <w:rsid w:val="00EB2950"/>
    <w:rsid w:val="00EC430C"/>
    <w:rsid w:val="00EC6687"/>
    <w:rsid w:val="00EC6940"/>
    <w:rsid w:val="00ED1860"/>
    <w:rsid w:val="00ED1C1E"/>
    <w:rsid w:val="00ED4240"/>
    <w:rsid w:val="00ED6B66"/>
    <w:rsid w:val="00ED78B6"/>
    <w:rsid w:val="00EE2B09"/>
    <w:rsid w:val="00EE62B5"/>
    <w:rsid w:val="00EF6C20"/>
    <w:rsid w:val="00F12C66"/>
    <w:rsid w:val="00F14EDA"/>
    <w:rsid w:val="00F1766E"/>
    <w:rsid w:val="00F275B8"/>
    <w:rsid w:val="00F364FF"/>
    <w:rsid w:val="00F4020B"/>
    <w:rsid w:val="00F44E3E"/>
    <w:rsid w:val="00F46549"/>
    <w:rsid w:val="00F501E6"/>
    <w:rsid w:val="00F541E4"/>
    <w:rsid w:val="00F57124"/>
    <w:rsid w:val="00F61487"/>
    <w:rsid w:val="00F62678"/>
    <w:rsid w:val="00F62F1E"/>
    <w:rsid w:val="00F713CD"/>
    <w:rsid w:val="00F72934"/>
    <w:rsid w:val="00F732B3"/>
    <w:rsid w:val="00F77738"/>
    <w:rsid w:val="00F809CE"/>
    <w:rsid w:val="00F92338"/>
    <w:rsid w:val="00FB5166"/>
    <w:rsid w:val="00FC729F"/>
    <w:rsid w:val="00FE2868"/>
    <w:rsid w:val="00FE461F"/>
    <w:rsid w:val="00FE578F"/>
    <w:rsid w:val="00FE7163"/>
    <w:rsid w:val="00FF00E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BBDA8E"/>
  <w15:docId w15:val="{6C136433-480B-4DA9-A375-D73F50B6EB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7A77EC"/>
    <w:pPr>
      <w:spacing w:line="288" w:lineRule="auto"/>
    </w:pPr>
    <w:rPr>
      <w:rFonts w:eastAsiaTheme="minorEastAsia"/>
      <w:i/>
      <w:iCs/>
      <w:sz w:val="20"/>
      <w:szCs w:val="20"/>
    </w:rPr>
  </w:style>
  <w:style w:type="paragraph" w:styleId="Nadpis1">
    <w:name w:val="heading 1"/>
    <w:basedOn w:val="Odstavecseseznamem"/>
    <w:next w:val="Normln"/>
    <w:link w:val="Nadpis1Char"/>
    <w:uiPriority w:val="99"/>
    <w:qFormat/>
    <w:rsid w:val="00D170DD"/>
    <w:pPr>
      <w:numPr>
        <w:numId w:val="21"/>
      </w:numPr>
      <w:spacing w:before="240" w:after="240" w:line="240" w:lineRule="auto"/>
      <w:ind w:left="431" w:hanging="431"/>
      <w:jc w:val="center"/>
      <w:outlineLvl w:val="0"/>
    </w:pPr>
    <w:rPr>
      <w:rFonts w:ascii="Georgia" w:hAnsi="Georgia" w:cs="Times New Roman"/>
      <w:b/>
      <w:i w:val="0"/>
      <w:sz w:val="28"/>
      <w:szCs w:val="28"/>
    </w:rPr>
  </w:style>
  <w:style w:type="paragraph" w:styleId="Nadpis2">
    <w:name w:val="heading 2"/>
    <w:aliases w:val="Podkapitola1"/>
    <w:basedOn w:val="Normln"/>
    <w:next w:val="Normln"/>
    <w:link w:val="Nadpis2Char"/>
    <w:autoRedefine/>
    <w:uiPriority w:val="9"/>
    <w:unhideWhenUsed/>
    <w:qFormat/>
    <w:rsid w:val="00B81E34"/>
    <w:pPr>
      <w:numPr>
        <w:ilvl w:val="1"/>
        <w:numId w:val="21"/>
      </w:numPr>
      <w:tabs>
        <w:tab w:val="left" w:pos="567"/>
        <w:tab w:val="left" w:pos="2410"/>
      </w:tabs>
      <w:overflowPunct w:val="0"/>
      <w:autoSpaceDE w:val="0"/>
      <w:autoSpaceDN w:val="0"/>
      <w:adjustRightInd w:val="0"/>
      <w:spacing w:before="120" w:after="120" w:line="240" w:lineRule="auto"/>
      <w:jc w:val="both"/>
      <w:textAlignment w:val="baseline"/>
      <w:outlineLvl w:val="1"/>
    </w:pPr>
    <w:rPr>
      <w:rFonts w:ascii="Times New Roman" w:hAnsi="Times New Roman" w:cs="Times New Roman"/>
      <w:i w:val="0"/>
      <w:sz w:val="24"/>
      <w:szCs w:val="24"/>
    </w:rPr>
  </w:style>
  <w:style w:type="paragraph" w:styleId="Nadpis3">
    <w:name w:val="heading 3"/>
    <w:basedOn w:val="Normln"/>
    <w:next w:val="Normln"/>
    <w:link w:val="Nadpis3Char"/>
    <w:uiPriority w:val="9"/>
    <w:unhideWhenUsed/>
    <w:qFormat/>
    <w:rsid w:val="007B1FCB"/>
    <w:pPr>
      <w:numPr>
        <w:ilvl w:val="2"/>
        <w:numId w:val="21"/>
      </w:numPr>
      <w:spacing w:before="120" w:after="120"/>
      <w:ind w:left="720"/>
      <w:outlineLvl w:val="2"/>
    </w:pPr>
    <w:rPr>
      <w:rFonts w:ascii="Georgia" w:hAnsi="Georgia" w:cs="Calibri"/>
      <w:i w:val="0"/>
      <w:sz w:val="22"/>
      <w:szCs w:val="22"/>
    </w:rPr>
  </w:style>
  <w:style w:type="paragraph" w:styleId="Nadpis4">
    <w:name w:val="heading 4"/>
    <w:basedOn w:val="Normln"/>
    <w:next w:val="Normln"/>
    <w:link w:val="Nadpis4Char"/>
    <w:uiPriority w:val="9"/>
    <w:semiHidden/>
    <w:unhideWhenUsed/>
    <w:qFormat/>
    <w:rsid w:val="001163AB"/>
    <w:pPr>
      <w:keepNext/>
      <w:keepLines/>
      <w:numPr>
        <w:ilvl w:val="3"/>
        <w:numId w:val="21"/>
      </w:numPr>
      <w:spacing w:before="40" w:after="0"/>
      <w:outlineLvl w:val="3"/>
    </w:pPr>
    <w:rPr>
      <w:rFonts w:asciiTheme="majorHAnsi" w:eastAsiaTheme="majorEastAsia" w:hAnsiTheme="majorHAnsi" w:cstheme="majorBidi"/>
      <w:i w:val="0"/>
      <w:iCs w:val="0"/>
      <w:color w:val="A5A5A5" w:themeColor="accent1" w:themeShade="BF"/>
    </w:rPr>
  </w:style>
  <w:style w:type="paragraph" w:styleId="Nadpis5">
    <w:name w:val="heading 5"/>
    <w:basedOn w:val="Normln"/>
    <w:next w:val="Normln"/>
    <w:link w:val="Nadpis5Char"/>
    <w:uiPriority w:val="9"/>
    <w:semiHidden/>
    <w:unhideWhenUsed/>
    <w:qFormat/>
    <w:rsid w:val="001163AB"/>
    <w:pPr>
      <w:keepNext/>
      <w:keepLines/>
      <w:numPr>
        <w:ilvl w:val="4"/>
        <w:numId w:val="21"/>
      </w:numPr>
      <w:spacing w:before="40" w:after="0"/>
      <w:outlineLvl w:val="4"/>
    </w:pPr>
    <w:rPr>
      <w:rFonts w:asciiTheme="majorHAnsi" w:eastAsiaTheme="majorEastAsia" w:hAnsiTheme="majorHAnsi" w:cstheme="majorBidi"/>
      <w:color w:val="A5A5A5" w:themeColor="accent1" w:themeShade="BF"/>
    </w:rPr>
  </w:style>
  <w:style w:type="paragraph" w:styleId="Nadpis6">
    <w:name w:val="heading 6"/>
    <w:basedOn w:val="Normln"/>
    <w:next w:val="Normln"/>
    <w:link w:val="Nadpis6Char"/>
    <w:uiPriority w:val="9"/>
    <w:semiHidden/>
    <w:unhideWhenUsed/>
    <w:qFormat/>
    <w:rsid w:val="001163AB"/>
    <w:pPr>
      <w:keepNext/>
      <w:keepLines/>
      <w:numPr>
        <w:ilvl w:val="5"/>
        <w:numId w:val="21"/>
      </w:numPr>
      <w:spacing w:before="40" w:after="0"/>
      <w:outlineLvl w:val="5"/>
    </w:pPr>
    <w:rPr>
      <w:rFonts w:asciiTheme="majorHAnsi" w:eastAsiaTheme="majorEastAsia" w:hAnsiTheme="majorHAnsi" w:cstheme="majorBidi"/>
      <w:color w:val="6E6E6E" w:themeColor="accent1" w:themeShade="7F"/>
    </w:rPr>
  </w:style>
  <w:style w:type="paragraph" w:styleId="Nadpis7">
    <w:name w:val="heading 7"/>
    <w:basedOn w:val="Normln"/>
    <w:next w:val="Normln"/>
    <w:link w:val="Nadpis7Char"/>
    <w:uiPriority w:val="9"/>
    <w:semiHidden/>
    <w:unhideWhenUsed/>
    <w:qFormat/>
    <w:rsid w:val="001163AB"/>
    <w:pPr>
      <w:keepNext/>
      <w:keepLines/>
      <w:numPr>
        <w:ilvl w:val="6"/>
        <w:numId w:val="21"/>
      </w:numPr>
      <w:spacing w:before="40" w:after="0"/>
      <w:outlineLvl w:val="6"/>
    </w:pPr>
    <w:rPr>
      <w:rFonts w:asciiTheme="majorHAnsi" w:eastAsiaTheme="majorEastAsia" w:hAnsiTheme="majorHAnsi" w:cstheme="majorBidi"/>
      <w:i w:val="0"/>
      <w:iCs w:val="0"/>
      <w:color w:val="6E6E6E" w:themeColor="accent1" w:themeShade="7F"/>
    </w:rPr>
  </w:style>
  <w:style w:type="paragraph" w:styleId="Nadpis8">
    <w:name w:val="heading 8"/>
    <w:basedOn w:val="Normln"/>
    <w:next w:val="Normln"/>
    <w:link w:val="Nadpis8Char"/>
    <w:uiPriority w:val="9"/>
    <w:semiHidden/>
    <w:unhideWhenUsed/>
    <w:qFormat/>
    <w:rsid w:val="001163AB"/>
    <w:pPr>
      <w:keepNext/>
      <w:keepLines/>
      <w:numPr>
        <w:ilvl w:val="7"/>
        <w:numId w:val="21"/>
      </w:numPr>
      <w:spacing w:before="40" w:after="0"/>
      <w:outlineLvl w:val="7"/>
    </w:pPr>
    <w:rPr>
      <w:rFonts w:asciiTheme="majorHAnsi" w:eastAsiaTheme="majorEastAsia" w:hAnsiTheme="majorHAnsi" w:cstheme="majorBidi"/>
      <w:color w:val="272727" w:themeColor="text1" w:themeTint="D8"/>
      <w:sz w:val="21"/>
      <w:szCs w:val="21"/>
    </w:rPr>
  </w:style>
  <w:style w:type="paragraph" w:styleId="Nadpis9">
    <w:name w:val="heading 9"/>
    <w:basedOn w:val="Normln"/>
    <w:next w:val="Normln"/>
    <w:link w:val="Nadpis9Char"/>
    <w:uiPriority w:val="9"/>
    <w:semiHidden/>
    <w:unhideWhenUsed/>
    <w:qFormat/>
    <w:rsid w:val="001163AB"/>
    <w:pPr>
      <w:keepNext/>
      <w:keepLines/>
      <w:numPr>
        <w:ilvl w:val="8"/>
        <w:numId w:val="21"/>
      </w:numPr>
      <w:spacing w:before="40" w:after="0"/>
      <w:outlineLvl w:val="8"/>
    </w:pPr>
    <w:rPr>
      <w:rFonts w:asciiTheme="majorHAnsi" w:eastAsiaTheme="majorEastAsia" w:hAnsiTheme="majorHAnsi" w:cstheme="majorBidi"/>
      <w:i w:val="0"/>
      <w:iCs w:val="0"/>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D170DD"/>
    <w:rPr>
      <w:rFonts w:ascii="Georgia" w:eastAsiaTheme="minorEastAsia" w:hAnsi="Georgia" w:cs="Times New Roman"/>
      <w:b/>
      <w:iCs/>
      <w:sz w:val="28"/>
      <w:szCs w:val="28"/>
    </w:rPr>
  </w:style>
  <w:style w:type="paragraph" w:styleId="Zkladntext">
    <w:name w:val="Body Text"/>
    <w:basedOn w:val="Normln"/>
    <w:link w:val="ZkladntextChar"/>
    <w:rsid w:val="007A77EC"/>
    <w:pPr>
      <w:jc w:val="both"/>
    </w:pPr>
  </w:style>
  <w:style w:type="character" w:customStyle="1" w:styleId="ZkladntextChar">
    <w:name w:val="Základní text Char"/>
    <w:basedOn w:val="Standardnpsmoodstavce"/>
    <w:link w:val="Zkladntext"/>
    <w:rsid w:val="007A77EC"/>
    <w:rPr>
      <w:rFonts w:eastAsiaTheme="minorEastAsia"/>
      <w:i/>
      <w:iCs/>
      <w:sz w:val="20"/>
      <w:szCs w:val="20"/>
    </w:rPr>
  </w:style>
  <w:style w:type="paragraph" w:styleId="Zkladntext2">
    <w:name w:val="Body Text 2"/>
    <w:basedOn w:val="Normln"/>
    <w:link w:val="Zkladntext2Char"/>
    <w:rsid w:val="007A77EC"/>
    <w:pPr>
      <w:jc w:val="center"/>
    </w:pPr>
    <w:rPr>
      <w:b/>
      <w:bCs/>
    </w:rPr>
  </w:style>
  <w:style w:type="character" w:customStyle="1" w:styleId="Zkladntext2Char">
    <w:name w:val="Základní text 2 Char"/>
    <w:basedOn w:val="Standardnpsmoodstavce"/>
    <w:link w:val="Zkladntext2"/>
    <w:rsid w:val="007A77EC"/>
    <w:rPr>
      <w:rFonts w:eastAsiaTheme="minorEastAsia"/>
      <w:b/>
      <w:bCs/>
      <w:i/>
      <w:iCs/>
      <w:sz w:val="20"/>
      <w:szCs w:val="20"/>
    </w:rPr>
  </w:style>
  <w:style w:type="paragraph" w:customStyle="1" w:styleId="mntNormln">
    <w:name w:val="mntNormální"/>
    <w:rsid w:val="007A77EC"/>
    <w:pPr>
      <w:autoSpaceDE w:val="0"/>
      <w:autoSpaceDN w:val="0"/>
      <w:adjustRightInd w:val="0"/>
      <w:spacing w:after="0" w:line="240" w:lineRule="auto"/>
    </w:pPr>
    <w:rPr>
      <w:rFonts w:ascii="Arial" w:eastAsia="Times New Roman" w:hAnsi="Arial" w:cs="Arial"/>
      <w:color w:val="000000"/>
      <w:sz w:val="24"/>
      <w:szCs w:val="20"/>
      <w:lang w:eastAsia="cs-CZ"/>
    </w:rPr>
  </w:style>
  <w:style w:type="paragraph" w:styleId="Seznam">
    <w:name w:val="List"/>
    <w:basedOn w:val="Normln"/>
    <w:rsid w:val="007A77EC"/>
    <w:pPr>
      <w:ind w:left="283" w:hanging="283"/>
      <w:contextualSpacing/>
    </w:pPr>
  </w:style>
  <w:style w:type="paragraph" w:styleId="Seznam3">
    <w:name w:val="List 3"/>
    <w:basedOn w:val="Normln"/>
    <w:rsid w:val="007A77EC"/>
    <w:pPr>
      <w:ind w:left="849" w:hanging="283"/>
      <w:contextualSpacing/>
    </w:pPr>
  </w:style>
  <w:style w:type="paragraph" w:customStyle="1" w:styleId="Import7">
    <w:name w:val="Import 7"/>
    <w:rsid w:val="007A77EC"/>
    <w:pPr>
      <w:tabs>
        <w:tab w:val="left" w:pos="360"/>
        <w:tab w:val="left" w:pos="1224"/>
        <w:tab w:val="left" w:pos="2088"/>
        <w:tab w:val="left" w:pos="2952"/>
        <w:tab w:val="left" w:pos="3816"/>
        <w:tab w:val="left" w:pos="4680"/>
        <w:tab w:val="left" w:pos="5544"/>
        <w:tab w:val="left" w:pos="6408"/>
        <w:tab w:val="left" w:pos="7272"/>
        <w:tab w:val="left" w:pos="8136"/>
      </w:tabs>
      <w:spacing w:after="0" w:line="240" w:lineRule="auto"/>
    </w:pPr>
    <w:rPr>
      <w:rFonts w:ascii="Times New Roman" w:eastAsia="Times New Roman" w:hAnsi="Times New Roman" w:cs="Times New Roman"/>
      <w:sz w:val="2"/>
      <w:szCs w:val="20"/>
      <w:lang w:val="en-US" w:eastAsia="cs-CZ"/>
    </w:rPr>
  </w:style>
  <w:style w:type="paragraph" w:customStyle="1" w:styleId="Import19">
    <w:name w:val="Import 19"/>
    <w:rsid w:val="007A77EC"/>
    <w:pPr>
      <w:tabs>
        <w:tab w:val="left" w:pos="5256"/>
      </w:tabs>
      <w:spacing w:after="0" w:line="240" w:lineRule="auto"/>
    </w:pPr>
    <w:rPr>
      <w:rFonts w:ascii="Times New Roman" w:eastAsia="Times New Roman" w:hAnsi="Times New Roman" w:cs="Times New Roman"/>
      <w:sz w:val="2"/>
      <w:szCs w:val="20"/>
      <w:lang w:val="en-US" w:eastAsia="cs-CZ"/>
    </w:rPr>
  </w:style>
  <w:style w:type="paragraph" w:customStyle="1" w:styleId="P5Nadpis1">
    <w:name w:val="P5 Nadpis 1"/>
    <w:basedOn w:val="Normln"/>
    <w:next w:val="Normln"/>
    <w:rsid w:val="007A77EC"/>
    <w:pPr>
      <w:keepNext/>
      <w:numPr>
        <w:ilvl w:val="1"/>
        <w:numId w:val="7"/>
      </w:numPr>
      <w:suppressAutoHyphens/>
      <w:spacing w:before="400"/>
      <w:jc w:val="center"/>
      <w:outlineLvl w:val="0"/>
    </w:pPr>
    <w:rPr>
      <w:rFonts w:cs="Arial"/>
      <w:b/>
      <w:sz w:val="32"/>
    </w:rPr>
  </w:style>
  <w:style w:type="paragraph" w:customStyle="1" w:styleId="P5Nadpis2">
    <w:name w:val="P5 Nadpis 2"/>
    <w:basedOn w:val="P5Nadpis1"/>
    <w:next w:val="Normln"/>
    <w:rsid w:val="007A77EC"/>
    <w:pPr>
      <w:keepNext w:val="0"/>
      <w:numPr>
        <w:ilvl w:val="2"/>
      </w:numPr>
      <w:spacing w:before="360"/>
      <w:outlineLvl w:val="1"/>
    </w:pPr>
    <w:rPr>
      <w:sz w:val="24"/>
      <w:szCs w:val="22"/>
    </w:rPr>
  </w:style>
  <w:style w:type="paragraph" w:customStyle="1" w:styleId="P5Psmenkovodstavec">
    <w:name w:val="P5 Písmenkový odstavec"/>
    <w:basedOn w:val="Normln"/>
    <w:next w:val="Normln"/>
    <w:rsid w:val="007A77EC"/>
    <w:pPr>
      <w:numPr>
        <w:ilvl w:val="4"/>
        <w:numId w:val="7"/>
      </w:numPr>
      <w:suppressAutoHyphens/>
      <w:spacing w:before="120"/>
      <w:jc w:val="both"/>
      <w:outlineLvl w:val="1"/>
    </w:pPr>
    <w:rPr>
      <w:rFonts w:cs="Arial"/>
      <w:szCs w:val="22"/>
    </w:rPr>
  </w:style>
  <w:style w:type="paragraph" w:customStyle="1" w:styleId="P5slovanodstavec">
    <w:name w:val="P5 Číslovaný odstavec"/>
    <w:basedOn w:val="P5Nadpis2"/>
    <w:next w:val="Normln"/>
    <w:link w:val="P5slovanodstavecChar"/>
    <w:rsid w:val="007A77EC"/>
    <w:pPr>
      <w:numPr>
        <w:ilvl w:val="3"/>
      </w:numPr>
      <w:spacing w:before="160"/>
      <w:jc w:val="both"/>
    </w:pPr>
    <w:rPr>
      <w:rFonts w:cs="Times New Roman"/>
      <w:b w:val="0"/>
    </w:rPr>
  </w:style>
  <w:style w:type="character" w:customStyle="1" w:styleId="P5slovanodstavecChar">
    <w:name w:val="P5 Číslovaný odstavec Char"/>
    <w:link w:val="P5slovanodstavec"/>
    <w:rsid w:val="007A77EC"/>
    <w:rPr>
      <w:rFonts w:eastAsiaTheme="minorEastAsia" w:cs="Times New Roman"/>
      <w:i/>
      <w:iCs/>
      <w:sz w:val="24"/>
    </w:rPr>
  </w:style>
  <w:style w:type="paragraph" w:styleId="Bezmezer">
    <w:name w:val="No Spacing"/>
    <w:basedOn w:val="Normln"/>
    <w:uiPriority w:val="1"/>
    <w:qFormat/>
    <w:rsid w:val="007A77EC"/>
    <w:pPr>
      <w:spacing w:after="0" w:line="240" w:lineRule="auto"/>
    </w:pPr>
  </w:style>
  <w:style w:type="paragraph" w:customStyle="1" w:styleId="Smlouva">
    <w:name w:val="Smlouva"/>
    <w:basedOn w:val="Normln"/>
    <w:rsid w:val="007A77EC"/>
    <w:pPr>
      <w:tabs>
        <w:tab w:val="num" w:pos="567"/>
      </w:tabs>
      <w:snapToGrid w:val="0"/>
      <w:spacing w:before="60"/>
      <w:ind w:left="567" w:hanging="567"/>
    </w:pPr>
    <w:rPr>
      <w:rFonts w:ascii="Arial" w:eastAsia="Calibri" w:hAnsi="Arial" w:cs="Arial"/>
      <w:sz w:val="22"/>
      <w:szCs w:val="22"/>
    </w:rPr>
  </w:style>
  <w:style w:type="character" w:styleId="Zdraznn">
    <w:name w:val="Emphasis"/>
    <w:basedOn w:val="Standardnpsmoodstavce"/>
    <w:uiPriority w:val="20"/>
    <w:qFormat/>
    <w:rsid w:val="00F732B3"/>
    <w:rPr>
      <w:i/>
      <w:iCs/>
    </w:rPr>
  </w:style>
  <w:style w:type="paragraph" w:styleId="Odstavecseseznamem">
    <w:name w:val="List Paragraph"/>
    <w:aliases w:val="Nad,Odstavec cíl se seznamem,Odstavec se seznamem5,Odstavec se seznamem1,Odstavec se seznamem11"/>
    <w:basedOn w:val="Normln"/>
    <w:link w:val="OdstavecseseznamemChar"/>
    <w:uiPriority w:val="34"/>
    <w:qFormat/>
    <w:rsid w:val="00F732B3"/>
    <w:pPr>
      <w:ind w:left="720"/>
      <w:contextualSpacing/>
    </w:pPr>
  </w:style>
  <w:style w:type="paragraph" w:styleId="Zhlav">
    <w:name w:val="header"/>
    <w:basedOn w:val="Normln"/>
    <w:link w:val="ZhlavChar"/>
    <w:uiPriority w:val="99"/>
    <w:unhideWhenUsed/>
    <w:rsid w:val="00F732B3"/>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F732B3"/>
    <w:rPr>
      <w:rFonts w:eastAsiaTheme="minorEastAsia"/>
      <w:i/>
      <w:iCs/>
      <w:sz w:val="20"/>
      <w:szCs w:val="20"/>
    </w:rPr>
  </w:style>
  <w:style w:type="paragraph" w:styleId="Zpat">
    <w:name w:val="footer"/>
    <w:basedOn w:val="Normln"/>
    <w:link w:val="ZpatChar"/>
    <w:uiPriority w:val="99"/>
    <w:unhideWhenUsed/>
    <w:rsid w:val="00F732B3"/>
    <w:pPr>
      <w:tabs>
        <w:tab w:val="center" w:pos="4536"/>
        <w:tab w:val="right" w:pos="9072"/>
      </w:tabs>
      <w:spacing w:after="0" w:line="240" w:lineRule="auto"/>
    </w:pPr>
  </w:style>
  <w:style w:type="character" w:customStyle="1" w:styleId="ZpatChar">
    <w:name w:val="Zápatí Char"/>
    <w:basedOn w:val="Standardnpsmoodstavce"/>
    <w:link w:val="Zpat"/>
    <w:uiPriority w:val="99"/>
    <w:rsid w:val="00F732B3"/>
    <w:rPr>
      <w:rFonts w:eastAsiaTheme="minorEastAsia"/>
      <w:i/>
      <w:iCs/>
      <w:sz w:val="20"/>
      <w:szCs w:val="20"/>
    </w:rPr>
  </w:style>
  <w:style w:type="character" w:styleId="Hypertextovodkaz">
    <w:name w:val="Hyperlink"/>
    <w:basedOn w:val="Standardnpsmoodstavce"/>
    <w:uiPriority w:val="99"/>
    <w:unhideWhenUsed/>
    <w:rsid w:val="004B1D50"/>
    <w:rPr>
      <w:color w:val="5F5F5F" w:themeColor="hyperlink"/>
      <w:u w:val="single"/>
    </w:rPr>
  </w:style>
  <w:style w:type="paragraph" w:styleId="Textbubliny">
    <w:name w:val="Balloon Text"/>
    <w:basedOn w:val="Normln"/>
    <w:link w:val="TextbublinyChar"/>
    <w:uiPriority w:val="99"/>
    <w:semiHidden/>
    <w:unhideWhenUsed/>
    <w:rsid w:val="003A165D"/>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3A165D"/>
    <w:rPr>
      <w:rFonts w:ascii="Segoe UI" w:eastAsiaTheme="minorEastAsia" w:hAnsi="Segoe UI" w:cs="Segoe UI"/>
      <w:i/>
      <w:iCs/>
      <w:sz w:val="18"/>
      <w:szCs w:val="18"/>
    </w:rPr>
  </w:style>
  <w:style w:type="paragraph" w:styleId="Podnadpis">
    <w:name w:val="Subtitle"/>
    <w:basedOn w:val="Normln"/>
    <w:next w:val="Normln"/>
    <w:link w:val="PodnadpisChar"/>
    <w:qFormat/>
    <w:rsid w:val="00DF64C6"/>
    <w:pPr>
      <w:numPr>
        <w:ilvl w:val="1"/>
      </w:numPr>
      <w:spacing w:after="160"/>
    </w:pPr>
    <w:rPr>
      <w:color w:val="5A5A5A" w:themeColor="text1" w:themeTint="A5"/>
      <w:spacing w:val="15"/>
      <w:sz w:val="22"/>
      <w:szCs w:val="22"/>
    </w:rPr>
  </w:style>
  <w:style w:type="character" w:customStyle="1" w:styleId="PodnadpisChar">
    <w:name w:val="Podnadpis Char"/>
    <w:basedOn w:val="Standardnpsmoodstavce"/>
    <w:link w:val="Podnadpis"/>
    <w:uiPriority w:val="11"/>
    <w:rsid w:val="00DF64C6"/>
    <w:rPr>
      <w:rFonts w:eastAsiaTheme="minorEastAsia"/>
      <w:i/>
      <w:iCs/>
      <w:color w:val="5A5A5A" w:themeColor="text1" w:themeTint="A5"/>
      <w:spacing w:val="15"/>
    </w:rPr>
  </w:style>
  <w:style w:type="paragraph" w:customStyle="1" w:styleId="RLlneksmlouvy">
    <w:name w:val="RL Článek smlouvy"/>
    <w:basedOn w:val="Normln"/>
    <w:next w:val="Normln"/>
    <w:link w:val="RLlneksmlouvyCharChar"/>
    <w:qFormat/>
    <w:rsid w:val="00721CEA"/>
    <w:pPr>
      <w:keepNext/>
      <w:suppressAutoHyphens/>
      <w:spacing w:before="360" w:after="120" w:line="280" w:lineRule="exact"/>
      <w:jc w:val="both"/>
      <w:outlineLvl w:val="0"/>
    </w:pPr>
    <w:rPr>
      <w:rFonts w:ascii="Arial" w:eastAsia="Times New Roman" w:hAnsi="Arial" w:cs="Times New Roman"/>
      <w:b/>
      <w:i w:val="0"/>
      <w:iCs w:val="0"/>
      <w:szCs w:val="24"/>
    </w:rPr>
  </w:style>
  <w:style w:type="character" w:customStyle="1" w:styleId="RLlneksmlouvyCharChar">
    <w:name w:val="RL Článek smlouvy Char Char"/>
    <w:link w:val="RLlneksmlouvy"/>
    <w:rsid w:val="00721CEA"/>
    <w:rPr>
      <w:rFonts w:ascii="Arial" w:eastAsia="Times New Roman" w:hAnsi="Arial" w:cs="Times New Roman"/>
      <w:b/>
      <w:sz w:val="20"/>
      <w:szCs w:val="24"/>
    </w:rPr>
  </w:style>
  <w:style w:type="paragraph" w:customStyle="1" w:styleId="RLTextlnkuslovan">
    <w:name w:val="RL Text článku číslovaný"/>
    <w:basedOn w:val="Normln"/>
    <w:link w:val="RLTextlnkuslovanChar"/>
    <w:qFormat/>
    <w:rsid w:val="00721CEA"/>
    <w:pPr>
      <w:tabs>
        <w:tab w:val="num" w:pos="1474"/>
      </w:tabs>
      <w:spacing w:after="120" w:line="280" w:lineRule="exact"/>
      <w:ind w:left="1474" w:hanging="737"/>
      <w:jc w:val="both"/>
    </w:pPr>
    <w:rPr>
      <w:rFonts w:ascii="Arial" w:eastAsia="Times New Roman" w:hAnsi="Arial" w:cs="Times New Roman"/>
      <w:i w:val="0"/>
      <w:iCs w:val="0"/>
      <w:szCs w:val="24"/>
      <w:lang w:eastAsia="cs-CZ"/>
    </w:rPr>
  </w:style>
  <w:style w:type="character" w:customStyle="1" w:styleId="RLTextlnkuslovanChar">
    <w:name w:val="RL Text článku číslovaný Char"/>
    <w:link w:val="RLTextlnkuslovan"/>
    <w:rsid w:val="00721CEA"/>
    <w:rPr>
      <w:rFonts w:ascii="Arial" w:eastAsia="Times New Roman" w:hAnsi="Arial" w:cs="Times New Roman"/>
      <w:sz w:val="20"/>
      <w:szCs w:val="24"/>
      <w:lang w:eastAsia="cs-CZ"/>
    </w:rPr>
  </w:style>
  <w:style w:type="character" w:styleId="Siln">
    <w:name w:val="Strong"/>
    <w:aliases w:val="Odsazení 3"/>
    <w:qFormat/>
    <w:rsid w:val="0095144F"/>
    <w:rPr>
      <w:b/>
      <w:bCs/>
    </w:rPr>
  </w:style>
  <w:style w:type="character" w:customStyle="1" w:styleId="Nadpis2Char">
    <w:name w:val="Nadpis 2 Char"/>
    <w:aliases w:val="Podkapitola1 Char"/>
    <w:basedOn w:val="Standardnpsmoodstavce"/>
    <w:link w:val="Nadpis2"/>
    <w:uiPriority w:val="9"/>
    <w:rsid w:val="00B81E34"/>
    <w:rPr>
      <w:rFonts w:ascii="Times New Roman" w:eastAsiaTheme="minorEastAsia" w:hAnsi="Times New Roman" w:cs="Times New Roman"/>
      <w:iCs/>
      <w:sz w:val="24"/>
      <w:szCs w:val="24"/>
    </w:rPr>
  </w:style>
  <w:style w:type="character" w:customStyle="1" w:styleId="Nadpis3Char">
    <w:name w:val="Nadpis 3 Char"/>
    <w:basedOn w:val="Standardnpsmoodstavce"/>
    <w:link w:val="Nadpis3"/>
    <w:uiPriority w:val="9"/>
    <w:rsid w:val="007B1FCB"/>
    <w:rPr>
      <w:rFonts w:ascii="Georgia" w:eastAsiaTheme="minorEastAsia" w:hAnsi="Georgia" w:cs="Calibri"/>
      <w:iCs/>
    </w:rPr>
  </w:style>
  <w:style w:type="character" w:customStyle="1" w:styleId="Nadpis4Char">
    <w:name w:val="Nadpis 4 Char"/>
    <w:basedOn w:val="Standardnpsmoodstavce"/>
    <w:link w:val="Nadpis4"/>
    <w:uiPriority w:val="9"/>
    <w:semiHidden/>
    <w:rsid w:val="001163AB"/>
    <w:rPr>
      <w:rFonts w:asciiTheme="majorHAnsi" w:eastAsiaTheme="majorEastAsia" w:hAnsiTheme="majorHAnsi" w:cstheme="majorBidi"/>
      <w:color w:val="A5A5A5" w:themeColor="accent1" w:themeShade="BF"/>
      <w:sz w:val="20"/>
      <w:szCs w:val="20"/>
    </w:rPr>
  </w:style>
  <w:style w:type="character" w:customStyle="1" w:styleId="Nadpis5Char">
    <w:name w:val="Nadpis 5 Char"/>
    <w:basedOn w:val="Standardnpsmoodstavce"/>
    <w:link w:val="Nadpis5"/>
    <w:uiPriority w:val="9"/>
    <w:semiHidden/>
    <w:rsid w:val="001163AB"/>
    <w:rPr>
      <w:rFonts w:asciiTheme="majorHAnsi" w:eastAsiaTheme="majorEastAsia" w:hAnsiTheme="majorHAnsi" w:cstheme="majorBidi"/>
      <w:i/>
      <w:iCs/>
      <w:color w:val="A5A5A5" w:themeColor="accent1" w:themeShade="BF"/>
      <w:sz w:val="20"/>
      <w:szCs w:val="20"/>
    </w:rPr>
  </w:style>
  <w:style w:type="character" w:customStyle="1" w:styleId="Nadpis6Char">
    <w:name w:val="Nadpis 6 Char"/>
    <w:basedOn w:val="Standardnpsmoodstavce"/>
    <w:link w:val="Nadpis6"/>
    <w:uiPriority w:val="9"/>
    <w:semiHidden/>
    <w:rsid w:val="001163AB"/>
    <w:rPr>
      <w:rFonts w:asciiTheme="majorHAnsi" w:eastAsiaTheme="majorEastAsia" w:hAnsiTheme="majorHAnsi" w:cstheme="majorBidi"/>
      <w:i/>
      <w:iCs/>
      <w:color w:val="6E6E6E" w:themeColor="accent1" w:themeShade="7F"/>
      <w:sz w:val="20"/>
      <w:szCs w:val="20"/>
    </w:rPr>
  </w:style>
  <w:style w:type="character" w:customStyle="1" w:styleId="Nadpis7Char">
    <w:name w:val="Nadpis 7 Char"/>
    <w:basedOn w:val="Standardnpsmoodstavce"/>
    <w:link w:val="Nadpis7"/>
    <w:uiPriority w:val="9"/>
    <w:semiHidden/>
    <w:rsid w:val="001163AB"/>
    <w:rPr>
      <w:rFonts w:asciiTheme="majorHAnsi" w:eastAsiaTheme="majorEastAsia" w:hAnsiTheme="majorHAnsi" w:cstheme="majorBidi"/>
      <w:color w:val="6E6E6E" w:themeColor="accent1" w:themeShade="7F"/>
      <w:sz w:val="20"/>
      <w:szCs w:val="20"/>
    </w:rPr>
  </w:style>
  <w:style w:type="character" w:customStyle="1" w:styleId="Nadpis8Char">
    <w:name w:val="Nadpis 8 Char"/>
    <w:basedOn w:val="Standardnpsmoodstavce"/>
    <w:link w:val="Nadpis8"/>
    <w:uiPriority w:val="9"/>
    <w:semiHidden/>
    <w:rsid w:val="001163AB"/>
    <w:rPr>
      <w:rFonts w:asciiTheme="majorHAnsi" w:eastAsiaTheme="majorEastAsia" w:hAnsiTheme="majorHAnsi" w:cstheme="majorBidi"/>
      <w:i/>
      <w:iCs/>
      <w:color w:val="272727" w:themeColor="text1" w:themeTint="D8"/>
      <w:sz w:val="21"/>
      <w:szCs w:val="21"/>
    </w:rPr>
  </w:style>
  <w:style w:type="character" w:customStyle="1" w:styleId="Nadpis9Char">
    <w:name w:val="Nadpis 9 Char"/>
    <w:basedOn w:val="Standardnpsmoodstavce"/>
    <w:link w:val="Nadpis9"/>
    <w:uiPriority w:val="9"/>
    <w:semiHidden/>
    <w:rsid w:val="001163AB"/>
    <w:rPr>
      <w:rFonts w:asciiTheme="majorHAnsi" w:eastAsiaTheme="majorEastAsia" w:hAnsiTheme="majorHAnsi" w:cstheme="majorBidi"/>
      <w:color w:val="272727" w:themeColor="text1" w:themeTint="D8"/>
      <w:sz w:val="21"/>
      <w:szCs w:val="21"/>
    </w:rPr>
  </w:style>
  <w:style w:type="character" w:styleId="Odkaznakoment">
    <w:name w:val="annotation reference"/>
    <w:basedOn w:val="Standardnpsmoodstavce"/>
    <w:uiPriority w:val="99"/>
    <w:semiHidden/>
    <w:unhideWhenUsed/>
    <w:rsid w:val="00185430"/>
    <w:rPr>
      <w:sz w:val="16"/>
      <w:szCs w:val="16"/>
    </w:rPr>
  </w:style>
  <w:style w:type="paragraph" w:styleId="Textkomente">
    <w:name w:val="annotation text"/>
    <w:basedOn w:val="Normln"/>
    <w:link w:val="TextkomenteChar"/>
    <w:uiPriority w:val="99"/>
    <w:unhideWhenUsed/>
    <w:rsid w:val="00185430"/>
    <w:pPr>
      <w:spacing w:line="240" w:lineRule="auto"/>
    </w:pPr>
  </w:style>
  <w:style w:type="character" w:customStyle="1" w:styleId="TextkomenteChar">
    <w:name w:val="Text komentáře Char"/>
    <w:basedOn w:val="Standardnpsmoodstavce"/>
    <w:link w:val="Textkomente"/>
    <w:uiPriority w:val="99"/>
    <w:rsid w:val="00185430"/>
    <w:rPr>
      <w:rFonts w:eastAsiaTheme="minorEastAsia"/>
      <w:i/>
      <w:iCs/>
      <w:sz w:val="20"/>
      <w:szCs w:val="20"/>
    </w:rPr>
  </w:style>
  <w:style w:type="paragraph" w:styleId="Pedmtkomente">
    <w:name w:val="annotation subject"/>
    <w:basedOn w:val="Textkomente"/>
    <w:next w:val="Textkomente"/>
    <w:link w:val="PedmtkomenteChar"/>
    <w:uiPriority w:val="99"/>
    <w:semiHidden/>
    <w:unhideWhenUsed/>
    <w:rsid w:val="00185430"/>
    <w:rPr>
      <w:b/>
      <w:bCs/>
    </w:rPr>
  </w:style>
  <w:style w:type="character" w:customStyle="1" w:styleId="PedmtkomenteChar">
    <w:name w:val="Předmět komentáře Char"/>
    <w:basedOn w:val="TextkomenteChar"/>
    <w:link w:val="Pedmtkomente"/>
    <w:uiPriority w:val="99"/>
    <w:semiHidden/>
    <w:rsid w:val="00185430"/>
    <w:rPr>
      <w:rFonts w:eastAsiaTheme="minorEastAsia"/>
      <w:b/>
      <w:bCs/>
      <w:i/>
      <w:iCs/>
      <w:sz w:val="20"/>
      <w:szCs w:val="20"/>
    </w:rPr>
  </w:style>
  <w:style w:type="paragraph" w:styleId="Revize">
    <w:name w:val="Revision"/>
    <w:hidden/>
    <w:uiPriority w:val="99"/>
    <w:semiHidden/>
    <w:rsid w:val="00185430"/>
    <w:pPr>
      <w:spacing w:after="0" w:line="240" w:lineRule="auto"/>
    </w:pPr>
    <w:rPr>
      <w:rFonts w:eastAsiaTheme="minorEastAsia"/>
      <w:i/>
      <w:iCs/>
      <w:sz w:val="20"/>
      <w:szCs w:val="20"/>
    </w:rPr>
  </w:style>
  <w:style w:type="paragraph" w:styleId="Nzev">
    <w:name w:val="Title"/>
    <w:basedOn w:val="Normln"/>
    <w:next w:val="Podnadpis"/>
    <w:link w:val="NzevChar"/>
    <w:qFormat/>
    <w:rsid w:val="0079076B"/>
    <w:pPr>
      <w:suppressAutoHyphens/>
      <w:spacing w:after="0" w:line="240" w:lineRule="auto"/>
      <w:jc w:val="center"/>
    </w:pPr>
    <w:rPr>
      <w:rFonts w:ascii="Times New Roman" w:eastAsia="Times New Roman" w:hAnsi="Times New Roman" w:cs="Calibri"/>
      <w:b/>
      <w:bCs/>
      <w:i w:val="0"/>
      <w:iCs w:val="0"/>
      <w:sz w:val="24"/>
      <w:szCs w:val="24"/>
      <w:u w:val="single"/>
      <w:lang w:eastAsia="ar-SA"/>
    </w:rPr>
  </w:style>
  <w:style w:type="character" w:customStyle="1" w:styleId="NzevChar">
    <w:name w:val="Název Char"/>
    <w:basedOn w:val="Standardnpsmoodstavce"/>
    <w:link w:val="Nzev"/>
    <w:rsid w:val="0079076B"/>
    <w:rPr>
      <w:rFonts w:ascii="Times New Roman" w:eastAsia="Times New Roman" w:hAnsi="Times New Roman" w:cs="Calibri"/>
      <w:b/>
      <w:bCs/>
      <w:sz w:val="24"/>
      <w:szCs w:val="24"/>
      <w:u w:val="single"/>
      <w:lang w:eastAsia="ar-SA"/>
    </w:rPr>
  </w:style>
  <w:style w:type="character" w:customStyle="1" w:styleId="nowrap">
    <w:name w:val="nowrap"/>
    <w:basedOn w:val="Standardnpsmoodstavce"/>
    <w:rsid w:val="00E70003"/>
  </w:style>
  <w:style w:type="character" w:customStyle="1" w:styleId="Nevyeenzmnka1">
    <w:name w:val="Nevyřešená zmínka1"/>
    <w:basedOn w:val="Standardnpsmoodstavce"/>
    <w:uiPriority w:val="99"/>
    <w:semiHidden/>
    <w:unhideWhenUsed/>
    <w:rsid w:val="00F275B8"/>
    <w:rPr>
      <w:color w:val="605E5C"/>
      <w:shd w:val="clear" w:color="auto" w:fill="E1DFDD"/>
    </w:rPr>
  </w:style>
  <w:style w:type="character" w:customStyle="1" w:styleId="OdstavecseseznamemChar">
    <w:name w:val="Odstavec se seznamem Char"/>
    <w:aliases w:val="Nad Char,Odstavec cíl se seznamem Char,Odstavec se seznamem5 Char,Odstavec se seznamem1 Char,Odstavec se seznamem11 Char"/>
    <w:link w:val="Odstavecseseznamem"/>
    <w:uiPriority w:val="34"/>
    <w:locked/>
    <w:rsid w:val="00C7216D"/>
    <w:rPr>
      <w:rFonts w:eastAsiaTheme="minorEastAsia"/>
      <w:i/>
      <w:iCs/>
      <w:sz w:val="20"/>
      <w:szCs w:val="20"/>
    </w:rPr>
  </w:style>
  <w:style w:type="character" w:customStyle="1" w:styleId="Nevyeenzmnka2">
    <w:name w:val="Nevyřešená zmínka2"/>
    <w:basedOn w:val="Standardnpsmoodstavce"/>
    <w:uiPriority w:val="99"/>
    <w:semiHidden/>
    <w:unhideWhenUsed/>
    <w:rsid w:val="005E7E53"/>
    <w:rPr>
      <w:color w:val="605E5C"/>
      <w:shd w:val="clear" w:color="auto" w:fill="E1DFDD"/>
    </w:rPr>
  </w:style>
  <w:style w:type="paragraph" w:customStyle="1" w:styleId="Styl3">
    <w:name w:val="Styl3"/>
    <w:basedOn w:val="Normln"/>
    <w:link w:val="Styl3Char"/>
    <w:qFormat/>
    <w:rsid w:val="00570299"/>
    <w:pPr>
      <w:numPr>
        <w:numId w:val="34"/>
      </w:numPr>
      <w:spacing w:after="120" w:line="276" w:lineRule="auto"/>
      <w:jc w:val="both"/>
    </w:pPr>
    <w:rPr>
      <w:rFonts w:ascii="Calibri" w:eastAsia="Calibri" w:hAnsi="Calibri" w:cstheme="minorHAnsi"/>
      <w:i w:val="0"/>
      <w:iCs w:val="0"/>
      <w:kern w:val="2"/>
      <w:sz w:val="24"/>
      <w:lang w:eastAsia="cs-CZ"/>
    </w:rPr>
  </w:style>
  <w:style w:type="character" w:customStyle="1" w:styleId="Styl3Char">
    <w:name w:val="Styl3 Char"/>
    <w:basedOn w:val="Standardnpsmoodstavce"/>
    <w:link w:val="Styl3"/>
    <w:rsid w:val="00570299"/>
    <w:rPr>
      <w:rFonts w:ascii="Calibri" w:eastAsia="Calibri" w:hAnsi="Calibri" w:cstheme="minorHAnsi"/>
      <w:kern w:val="2"/>
      <w:sz w:val="24"/>
      <w:szCs w:val="20"/>
      <w:lang w:eastAsia="cs-CZ"/>
    </w:rPr>
  </w:style>
  <w:style w:type="paragraph" w:customStyle="1" w:styleId="Styl1">
    <w:name w:val="Styl1"/>
    <w:basedOn w:val="Odstavecseseznamem"/>
    <w:link w:val="Styl1Char"/>
    <w:qFormat/>
    <w:rsid w:val="00EF6C20"/>
    <w:pPr>
      <w:spacing w:before="120" w:after="120" w:line="276" w:lineRule="auto"/>
      <w:ind w:left="3408" w:hanging="432"/>
      <w:contextualSpacing w:val="0"/>
      <w:jc w:val="both"/>
    </w:pPr>
    <w:rPr>
      <w:rFonts w:ascii="Calibri" w:eastAsia="Calibri" w:hAnsi="Calibri" w:cs="Arial"/>
      <w:i w:val="0"/>
      <w:iCs w:val="0"/>
      <w:kern w:val="2"/>
      <w:sz w:val="24"/>
      <w:lang w:eastAsia="cs-CZ"/>
    </w:rPr>
  </w:style>
  <w:style w:type="paragraph" w:customStyle="1" w:styleId="Styl2">
    <w:name w:val="Styl2"/>
    <w:basedOn w:val="Bezmezer"/>
    <w:qFormat/>
    <w:rsid w:val="00EF6C20"/>
    <w:pPr>
      <w:tabs>
        <w:tab w:val="num" w:pos="360"/>
      </w:tabs>
      <w:spacing w:before="120" w:after="120" w:line="276" w:lineRule="auto"/>
      <w:jc w:val="both"/>
    </w:pPr>
    <w:rPr>
      <w:rFonts w:ascii="Arial" w:eastAsia="Calibri" w:hAnsi="Arial" w:cs="Arial"/>
      <w:i w:val="0"/>
      <w:iCs w:val="0"/>
    </w:rPr>
  </w:style>
  <w:style w:type="character" w:customStyle="1" w:styleId="Styl1Char">
    <w:name w:val="Styl1 Char"/>
    <w:basedOn w:val="Standardnpsmoodstavce"/>
    <w:link w:val="Styl1"/>
    <w:rsid w:val="00EF6C20"/>
    <w:rPr>
      <w:rFonts w:ascii="Calibri" w:eastAsia="Calibri" w:hAnsi="Calibri" w:cs="Arial"/>
      <w:kern w:val="2"/>
      <w:sz w:val="24"/>
      <w:szCs w:val="20"/>
      <w:lang w:eastAsia="cs-CZ"/>
    </w:rPr>
  </w:style>
  <w:style w:type="character" w:customStyle="1" w:styleId="WW8Num2z2">
    <w:name w:val="WW8Num2z2"/>
    <w:qFormat/>
    <w:rsid w:val="007141FB"/>
    <w:rPr>
      <w:rFonts w:ascii="Garamond" w:hAnsi="Garamond" w:cs="Garamon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64555907">
      <w:bodyDiv w:val="1"/>
      <w:marLeft w:val="0"/>
      <w:marRight w:val="0"/>
      <w:marTop w:val="0"/>
      <w:marBottom w:val="0"/>
      <w:divBdr>
        <w:top w:val="none" w:sz="0" w:space="0" w:color="auto"/>
        <w:left w:val="none" w:sz="0" w:space="0" w:color="auto"/>
        <w:bottom w:val="none" w:sz="0" w:space="0" w:color="auto"/>
        <w:right w:val="none" w:sz="0" w:space="0" w:color="auto"/>
      </w:divBdr>
    </w:div>
    <w:div w:id="1033769249">
      <w:bodyDiv w:val="1"/>
      <w:marLeft w:val="0"/>
      <w:marRight w:val="0"/>
      <w:marTop w:val="0"/>
      <w:marBottom w:val="0"/>
      <w:divBdr>
        <w:top w:val="none" w:sz="0" w:space="0" w:color="auto"/>
        <w:left w:val="none" w:sz="0" w:space="0" w:color="auto"/>
        <w:bottom w:val="none" w:sz="0" w:space="0" w:color="auto"/>
        <w:right w:val="none" w:sz="0" w:space="0" w:color="auto"/>
      </w:divBdr>
    </w:div>
    <w:div w:id="21360952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vel.vokoun@praha5.cz"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cid:image001.gif@01CBDD91.989B44A0" TargetMode="External"/><Relationship Id="rId1" Type="http://schemas.openxmlformats.org/officeDocument/2006/relationships/image" Target="media/image1.png"/></Relationships>
</file>

<file path=word/theme/theme1.xml><?xml version="1.0" encoding="utf-8"?>
<a:theme xmlns:a="http://schemas.openxmlformats.org/drawingml/2006/main" name="Motiv systému Office">
  <a:themeElements>
    <a:clrScheme name="Stupně šedi">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A3FDE0-99CF-4667-ADBB-273DEA19D6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4295</Words>
  <Characters>25347</Characters>
  <Application>Microsoft Office Word</Application>
  <DocSecurity>0</DocSecurity>
  <Lines>211</Lines>
  <Paragraphs>59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29583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Samsung</dc:creator>
  <cp:lastModifiedBy>Kechnerová Ilona</cp:lastModifiedBy>
  <cp:revision>3</cp:revision>
  <cp:lastPrinted>2022-10-27T10:07:00Z</cp:lastPrinted>
  <dcterms:created xsi:type="dcterms:W3CDTF">2025-05-07T07:40:00Z</dcterms:created>
  <dcterms:modified xsi:type="dcterms:W3CDTF">2025-05-07T07:49:00Z</dcterms:modified>
</cp:coreProperties>
</file>