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08BF31D8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4A72B5">
        <w:rPr>
          <w:rFonts w:ascii="Arial" w:eastAsia="Times New Roman" w:hAnsi="Arial" w:cs="Arial"/>
          <w:lang w:eastAsia="cs-CZ"/>
        </w:rPr>
        <w:t>2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6CD75B1C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A72B5">
        <w:rPr>
          <w:rFonts w:ascii="Arial" w:eastAsia="Times New Roman" w:hAnsi="Arial" w:cs="Arial"/>
          <w:bCs/>
          <w:lang w:eastAsia="cs-CZ"/>
        </w:rPr>
        <w:t>dodávky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62281AA4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4A72B5" w:rsidRPr="004A72B5">
        <w:rPr>
          <w:rFonts w:ascii="Arial" w:eastAsia="Times New Roman" w:hAnsi="Arial" w:cs="Arial"/>
          <w:b/>
          <w:u w:val="single"/>
          <w:lang w:eastAsia="cs-CZ"/>
        </w:rPr>
        <w:t>Výměna oken a balkónových dveří v objektu Staropramenná 547/9,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3485ADD1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4A72B5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528C986C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A72B5">
        <w:rPr>
          <w:rFonts w:ascii="Arial" w:eastAsia="Times New Roman" w:hAnsi="Arial" w:cs="Arial"/>
          <w:bCs/>
          <w:lang w:eastAsia="cs-CZ"/>
        </w:rPr>
        <w:t>dodávky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5D734827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4A72B5" w:rsidRPr="004A72B5">
        <w:rPr>
          <w:rFonts w:ascii="Arial" w:eastAsia="Times New Roman" w:hAnsi="Arial" w:cs="Arial"/>
          <w:b/>
          <w:bCs/>
          <w:u w:val="single"/>
          <w:lang w:eastAsia="cs-CZ"/>
        </w:rPr>
        <w:t>Výměna oken a balkónových dveří v objektu Staropramenná 547/9,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</w:t>
      </w:r>
      <w:bookmarkStart w:id="0" w:name="_GoBack"/>
      <w:r w:rsidRPr="00CE6EE1">
        <w:rPr>
          <w:rFonts w:ascii="Arial" w:eastAsia="Times New Roman" w:hAnsi="Arial" w:cs="Arial"/>
          <w:lang w:eastAsia="cs-CZ"/>
        </w:rPr>
        <w:t>stave</w:t>
      </w:r>
      <w:bookmarkEnd w:id="0"/>
      <w:r w:rsidRPr="00CE6EE1">
        <w:rPr>
          <w:rFonts w:ascii="Arial" w:eastAsia="Times New Roman" w:hAnsi="Arial" w:cs="Arial"/>
          <w:lang w:eastAsia="cs-CZ"/>
        </w:rPr>
        <w:t>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06A22345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4A72B5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2D256619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A72B5">
        <w:rPr>
          <w:rFonts w:ascii="Arial" w:eastAsia="Times New Roman" w:hAnsi="Arial" w:cs="Arial"/>
          <w:bCs/>
          <w:lang w:eastAsia="cs-CZ"/>
        </w:rPr>
        <w:t>dodávky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35EE5BAD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4A72B5" w:rsidRPr="004A72B5">
        <w:rPr>
          <w:rFonts w:ascii="Arial" w:eastAsia="Times New Roman" w:hAnsi="Arial" w:cs="Arial"/>
          <w:b/>
          <w:bCs/>
          <w:u w:val="single"/>
          <w:lang w:eastAsia="cs-CZ"/>
        </w:rPr>
        <w:t>Výměna oken a balkónových dveří v objektu Staropramenná 547/9,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704C1F3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4A72B5">
        <w:rPr>
          <w:rFonts w:ascii="Arial" w:eastAsia="Times New Roman" w:hAnsi="Arial" w:cs="Arial"/>
          <w:b/>
          <w:lang w:eastAsia="cs-CZ"/>
        </w:rPr>
        <w:t>3</w:t>
      </w:r>
      <w:r w:rsidR="00CC62CF" w:rsidRPr="00386080">
        <w:rPr>
          <w:rFonts w:ascii="Arial" w:eastAsia="Times New Roman" w:hAnsi="Arial" w:cs="Arial"/>
          <w:b/>
          <w:lang w:eastAsia="cs-CZ"/>
        </w:rPr>
        <w:t xml:space="preserve"> (</w:t>
      </w:r>
      <w:r w:rsidR="004A72B5">
        <w:rPr>
          <w:rFonts w:ascii="Arial" w:eastAsia="Times New Roman" w:hAnsi="Arial" w:cs="Arial"/>
          <w:b/>
          <w:lang w:eastAsia="cs-CZ"/>
        </w:rPr>
        <w:t>třech</w:t>
      </w:r>
      <w:r w:rsidR="00CC62CF" w:rsidRPr="00386080">
        <w:rPr>
          <w:rFonts w:ascii="Arial" w:eastAsia="Times New Roman" w:hAnsi="Arial" w:cs="Arial"/>
          <w:b/>
          <w:lang w:eastAsia="cs-CZ"/>
        </w:rPr>
        <w:t>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1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62857CCA" w:rsidR="00E36CC3" w:rsidRPr="00CE6EE1" w:rsidRDefault="004A72B5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cs-CZ"/>
        </w:rPr>
        <w:t>Dodávkami</w:t>
      </w:r>
      <w:r w:rsidR="00E36CC3"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="00E36CC3" w:rsidRPr="001D54A2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</w:t>
      </w:r>
      <w:r w:rsidRPr="004A72B5">
        <w:rPr>
          <w:rFonts w:ascii="Arial" w:eastAsia="Times New Roman" w:hAnsi="Arial" w:cs="Arial"/>
          <w:b/>
          <w:lang w:eastAsia="cs-CZ"/>
        </w:rPr>
        <w:t>byla výměna oken a balkonových dveří,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Pr="004A72B5">
        <w:rPr>
          <w:rFonts w:ascii="Arial" w:eastAsia="Times New Roman" w:hAnsi="Arial" w:cs="Arial"/>
          <w:b/>
          <w:lang w:eastAsia="cs-CZ"/>
        </w:rPr>
        <w:t>1.0</w:t>
      </w:r>
      <w:r w:rsidR="001D54A2" w:rsidRPr="004A72B5">
        <w:rPr>
          <w:rFonts w:ascii="Arial" w:eastAsia="Times New Roman" w:hAnsi="Arial" w:cs="Arial"/>
          <w:b/>
          <w:lang w:eastAsia="cs-CZ"/>
        </w:rPr>
        <w:t>00.</w:t>
      </w:r>
      <w:r w:rsidR="001D54A2">
        <w:rPr>
          <w:rFonts w:ascii="Arial" w:eastAsia="Times New Roman" w:hAnsi="Arial" w:cs="Arial"/>
          <w:b/>
          <w:lang w:eastAsia="cs-CZ"/>
        </w:rPr>
        <w:t>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6576D3C7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4A72B5">
        <w:rPr>
          <w:rFonts w:ascii="Arial" w:eastAsia="Times New Roman" w:hAnsi="Arial" w:cs="Arial"/>
          <w:lang w:eastAsia="cs-CZ"/>
        </w:rPr>
        <w:t>5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0426E651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4A72B5" w:rsidRPr="004A72B5">
        <w:rPr>
          <w:rFonts w:ascii="Arial" w:hAnsi="Arial" w:cs="Arial"/>
          <w:b/>
          <w:u w:val="single"/>
        </w:rPr>
        <w:t>Výměna oken a balkónových dveří v objektu Staropramenná 547/9, Praha 5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215AE372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4A72B5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0E991BB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4A72B5" w:rsidRPr="004A72B5">
        <w:rPr>
          <w:rFonts w:ascii="Arial" w:hAnsi="Arial" w:cs="Arial"/>
          <w:b/>
        </w:rPr>
        <w:t>Výměna oken a balkónových dveří v objektu Staropramenná 547/9,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0BB7508F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4A72B5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3B173318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4A72B5" w:rsidRPr="004A72B5">
        <w:rPr>
          <w:rFonts w:ascii="Arial" w:hAnsi="Arial" w:cs="Arial"/>
          <w:b/>
          <w:u w:val="single"/>
        </w:rPr>
        <w:t>Výměna oken a balkónových dveří v objektu Staropramenná 547/9,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A72B5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C6AED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2017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2025-06-02T13:30:00Z</dcterms:created>
  <dcterms:modified xsi:type="dcterms:W3CDTF">2025-06-02T13:30:00Z</dcterms:modified>
</cp:coreProperties>
</file>