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B6CAF" w14:textId="0B5D47DB" w:rsidR="00595723" w:rsidRPr="00BB5CA5" w:rsidRDefault="001E68B3" w:rsidP="00B965C4">
      <w:pPr>
        <w:jc w:val="center"/>
        <w:rPr>
          <w:rFonts w:ascii="Arial" w:hAnsi="Arial" w:cs="Arial"/>
          <w:b/>
          <w:sz w:val="28"/>
          <w:szCs w:val="28"/>
        </w:rPr>
      </w:pPr>
      <w:r w:rsidRPr="00BB5CA5">
        <w:rPr>
          <w:rFonts w:ascii="Arial" w:hAnsi="Arial" w:cs="Arial"/>
          <w:b/>
          <w:sz w:val="28"/>
          <w:szCs w:val="28"/>
        </w:rPr>
        <w:t xml:space="preserve">SMLOUVA </w:t>
      </w:r>
    </w:p>
    <w:p w14:paraId="0FC565D2" w14:textId="77777777" w:rsidR="00DC75C5" w:rsidRPr="00BB5CA5" w:rsidRDefault="00DC75C5" w:rsidP="008F1A9B">
      <w:pPr>
        <w:jc w:val="center"/>
        <w:rPr>
          <w:rFonts w:ascii="Arial" w:hAnsi="Arial" w:cs="Arial"/>
          <w:sz w:val="20"/>
          <w:szCs w:val="20"/>
        </w:rPr>
      </w:pPr>
    </w:p>
    <w:p w14:paraId="22DFE0AA" w14:textId="77777777" w:rsidR="00BF62F2" w:rsidRPr="00BB5CA5" w:rsidRDefault="00DC75C5" w:rsidP="008F1A9B">
      <w:pPr>
        <w:jc w:val="center"/>
        <w:rPr>
          <w:rFonts w:ascii="Arial" w:hAnsi="Arial" w:cs="Arial"/>
          <w:sz w:val="20"/>
          <w:szCs w:val="20"/>
        </w:rPr>
      </w:pPr>
      <w:r w:rsidRPr="00BB5CA5">
        <w:rPr>
          <w:rFonts w:ascii="Arial" w:hAnsi="Arial" w:cs="Arial"/>
          <w:sz w:val="20"/>
          <w:szCs w:val="20"/>
        </w:rPr>
        <w:t xml:space="preserve">uzavřená níže uvedeného dne, měsíce a roku dle </w:t>
      </w:r>
      <w:r w:rsidR="00F30E44" w:rsidRPr="00BB5CA5">
        <w:rPr>
          <w:rFonts w:ascii="Arial" w:hAnsi="Arial" w:cs="Arial"/>
          <w:sz w:val="20"/>
          <w:szCs w:val="20"/>
        </w:rPr>
        <w:t xml:space="preserve">příslušných </w:t>
      </w:r>
      <w:r w:rsidRPr="00BB5CA5">
        <w:rPr>
          <w:rFonts w:ascii="Arial" w:hAnsi="Arial" w:cs="Arial"/>
          <w:sz w:val="20"/>
          <w:szCs w:val="20"/>
        </w:rPr>
        <w:t>ustanovení zákona č. 89/2012 Sb., občansk</w:t>
      </w:r>
      <w:r w:rsidR="00792C8C" w:rsidRPr="00BB5CA5">
        <w:rPr>
          <w:rFonts w:ascii="Arial" w:hAnsi="Arial" w:cs="Arial"/>
          <w:sz w:val="20"/>
          <w:szCs w:val="20"/>
        </w:rPr>
        <w:t>ý</w:t>
      </w:r>
      <w:r w:rsidRPr="00BB5CA5">
        <w:rPr>
          <w:rFonts w:ascii="Arial" w:hAnsi="Arial" w:cs="Arial"/>
          <w:sz w:val="20"/>
          <w:szCs w:val="20"/>
        </w:rPr>
        <w:t xml:space="preserve"> zákoník (dále jen „</w:t>
      </w:r>
      <w:r w:rsidRPr="00BB5CA5">
        <w:rPr>
          <w:rFonts w:ascii="Arial" w:hAnsi="Arial" w:cs="Arial"/>
          <w:b/>
          <w:sz w:val="20"/>
          <w:szCs w:val="20"/>
        </w:rPr>
        <w:t>Občanský zákoník</w:t>
      </w:r>
      <w:r w:rsidRPr="00BB5CA5">
        <w:rPr>
          <w:rFonts w:ascii="Arial" w:hAnsi="Arial" w:cs="Arial"/>
          <w:sz w:val="20"/>
          <w:szCs w:val="20"/>
        </w:rPr>
        <w:t>“)</w:t>
      </w:r>
      <w:r w:rsidR="00792C8C" w:rsidRPr="00BB5CA5">
        <w:rPr>
          <w:rFonts w:ascii="Arial" w:hAnsi="Arial" w:cs="Arial"/>
          <w:sz w:val="20"/>
          <w:szCs w:val="20"/>
        </w:rPr>
        <w:t>, mezi níže uvedenými smluvními stranami</w:t>
      </w:r>
    </w:p>
    <w:p w14:paraId="01BA9627" w14:textId="77777777" w:rsidR="00BF62F2" w:rsidRPr="00BB5CA5" w:rsidRDefault="00BF62F2" w:rsidP="008F1A9B">
      <w:pPr>
        <w:jc w:val="center"/>
        <w:rPr>
          <w:rFonts w:ascii="Arial" w:hAnsi="Arial" w:cs="Arial"/>
          <w:sz w:val="20"/>
          <w:szCs w:val="20"/>
        </w:rPr>
      </w:pPr>
    </w:p>
    <w:p w14:paraId="6E1F1914" w14:textId="77777777" w:rsidR="00B965C4" w:rsidRPr="00BB5CA5" w:rsidRDefault="00BF62F2" w:rsidP="008F1A9B">
      <w:pPr>
        <w:jc w:val="center"/>
        <w:rPr>
          <w:rFonts w:ascii="Arial" w:hAnsi="Arial" w:cs="Arial"/>
          <w:sz w:val="20"/>
          <w:szCs w:val="20"/>
        </w:rPr>
      </w:pPr>
      <w:r w:rsidRPr="00BB5CA5">
        <w:rPr>
          <w:rFonts w:ascii="Arial" w:hAnsi="Arial" w:cs="Arial"/>
          <w:sz w:val="20"/>
          <w:szCs w:val="20"/>
        </w:rPr>
        <w:t>(dále jen „</w:t>
      </w:r>
      <w:r w:rsidRPr="00BB5CA5">
        <w:rPr>
          <w:rFonts w:ascii="Arial" w:hAnsi="Arial" w:cs="Arial"/>
          <w:b/>
          <w:sz w:val="20"/>
          <w:szCs w:val="20"/>
        </w:rPr>
        <w:t>Smlouva</w:t>
      </w:r>
      <w:r w:rsidRPr="00BB5CA5">
        <w:rPr>
          <w:rFonts w:ascii="Arial" w:hAnsi="Arial" w:cs="Arial"/>
          <w:sz w:val="20"/>
          <w:szCs w:val="20"/>
        </w:rPr>
        <w:t>“)</w:t>
      </w:r>
    </w:p>
    <w:p w14:paraId="3A11F5FA" w14:textId="77777777" w:rsidR="00ED0DAE" w:rsidRPr="00BB5CA5" w:rsidRDefault="00ED0DAE" w:rsidP="00B965C4">
      <w:pPr>
        <w:jc w:val="center"/>
        <w:rPr>
          <w:rFonts w:ascii="Arial" w:hAnsi="Arial" w:cs="Arial"/>
          <w:sz w:val="20"/>
          <w:szCs w:val="20"/>
        </w:rPr>
      </w:pPr>
    </w:p>
    <w:p w14:paraId="5E163CFA" w14:textId="77777777" w:rsidR="00DC75C5" w:rsidRPr="00BB5CA5" w:rsidRDefault="00DC75C5" w:rsidP="00B965C4">
      <w:pPr>
        <w:jc w:val="center"/>
        <w:rPr>
          <w:rFonts w:ascii="Arial" w:hAnsi="Arial" w:cs="Arial"/>
          <w:sz w:val="20"/>
          <w:szCs w:val="20"/>
        </w:rPr>
      </w:pPr>
    </w:p>
    <w:p w14:paraId="162E35C3" w14:textId="77777777" w:rsidR="006916FF" w:rsidRPr="00BB5CA5" w:rsidRDefault="006916FF" w:rsidP="00B965C4">
      <w:pPr>
        <w:jc w:val="center"/>
        <w:rPr>
          <w:rFonts w:ascii="Arial" w:hAnsi="Arial" w:cs="Arial"/>
          <w:sz w:val="20"/>
          <w:szCs w:val="20"/>
        </w:rPr>
      </w:pPr>
    </w:p>
    <w:p w14:paraId="05D145BF" w14:textId="77777777" w:rsidR="00294BB3" w:rsidRPr="00BB5CA5" w:rsidRDefault="00294BB3" w:rsidP="00294BB3">
      <w:pPr>
        <w:jc w:val="both"/>
        <w:rPr>
          <w:rFonts w:ascii="Arial" w:hAnsi="Arial" w:cs="Arial"/>
          <w:sz w:val="20"/>
          <w:szCs w:val="20"/>
        </w:rPr>
      </w:pPr>
    </w:p>
    <w:tbl>
      <w:tblPr>
        <w:tblW w:w="9451" w:type="dxa"/>
        <w:jc w:val="center"/>
        <w:tblLook w:val="01E0" w:firstRow="1" w:lastRow="1" w:firstColumn="1" w:lastColumn="1" w:noHBand="0" w:noVBand="0"/>
      </w:tblPr>
      <w:tblGrid>
        <w:gridCol w:w="3952"/>
        <w:gridCol w:w="5499"/>
      </w:tblGrid>
      <w:tr w:rsidR="00DC75C5" w:rsidRPr="00BB5CA5" w14:paraId="279FC6D4" w14:textId="77777777" w:rsidTr="0079607D">
        <w:trPr>
          <w:jc w:val="center"/>
        </w:trPr>
        <w:tc>
          <w:tcPr>
            <w:tcW w:w="9451" w:type="dxa"/>
            <w:gridSpan w:val="2"/>
          </w:tcPr>
          <w:p w14:paraId="486D63F0" w14:textId="77777777" w:rsidR="00DC75C5" w:rsidRPr="00BB5CA5" w:rsidRDefault="00B03068" w:rsidP="00DC75C5">
            <w:pPr>
              <w:widowControl w:val="0"/>
              <w:spacing w:after="60"/>
              <w:jc w:val="both"/>
              <w:rPr>
                <w:rFonts w:ascii="Arial" w:hAnsi="Arial" w:cs="Arial"/>
                <w:bCs/>
                <w:sz w:val="20"/>
                <w:szCs w:val="20"/>
              </w:rPr>
            </w:pPr>
            <w:r w:rsidRPr="00BB5CA5">
              <w:rPr>
                <w:rFonts w:ascii="Arial" w:hAnsi="Arial" w:cs="Arial"/>
                <w:b/>
                <w:bCs/>
                <w:sz w:val="20"/>
                <w:szCs w:val="20"/>
              </w:rPr>
              <w:t>M</w:t>
            </w:r>
            <w:r w:rsidR="00614ABB" w:rsidRPr="00BB5CA5">
              <w:rPr>
                <w:rFonts w:ascii="Arial" w:hAnsi="Arial" w:cs="Arial"/>
                <w:b/>
                <w:bCs/>
                <w:sz w:val="20"/>
                <w:szCs w:val="20"/>
              </w:rPr>
              <w:t>ěstsk</w:t>
            </w:r>
            <w:r w:rsidRPr="00BB5CA5">
              <w:rPr>
                <w:rFonts w:ascii="Arial" w:hAnsi="Arial" w:cs="Arial"/>
                <w:b/>
                <w:bCs/>
                <w:sz w:val="20"/>
                <w:szCs w:val="20"/>
              </w:rPr>
              <w:t>á</w:t>
            </w:r>
            <w:r w:rsidR="00614ABB" w:rsidRPr="00BB5CA5">
              <w:rPr>
                <w:rFonts w:ascii="Arial" w:hAnsi="Arial" w:cs="Arial"/>
                <w:b/>
                <w:bCs/>
                <w:sz w:val="20"/>
                <w:szCs w:val="20"/>
              </w:rPr>
              <w:t xml:space="preserve"> části Praha 5</w:t>
            </w:r>
            <w:r w:rsidR="00DC75C5" w:rsidRPr="00BB5CA5">
              <w:rPr>
                <w:rFonts w:ascii="Arial" w:hAnsi="Arial" w:cs="Arial"/>
                <w:b/>
                <w:bCs/>
                <w:sz w:val="20"/>
                <w:szCs w:val="20"/>
              </w:rPr>
              <w:t xml:space="preserve"> </w:t>
            </w:r>
          </w:p>
        </w:tc>
      </w:tr>
      <w:tr w:rsidR="00DC75C5" w:rsidRPr="00BB5CA5" w14:paraId="188B190F" w14:textId="77777777" w:rsidTr="0079607D">
        <w:trPr>
          <w:jc w:val="center"/>
        </w:trPr>
        <w:tc>
          <w:tcPr>
            <w:tcW w:w="3952" w:type="dxa"/>
          </w:tcPr>
          <w:p w14:paraId="379B8849" w14:textId="77777777" w:rsidR="00C834B3" w:rsidRPr="00BB5CA5" w:rsidRDefault="00C834B3" w:rsidP="002C3B0E">
            <w:pPr>
              <w:widowControl w:val="0"/>
              <w:jc w:val="both"/>
              <w:rPr>
                <w:rFonts w:ascii="Arial" w:hAnsi="Arial" w:cs="Arial"/>
                <w:sz w:val="20"/>
                <w:szCs w:val="20"/>
              </w:rPr>
            </w:pPr>
          </w:p>
          <w:p w14:paraId="64C8271E" w14:textId="77777777" w:rsidR="00DC75C5" w:rsidRPr="00BB5CA5" w:rsidRDefault="00594067" w:rsidP="002C3B0E">
            <w:pPr>
              <w:widowControl w:val="0"/>
              <w:jc w:val="both"/>
              <w:rPr>
                <w:rFonts w:ascii="Arial" w:hAnsi="Arial" w:cs="Arial"/>
                <w:sz w:val="20"/>
                <w:szCs w:val="20"/>
              </w:rPr>
            </w:pPr>
            <w:r w:rsidRPr="00BB5CA5">
              <w:rPr>
                <w:rFonts w:ascii="Arial" w:hAnsi="Arial" w:cs="Arial"/>
                <w:sz w:val="20"/>
                <w:szCs w:val="20"/>
              </w:rPr>
              <w:t>s</w:t>
            </w:r>
            <w:r w:rsidR="00DC75C5" w:rsidRPr="00BB5CA5">
              <w:rPr>
                <w:rFonts w:ascii="Arial" w:hAnsi="Arial" w:cs="Arial"/>
                <w:sz w:val="20"/>
                <w:szCs w:val="20"/>
              </w:rPr>
              <w:t>e sídlem:</w:t>
            </w:r>
          </w:p>
        </w:tc>
        <w:tc>
          <w:tcPr>
            <w:tcW w:w="5499" w:type="dxa"/>
          </w:tcPr>
          <w:p w14:paraId="6D91987D" w14:textId="77777777" w:rsidR="00C834B3" w:rsidRPr="00BB5CA5" w:rsidRDefault="00C834B3" w:rsidP="002C3B0E">
            <w:pPr>
              <w:widowControl w:val="0"/>
              <w:ind w:right="-165"/>
              <w:jc w:val="both"/>
              <w:rPr>
                <w:rFonts w:ascii="Arial" w:hAnsi="Arial" w:cs="Arial"/>
                <w:sz w:val="20"/>
                <w:szCs w:val="20"/>
              </w:rPr>
            </w:pPr>
          </w:p>
          <w:p w14:paraId="0593F783" w14:textId="77777777" w:rsidR="00DC75C5" w:rsidRPr="00BB5CA5" w:rsidRDefault="008A0438" w:rsidP="002C3B0E">
            <w:pPr>
              <w:widowControl w:val="0"/>
              <w:ind w:right="-165"/>
              <w:jc w:val="both"/>
              <w:rPr>
                <w:rFonts w:ascii="Arial" w:hAnsi="Arial" w:cs="Arial"/>
                <w:sz w:val="20"/>
                <w:szCs w:val="20"/>
              </w:rPr>
            </w:pPr>
            <w:r w:rsidRPr="00BB5CA5">
              <w:rPr>
                <w:rFonts w:ascii="Arial" w:hAnsi="Arial" w:cs="Arial"/>
                <w:sz w:val="20"/>
                <w:szCs w:val="20"/>
              </w:rPr>
              <w:t>n</w:t>
            </w:r>
            <w:r w:rsidR="00B03068" w:rsidRPr="00BB5CA5">
              <w:rPr>
                <w:rFonts w:ascii="Arial" w:hAnsi="Arial" w:cs="Arial"/>
                <w:sz w:val="20"/>
                <w:szCs w:val="20"/>
              </w:rPr>
              <w:t>áměstí 14. října 1381/4, PSČ 150 22, Praha 5 – Smíchov</w:t>
            </w:r>
          </w:p>
        </w:tc>
      </w:tr>
      <w:tr w:rsidR="00DC75C5" w:rsidRPr="00BB5CA5" w14:paraId="0B3A6C45" w14:textId="77777777" w:rsidTr="0079607D">
        <w:trPr>
          <w:jc w:val="center"/>
        </w:trPr>
        <w:tc>
          <w:tcPr>
            <w:tcW w:w="3952" w:type="dxa"/>
          </w:tcPr>
          <w:p w14:paraId="2B4D1E55" w14:textId="77777777" w:rsidR="00DC75C5" w:rsidRPr="00BB5CA5" w:rsidRDefault="00B03068" w:rsidP="002C3B0E">
            <w:pPr>
              <w:widowControl w:val="0"/>
              <w:jc w:val="both"/>
              <w:rPr>
                <w:rFonts w:ascii="Arial" w:hAnsi="Arial" w:cs="Arial"/>
                <w:sz w:val="20"/>
                <w:szCs w:val="20"/>
              </w:rPr>
            </w:pPr>
            <w:r w:rsidRPr="00BB5CA5">
              <w:rPr>
                <w:rFonts w:ascii="Arial" w:hAnsi="Arial" w:cs="Arial"/>
                <w:sz w:val="20"/>
                <w:szCs w:val="20"/>
              </w:rPr>
              <w:t>zast</w:t>
            </w:r>
            <w:r w:rsidR="00594067" w:rsidRPr="00BB5CA5">
              <w:rPr>
                <w:rFonts w:ascii="Arial" w:hAnsi="Arial" w:cs="Arial"/>
                <w:sz w:val="20"/>
                <w:szCs w:val="20"/>
              </w:rPr>
              <w:t>o</w:t>
            </w:r>
            <w:r w:rsidRPr="00BB5CA5">
              <w:rPr>
                <w:rFonts w:ascii="Arial" w:hAnsi="Arial" w:cs="Arial"/>
                <w:sz w:val="20"/>
                <w:szCs w:val="20"/>
              </w:rPr>
              <w:t>upen</w:t>
            </w:r>
            <w:r w:rsidR="00594067" w:rsidRPr="00BB5CA5">
              <w:rPr>
                <w:rFonts w:ascii="Arial" w:hAnsi="Arial" w:cs="Arial"/>
                <w:sz w:val="20"/>
                <w:szCs w:val="20"/>
              </w:rPr>
              <w:t>á</w:t>
            </w:r>
            <w:r w:rsidR="00DC75C5" w:rsidRPr="00BB5CA5">
              <w:rPr>
                <w:rFonts w:ascii="Arial" w:hAnsi="Arial" w:cs="Arial"/>
                <w:sz w:val="20"/>
                <w:szCs w:val="20"/>
              </w:rPr>
              <w:t>:</w:t>
            </w:r>
          </w:p>
        </w:tc>
        <w:tc>
          <w:tcPr>
            <w:tcW w:w="5499" w:type="dxa"/>
          </w:tcPr>
          <w:p w14:paraId="48915A1A" w14:textId="77777777" w:rsidR="00DC75C5" w:rsidRPr="00BB5CA5" w:rsidRDefault="003F179E" w:rsidP="007B1CD8">
            <w:pPr>
              <w:widowControl w:val="0"/>
              <w:jc w:val="both"/>
              <w:rPr>
                <w:rFonts w:ascii="Arial" w:hAnsi="Arial" w:cs="Arial"/>
                <w:sz w:val="20"/>
                <w:szCs w:val="20"/>
              </w:rPr>
            </w:pPr>
            <w:r w:rsidRPr="00BB5CA5">
              <w:rPr>
                <w:rFonts w:ascii="Arial" w:hAnsi="Arial" w:cs="Arial"/>
                <w:sz w:val="20"/>
                <w:szCs w:val="20"/>
              </w:rPr>
              <w:t>Bc. Lukášem Heroldem</w:t>
            </w:r>
            <w:r w:rsidR="00B03068" w:rsidRPr="00BB5CA5">
              <w:rPr>
                <w:rFonts w:ascii="Arial" w:hAnsi="Arial" w:cs="Arial"/>
                <w:sz w:val="20"/>
                <w:szCs w:val="20"/>
              </w:rPr>
              <w:t>, starostou</w:t>
            </w:r>
          </w:p>
        </w:tc>
      </w:tr>
      <w:tr w:rsidR="00DC75C5" w:rsidRPr="00BB5CA5" w14:paraId="4382EEDB" w14:textId="77777777" w:rsidTr="0079607D">
        <w:trPr>
          <w:jc w:val="center"/>
        </w:trPr>
        <w:tc>
          <w:tcPr>
            <w:tcW w:w="3952" w:type="dxa"/>
          </w:tcPr>
          <w:p w14:paraId="5B5837DB" w14:textId="77777777" w:rsidR="00DC75C5" w:rsidRPr="00BB5CA5" w:rsidRDefault="00DC75C5" w:rsidP="002C3B0E">
            <w:pPr>
              <w:widowControl w:val="0"/>
              <w:jc w:val="both"/>
              <w:rPr>
                <w:rFonts w:ascii="Arial" w:hAnsi="Arial" w:cs="Arial"/>
                <w:sz w:val="20"/>
                <w:szCs w:val="20"/>
              </w:rPr>
            </w:pPr>
            <w:r w:rsidRPr="00BB5CA5">
              <w:rPr>
                <w:rFonts w:ascii="Arial" w:hAnsi="Arial" w:cs="Arial"/>
                <w:sz w:val="20"/>
                <w:szCs w:val="20"/>
              </w:rPr>
              <w:t>IČO:</w:t>
            </w:r>
          </w:p>
          <w:p w14:paraId="6263AD84" w14:textId="77777777" w:rsidR="00DC75C5" w:rsidRPr="00BB5CA5" w:rsidRDefault="00DC75C5" w:rsidP="002C3B0E">
            <w:pPr>
              <w:widowControl w:val="0"/>
              <w:jc w:val="both"/>
              <w:rPr>
                <w:rFonts w:ascii="Arial" w:hAnsi="Arial" w:cs="Arial"/>
                <w:sz w:val="20"/>
                <w:szCs w:val="20"/>
              </w:rPr>
            </w:pPr>
            <w:r w:rsidRPr="00BB5CA5">
              <w:rPr>
                <w:rFonts w:ascii="Arial" w:hAnsi="Arial" w:cs="Arial"/>
                <w:sz w:val="20"/>
                <w:szCs w:val="20"/>
              </w:rPr>
              <w:t>DIČ:</w:t>
            </w:r>
            <w:r w:rsidRPr="00BB5CA5">
              <w:rPr>
                <w:rFonts w:ascii="Arial" w:hAnsi="Arial" w:cs="Arial"/>
                <w:sz w:val="20"/>
                <w:szCs w:val="20"/>
              </w:rPr>
              <w:tab/>
            </w:r>
          </w:p>
        </w:tc>
        <w:tc>
          <w:tcPr>
            <w:tcW w:w="5499" w:type="dxa"/>
          </w:tcPr>
          <w:p w14:paraId="25047C71" w14:textId="77777777" w:rsidR="00DC75C5" w:rsidRPr="00BB5CA5" w:rsidRDefault="00B03068" w:rsidP="002C3B0E">
            <w:pPr>
              <w:widowControl w:val="0"/>
              <w:ind w:right="-165"/>
              <w:jc w:val="both"/>
              <w:rPr>
                <w:rFonts w:ascii="Arial" w:hAnsi="Arial" w:cs="Arial"/>
                <w:sz w:val="20"/>
                <w:szCs w:val="20"/>
              </w:rPr>
            </w:pPr>
            <w:r w:rsidRPr="00BB5CA5">
              <w:rPr>
                <w:rFonts w:ascii="Arial" w:hAnsi="Arial" w:cs="Arial"/>
                <w:sz w:val="20"/>
                <w:szCs w:val="20"/>
              </w:rPr>
              <w:t>00063631</w:t>
            </w:r>
          </w:p>
          <w:p w14:paraId="3826CC93" w14:textId="77777777" w:rsidR="00DC75C5" w:rsidRPr="00BB5CA5" w:rsidRDefault="00B03068" w:rsidP="002C3B0E">
            <w:pPr>
              <w:widowControl w:val="0"/>
              <w:ind w:right="-165"/>
              <w:jc w:val="both"/>
              <w:rPr>
                <w:rFonts w:ascii="Arial" w:hAnsi="Arial" w:cs="Arial"/>
                <w:sz w:val="20"/>
                <w:szCs w:val="20"/>
              </w:rPr>
            </w:pPr>
            <w:r w:rsidRPr="00BB5CA5">
              <w:rPr>
                <w:rFonts w:ascii="Arial" w:hAnsi="Arial" w:cs="Arial"/>
                <w:sz w:val="20"/>
                <w:szCs w:val="20"/>
              </w:rPr>
              <w:t>CZ00063631</w:t>
            </w:r>
          </w:p>
        </w:tc>
      </w:tr>
      <w:tr w:rsidR="00DC75C5" w:rsidRPr="00BB5CA5" w14:paraId="267276E2" w14:textId="77777777" w:rsidTr="0079607D">
        <w:trPr>
          <w:jc w:val="center"/>
        </w:trPr>
        <w:tc>
          <w:tcPr>
            <w:tcW w:w="3952" w:type="dxa"/>
          </w:tcPr>
          <w:p w14:paraId="11121E07" w14:textId="77777777" w:rsidR="00DC75C5" w:rsidRPr="00BB5CA5" w:rsidRDefault="00594067" w:rsidP="002C3B0E">
            <w:pPr>
              <w:widowControl w:val="0"/>
              <w:jc w:val="both"/>
              <w:rPr>
                <w:rFonts w:ascii="Arial" w:hAnsi="Arial" w:cs="Arial"/>
                <w:sz w:val="20"/>
                <w:szCs w:val="20"/>
              </w:rPr>
            </w:pPr>
            <w:r w:rsidRPr="00BB5CA5">
              <w:rPr>
                <w:rFonts w:ascii="Arial" w:hAnsi="Arial" w:cs="Arial"/>
                <w:sz w:val="20"/>
                <w:szCs w:val="20"/>
              </w:rPr>
              <w:t>b</w:t>
            </w:r>
            <w:r w:rsidR="00DC75C5" w:rsidRPr="00BB5CA5">
              <w:rPr>
                <w:rFonts w:ascii="Arial" w:hAnsi="Arial" w:cs="Arial"/>
                <w:sz w:val="20"/>
                <w:szCs w:val="20"/>
              </w:rPr>
              <w:t>ankovní spojení:</w:t>
            </w:r>
          </w:p>
        </w:tc>
        <w:tc>
          <w:tcPr>
            <w:tcW w:w="5499" w:type="dxa"/>
          </w:tcPr>
          <w:p w14:paraId="7F16BD8B" w14:textId="77777777" w:rsidR="00DC75C5" w:rsidRPr="00BB5CA5" w:rsidRDefault="00B03068" w:rsidP="002C3B0E">
            <w:pPr>
              <w:widowControl w:val="0"/>
              <w:ind w:right="-165"/>
              <w:jc w:val="both"/>
              <w:rPr>
                <w:rFonts w:ascii="Arial" w:hAnsi="Arial" w:cs="Arial"/>
                <w:sz w:val="20"/>
                <w:szCs w:val="20"/>
              </w:rPr>
            </w:pPr>
            <w:r w:rsidRPr="00BB5CA5">
              <w:rPr>
                <w:rFonts w:ascii="Arial" w:hAnsi="Arial" w:cs="Arial"/>
                <w:sz w:val="20"/>
                <w:szCs w:val="20"/>
              </w:rPr>
              <w:t>Česká spořitelna a.s.</w:t>
            </w:r>
          </w:p>
        </w:tc>
      </w:tr>
      <w:tr w:rsidR="00DC75C5" w:rsidRPr="00BB5CA5" w14:paraId="2FF9FF3C" w14:textId="77777777" w:rsidTr="0079607D">
        <w:trPr>
          <w:jc w:val="center"/>
        </w:trPr>
        <w:tc>
          <w:tcPr>
            <w:tcW w:w="3952" w:type="dxa"/>
          </w:tcPr>
          <w:p w14:paraId="10477979" w14:textId="77777777" w:rsidR="00DC75C5" w:rsidRPr="00BB5CA5" w:rsidRDefault="00594067" w:rsidP="002C3B0E">
            <w:pPr>
              <w:widowControl w:val="0"/>
              <w:jc w:val="both"/>
              <w:rPr>
                <w:rFonts w:ascii="Arial" w:hAnsi="Arial" w:cs="Arial"/>
                <w:sz w:val="20"/>
                <w:szCs w:val="20"/>
              </w:rPr>
            </w:pPr>
            <w:r w:rsidRPr="00BB5CA5">
              <w:rPr>
                <w:rFonts w:ascii="Arial" w:hAnsi="Arial" w:cs="Arial"/>
                <w:sz w:val="20"/>
                <w:szCs w:val="20"/>
              </w:rPr>
              <w:t>č</w:t>
            </w:r>
            <w:r w:rsidR="00DC75C5" w:rsidRPr="00BB5CA5">
              <w:rPr>
                <w:rFonts w:ascii="Arial" w:hAnsi="Arial" w:cs="Arial"/>
                <w:sz w:val="20"/>
                <w:szCs w:val="20"/>
              </w:rPr>
              <w:t>íslo účtu:</w:t>
            </w:r>
          </w:p>
          <w:p w14:paraId="210BC15E" w14:textId="77777777" w:rsidR="00A7467A" w:rsidRPr="00BB5CA5" w:rsidRDefault="00A7467A" w:rsidP="002C3B0E">
            <w:pPr>
              <w:widowControl w:val="0"/>
              <w:jc w:val="both"/>
              <w:rPr>
                <w:rFonts w:ascii="Arial" w:hAnsi="Arial" w:cs="Arial"/>
                <w:sz w:val="20"/>
                <w:szCs w:val="20"/>
              </w:rPr>
            </w:pPr>
            <w:r w:rsidRPr="00BB5CA5">
              <w:rPr>
                <w:rFonts w:ascii="Arial" w:hAnsi="Arial" w:cs="Arial"/>
                <w:sz w:val="20"/>
                <w:szCs w:val="20"/>
              </w:rPr>
              <w:t>ID datové schránky:</w:t>
            </w:r>
          </w:p>
        </w:tc>
        <w:tc>
          <w:tcPr>
            <w:tcW w:w="5499" w:type="dxa"/>
          </w:tcPr>
          <w:p w14:paraId="5B0605A5" w14:textId="77777777" w:rsidR="00DC75C5" w:rsidRPr="00BB5CA5" w:rsidRDefault="00B03068" w:rsidP="00C834B3">
            <w:pPr>
              <w:tabs>
                <w:tab w:val="left" w:pos="2127"/>
              </w:tabs>
              <w:rPr>
                <w:rFonts w:ascii="Arial" w:hAnsi="Arial" w:cs="Arial"/>
                <w:sz w:val="20"/>
                <w:szCs w:val="20"/>
              </w:rPr>
            </w:pPr>
            <w:r w:rsidRPr="00BB5CA5">
              <w:rPr>
                <w:rFonts w:ascii="Arial" w:hAnsi="Arial" w:cs="Arial"/>
                <w:sz w:val="20"/>
                <w:szCs w:val="20"/>
              </w:rPr>
              <w:t>27-2000857329/0800</w:t>
            </w:r>
          </w:p>
          <w:p w14:paraId="11136442" w14:textId="77777777" w:rsidR="00A7467A" w:rsidRPr="00BB5CA5" w:rsidRDefault="00B03068" w:rsidP="00C834B3">
            <w:pPr>
              <w:tabs>
                <w:tab w:val="left" w:pos="2127"/>
              </w:tabs>
              <w:rPr>
                <w:rFonts w:ascii="Arial" w:hAnsi="Arial" w:cs="Arial"/>
                <w:sz w:val="20"/>
                <w:szCs w:val="20"/>
              </w:rPr>
            </w:pPr>
            <w:proofErr w:type="spellStart"/>
            <w:r w:rsidRPr="00BB5CA5">
              <w:rPr>
                <w:rFonts w:ascii="Arial" w:hAnsi="Arial" w:cs="Arial"/>
                <w:sz w:val="20"/>
                <w:szCs w:val="20"/>
              </w:rPr>
              <w:t>yctbyzq</w:t>
            </w:r>
            <w:proofErr w:type="spellEnd"/>
          </w:p>
        </w:tc>
      </w:tr>
    </w:tbl>
    <w:p w14:paraId="24C170AC" w14:textId="77777777" w:rsidR="001E68B3" w:rsidRPr="00BB5CA5" w:rsidRDefault="001E68B3" w:rsidP="00294BB3">
      <w:pPr>
        <w:jc w:val="both"/>
        <w:rPr>
          <w:rFonts w:ascii="Arial" w:hAnsi="Arial" w:cs="Arial"/>
          <w:sz w:val="20"/>
          <w:szCs w:val="20"/>
        </w:rPr>
      </w:pPr>
    </w:p>
    <w:p w14:paraId="2C0C4217" w14:textId="77777777" w:rsidR="00485FE8" w:rsidRPr="00BB5CA5" w:rsidRDefault="00FF032B" w:rsidP="00294BB3">
      <w:pPr>
        <w:jc w:val="both"/>
        <w:rPr>
          <w:rFonts w:ascii="Arial" w:hAnsi="Arial" w:cs="Arial"/>
          <w:sz w:val="20"/>
          <w:szCs w:val="20"/>
        </w:rPr>
      </w:pPr>
      <w:r w:rsidRPr="00BB5CA5">
        <w:rPr>
          <w:rFonts w:ascii="Arial" w:hAnsi="Arial" w:cs="Arial"/>
          <w:sz w:val="20"/>
          <w:szCs w:val="20"/>
        </w:rPr>
        <w:t xml:space="preserve">  </w:t>
      </w:r>
      <w:r w:rsidR="00485FE8" w:rsidRPr="00BB5CA5">
        <w:rPr>
          <w:rFonts w:ascii="Arial" w:hAnsi="Arial" w:cs="Arial"/>
          <w:sz w:val="20"/>
          <w:szCs w:val="20"/>
        </w:rPr>
        <w:t>(dále jen „</w:t>
      </w:r>
      <w:r w:rsidR="00C33CE5" w:rsidRPr="00BB5CA5">
        <w:rPr>
          <w:rFonts w:ascii="Arial" w:hAnsi="Arial" w:cs="Arial"/>
          <w:b/>
          <w:sz w:val="20"/>
          <w:szCs w:val="20"/>
        </w:rPr>
        <w:t>Objednatel</w:t>
      </w:r>
      <w:r w:rsidR="00485FE8" w:rsidRPr="00BB5CA5">
        <w:rPr>
          <w:rFonts w:ascii="Arial" w:hAnsi="Arial" w:cs="Arial"/>
          <w:sz w:val="20"/>
          <w:szCs w:val="20"/>
        </w:rPr>
        <w:t>“)</w:t>
      </w:r>
    </w:p>
    <w:p w14:paraId="6D502A65" w14:textId="77777777" w:rsidR="006916FF" w:rsidRPr="00BB5CA5" w:rsidRDefault="006916FF" w:rsidP="00294BB3">
      <w:pPr>
        <w:jc w:val="both"/>
        <w:rPr>
          <w:rFonts w:ascii="Arial" w:hAnsi="Arial" w:cs="Arial"/>
          <w:sz w:val="20"/>
          <w:szCs w:val="20"/>
        </w:rPr>
      </w:pPr>
    </w:p>
    <w:p w14:paraId="37774DD1" w14:textId="77777777" w:rsidR="00E3545E" w:rsidRPr="00BB5CA5" w:rsidRDefault="00FF032B" w:rsidP="00294BB3">
      <w:pPr>
        <w:jc w:val="both"/>
        <w:rPr>
          <w:rFonts w:ascii="Arial" w:hAnsi="Arial" w:cs="Arial"/>
          <w:sz w:val="20"/>
          <w:szCs w:val="20"/>
        </w:rPr>
      </w:pPr>
      <w:r w:rsidRPr="00BB5CA5">
        <w:rPr>
          <w:rFonts w:ascii="Arial" w:hAnsi="Arial" w:cs="Arial"/>
          <w:sz w:val="20"/>
          <w:szCs w:val="20"/>
        </w:rPr>
        <w:t xml:space="preserve">  </w:t>
      </w:r>
    </w:p>
    <w:p w14:paraId="76F11EC4" w14:textId="77777777" w:rsidR="001E68B3" w:rsidRPr="00BB5CA5" w:rsidRDefault="00E3545E" w:rsidP="00294BB3">
      <w:pPr>
        <w:jc w:val="both"/>
        <w:rPr>
          <w:rFonts w:ascii="Arial" w:hAnsi="Arial" w:cs="Arial"/>
          <w:sz w:val="20"/>
          <w:szCs w:val="20"/>
        </w:rPr>
      </w:pPr>
      <w:r w:rsidRPr="00BB5CA5">
        <w:rPr>
          <w:rFonts w:ascii="Arial" w:hAnsi="Arial" w:cs="Arial"/>
          <w:sz w:val="20"/>
          <w:szCs w:val="20"/>
        </w:rPr>
        <w:t xml:space="preserve"> </w:t>
      </w:r>
      <w:r w:rsidR="00512BCE" w:rsidRPr="00BB5CA5">
        <w:rPr>
          <w:rFonts w:ascii="Arial" w:hAnsi="Arial" w:cs="Arial"/>
          <w:sz w:val="20"/>
          <w:szCs w:val="20"/>
        </w:rPr>
        <w:t>a</w:t>
      </w:r>
    </w:p>
    <w:p w14:paraId="1B364F39" w14:textId="77777777" w:rsidR="00A34B2D" w:rsidRPr="00BB5CA5" w:rsidRDefault="00A34B2D" w:rsidP="00294BB3">
      <w:pPr>
        <w:jc w:val="both"/>
        <w:rPr>
          <w:rFonts w:ascii="Arial" w:hAnsi="Arial" w:cs="Arial"/>
          <w:sz w:val="20"/>
          <w:szCs w:val="20"/>
        </w:rPr>
      </w:pPr>
    </w:p>
    <w:p w14:paraId="0D8A07AA" w14:textId="77777777" w:rsidR="006916FF" w:rsidRPr="00BB5CA5" w:rsidRDefault="006916FF" w:rsidP="00294BB3">
      <w:pPr>
        <w:jc w:val="both"/>
        <w:rPr>
          <w:rFonts w:ascii="Arial" w:hAnsi="Arial" w:cs="Arial"/>
          <w:sz w:val="20"/>
          <w:szCs w:val="20"/>
        </w:rPr>
      </w:pPr>
    </w:p>
    <w:tbl>
      <w:tblPr>
        <w:tblW w:w="9451" w:type="dxa"/>
        <w:jc w:val="center"/>
        <w:tblLook w:val="01E0" w:firstRow="1" w:lastRow="1" w:firstColumn="1" w:lastColumn="1" w:noHBand="0" w:noVBand="0"/>
      </w:tblPr>
      <w:tblGrid>
        <w:gridCol w:w="3952"/>
        <w:gridCol w:w="5499"/>
      </w:tblGrid>
      <w:tr w:rsidR="00DC75C5" w:rsidRPr="00BB5CA5" w14:paraId="65C7B4F9" w14:textId="77777777" w:rsidTr="0079607D">
        <w:trPr>
          <w:jc w:val="center"/>
        </w:trPr>
        <w:tc>
          <w:tcPr>
            <w:tcW w:w="9451" w:type="dxa"/>
            <w:gridSpan w:val="2"/>
          </w:tcPr>
          <w:p w14:paraId="0354C2F4" w14:textId="77777777" w:rsidR="00DC75C5" w:rsidRPr="00BB5CA5" w:rsidRDefault="00DC75C5" w:rsidP="00DC75C5">
            <w:pPr>
              <w:widowControl w:val="0"/>
              <w:spacing w:after="60"/>
              <w:jc w:val="both"/>
              <w:rPr>
                <w:rFonts w:ascii="Arial" w:hAnsi="Arial" w:cs="Arial"/>
                <w:b/>
                <w:bCs/>
                <w:sz w:val="20"/>
                <w:szCs w:val="20"/>
              </w:rPr>
            </w:pPr>
            <w:r w:rsidRPr="00BB5CA5">
              <w:rPr>
                <w:rFonts w:ascii="Arial" w:hAnsi="Arial" w:cs="Arial"/>
                <w:b/>
                <w:sz w:val="20"/>
                <w:szCs w:val="20"/>
                <w:highlight w:val="green"/>
              </w:rPr>
              <w:t>[</w:t>
            </w:r>
            <w:r w:rsidR="00B03068" w:rsidRPr="00BB5CA5">
              <w:rPr>
                <w:rFonts w:ascii="Arial" w:hAnsi="Arial" w:cs="Arial"/>
                <w:b/>
                <w:sz w:val="20"/>
                <w:szCs w:val="20"/>
                <w:highlight w:val="green"/>
              </w:rPr>
              <w:t>DOPLNÍ ÚČASTNÍK</w:t>
            </w:r>
            <w:r w:rsidRPr="00BB5CA5">
              <w:rPr>
                <w:rFonts w:ascii="Arial" w:hAnsi="Arial" w:cs="Arial"/>
                <w:b/>
                <w:sz w:val="20"/>
                <w:szCs w:val="20"/>
                <w:highlight w:val="green"/>
              </w:rPr>
              <w:t>]</w:t>
            </w:r>
          </w:p>
        </w:tc>
      </w:tr>
      <w:tr w:rsidR="00DC75C5" w:rsidRPr="00BB5CA5" w14:paraId="11114A72" w14:textId="77777777" w:rsidTr="0079607D">
        <w:trPr>
          <w:jc w:val="center"/>
        </w:trPr>
        <w:tc>
          <w:tcPr>
            <w:tcW w:w="3952" w:type="dxa"/>
          </w:tcPr>
          <w:p w14:paraId="3976A65A" w14:textId="77777777" w:rsidR="00B760C3" w:rsidRPr="00BB5CA5" w:rsidRDefault="00B760C3" w:rsidP="002C3B0E">
            <w:pPr>
              <w:widowControl w:val="0"/>
              <w:jc w:val="both"/>
              <w:rPr>
                <w:rFonts w:ascii="Arial" w:hAnsi="Arial" w:cs="Arial"/>
                <w:sz w:val="20"/>
                <w:szCs w:val="20"/>
              </w:rPr>
            </w:pPr>
          </w:p>
          <w:p w14:paraId="17D898C6" w14:textId="77777777" w:rsidR="00DC75C5" w:rsidRPr="00BB5CA5" w:rsidRDefault="00594067" w:rsidP="002C3B0E">
            <w:pPr>
              <w:widowControl w:val="0"/>
              <w:jc w:val="both"/>
              <w:rPr>
                <w:rFonts w:ascii="Arial" w:hAnsi="Arial" w:cs="Arial"/>
                <w:sz w:val="20"/>
                <w:szCs w:val="20"/>
              </w:rPr>
            </w:pPr>
            <w:r w:rsidRPr="00BB5CA5">
              <w:rPr>
                <w:rFonts w:ascii="Arial" w:hAnsi="Arial" w:cs="Arial"/>
                <w:sz w:val="20"/>
                <w:szCs w:val="20"/>
              </w:rPr>
              <w:t>s</w:t>
            </w:r>
            <w:r w:rsidR="00DC75C5" w:rsidRPr="00BB5CA5">
              <w:rPr>
                <w:rFonts w:ascii="Arial" w:hAnsi="Arial" w:cs="Arial"/>
                <w:sz w:val="20"/>
                <w:szCs w:val="20"/>
              </w:rPr>
              <w:t>e sídlem:</w:t>
            </w:r>
          </w:p>
        </w:tc>
        <w:tc>
          <w:tcPr>
            <w:tcW w:w="5499" w:type="dxa"/>
          </w:tcPr>
          <w:p w14:paraId="6B69A1BE" w14:textId="77777777" w:rsidR="00B760C3" w:rsidRPr="00BB5CA5" w:rsidRDefault="00B760C3" w:rsidP="002C3B0E">
            <w:pPr>
              <w:widowControl w:val="0"/>
              <w:ind w:right="-165"/>
              <w:jc w:val="both"/>
              <w:rPr>
                <w:rFonts w:ascii="Arial" w:hAnsi="Arial" w:cs="Arial"/>
                <w:sz w:val="20"/>
                <w:szCs w:val="20"/>
                <w:highlight w:val="green"/>
              </w:rPr>
            </w:pPr>
          </w:p>
          <w:p w14:paraId="4E6EF09B" w14:textId="77777777" w:rsidR="00DC75C5" w:rsidRPr="00BB5CA5" w:rsidRDefault="00DC75C5" w:rsidP="002C3B0E">
            <w:pPr>
              <w:widowControl w:val="0"/>
              <w:ind w:right="-165"/>
              <w:jc w:val="both"/>
              <w:rPr>
                <w:rFonts w:ascii="Arial" w:hAnsi="Arial" w:cs="Arial"/>
                <w:sz w:val="20"/>
                <w:szCs w:val="20"/>
              </w:rPr>
            </w:pPr>
            <w:r w:rsidRPr="00BB5CA5">
              <w:rPr>
                <w:rFonts w:ascii="Arial" w:hAnsi="Arial" w:cs="Arial"/>
                <w:sz w:val="20"/>
                <w:szCs w:val="20"/>
                <w:highlight w:val="green"/>
              </w:rPr>
              <w:t>[</w:t>
            </w:r>
            <w:r w:rsidR="00B03068" w:rsidRPr="00BB5CA5">
              <w:rPr>
                <w:rFonts w:ascii="Arial" w:hAnsi="Arial" w:cs="Arial"/>
                <w:sz w:val="20"/>
                <w:szCs w:val="20"/>
                <w:highlight w:val="green"/>
              </w:rPr>
              <w:t>DOPLNÍ ÚČASTNÍK</w:t>
            </w:r>
            <w:r w:rsidRPr="00BB5CA5">
              <w:rPr>
                <w:rFonts w:ascii="Arial" w:hAnsi="Arial" w:cs="Arial"/>
                <w:sz w:val="20"/>
                <w:szCs w:val="20"/>
                <w:highlight w:val="green"/>
              </w:rPr>
              <w:t>]</w:t>
            </w:r>
          </w:p>
        </w:tc>
      </w:tr>
      <w:tr w:rsidR="00DC75C5" w:rsidRPr="00BB5CA5" w14:paraId="311D9160" w14:textId="77777777" w:rsidTr="0079607D">
        <w:trPr>
          <w:jc w:val="center"/>
        </w:trPr>
        <w:tc>
          <w:tcPr>
            <w:tcW w:w="3952" w:type="dxa"/>
          </w:tcPr>
          <w:p w14:paraId="5F61AC9D" w14:textId="77777777" w:rsidR="00DC75C5" w:rsidRPr="00BB5CA5" w:rsidRDefault="00DC75C5" w:rsidP="002C3B0E">
            <w:pPr>
              <w:widowControl w:val="0"/>
              <w:jc w:val="both"/>
              <w:rPr>
                <w:rFonts w:ascii="Arial" w:hAnsi="Arial" w:cs="Arial"/>
                <w:sz w:val="20"/>
                <w:szCs w:val="20"/>
              </w:rPr>
            </w:pPr>
            <w:r w:rsidRPr="00BB5CA5">
              <w:rPr>
                <w:rFonts w:ascii="Arial" w:hAnsi="Arial" w:cs="Arial"/>
                <w:sz w:val="20"/>
                <w:szCs w:val="20"/>
              </w:rPr>
              <w:t>zastoupená:</w:t>
            </w:r>
          </w:p>
        </w:tc>
        <w:tc>
          <w:tcPr>
            <w:tcW w:w="5499" w:type="dxa"/>
          </w:tcPr>
          <w:p w14:paraId="4127DB87" w14:textId="77777777" w:rsidR="00DC75C5" w:rsidRPr="00BB5CA5" w:rsidRDefault="00B03068" w:rsidP="002C3B0E">
            <w:pPr>
              <w:widowControl w:val="0"/>
              <w:ind w:right="-165"/>
              <w:jc w:val="both"/>
              <w:rPr>
                <w:rFonts w:ascii="Arial" w:hAnsi="Arial" w:cs="Arial"/>
                <w:sz w:val="20"/>
                <w:szCs w:val="20"/>
              </w:rPr>
            </w:pPr>
            <w:r w:rsidRPr="00BB5CA5">
              <w:rPr>
                <w:rFonts w:ascii="Arial" w:hAnsi="Arial" w:cs="Arial"/>
                <w:sz w:val="20"/>
                <w:szCs w:val="20"/>
                <w:highlight w:val="green"/>
              </w:rPr>
              <w:t>[DOPLNÍ ÚČASTNÍK]</w:t>
            </w:r>
          </w:p>
        </w:tc>
      </w:tr>
      <w:tr w:rsidR="00DC75C5" w:rsidRPr="00BB5CA5" w14:paraId="706E9CEE" w14:textId="77777777" w:rsidTr="0079607D">
        <w:trPr>
          <w:jc w:val="center"/>
        </w:trPr>
        <w:tc>
          <w:tcPr>
            <w:tcW w:w="3952" w:type="dxa"/>
          </w:tcPr>
          <w:p w14:paraId="565EE6B7" w14:textId="77777777" w:rsidR="00DC75C5" w:rsidRPr="00BB5CA5" w:rsidRDefault="00594067" w:rsidP="002C3B0E">
            <w:pPr>
              <w:widowControl w:val="0"/>
              <w:jc w:val="both"/>
              <w:rPr>
                <w:rFonts w:ascii="Arial" w:hAnsi="Arial" w:cs="Arial"/>
                <w:sz w:val="20"/>
                <w:szCs w:val="20"/>
              </w:rPr>
            </w:pPr>
            <w:r w:rsidRPr="00BB5CA5">
              <w:rPr>
                <w:rFonts w:ascii="Arial" w:hAnsi="Arial" w:cs="Arial"/>
                <w:sz w:val="20"/>
                <w:szCs w:val="20"/>
              </w:rPr>
              <w:t>z</w:t>
            </w:r>
            <w:r w:rsidR="00DC75C5" w:rsidRPr="00BB5CA5">
              <w:rPr>
                <w:rFonts w:ascii="Arial" w:hAnsi="Arial" w:cs="Arial"/>
                <w:sz w:val="20"/>
                <w:szCs w:val="20"/>
              </w:rPr>
              <w:t>apsaná v obchodním rejstříku:</w:t>
            </w:r>
          </w:p>
        </w:tc>
        <w:tc>
          <w:tcPr>
            <w:tcW w:w="5499" w:type="dxa"/>
          </w:tcPr>
          <w:p w14:paraId="11C5E854" w14:textId="77777777" w:rsidR="00DC75C5" w:rsidRPr="00BB5CA5" w:rsidRDefault="00DC75C5" w:rsidP="002C3B0E">
            <w:pPr>
              <w:widowControl w:val="0"/>
              <w:jc w:val="both"/>
              <w:rPr>
                <w:rFonts w:ascii="Arial" w:hAnsi="Arial" w:cs="Arial"/>
                <w:sz w:val="20"/>
                <w:szCs w:val="20"/>
              </w:rPr>
            </w:pPr>
            <w:r w:rsidRPr="00BB5CA5">
              <w:rPr>
                <w:rFonts w:ascii="Arial" w:hAnsi="Arial" w:cs="Arial"/>
                <w:sz w:val="20"/>
                <w:szCs w:val="20"/>
              </w:rPr>
              <w:t xml:space="preserve">vedeném </w:t>
            </w:r>
            <w:r w:rsidR="00B03068" w:rsidRPr="00BB5CA5">
              <w:rPr>
                <w:rFonts w:ascii="Arial" w:hAnsi="Arial" w:cs="Arial"/>
                <w:sz w:val="20"/>
                <w:szCs w:val="20"/>
                <w:highlight w:val="green"/>
              </w:rPr>
              <w:t xml:space="preserve">[DOPLNÍ ÚČASTNÍK] </w:t>
            </w:r>
            <w:r w:rsidRPr="00BB5CA5">
              <w:rPr>
                <w:rFonts w:ascii="Arial" w:hAnsi="Arial" w:cs="Arial"/>
                <w:sz w:val="20"/>
                <w:szCs w:val="20"/>
              </w:rPr>
              <w:t xml:space="preserve">soudem v </w:t>
            </w:r>
            <w:r w:rsidR="00B03068" w:rsidRPr="00BB5CA5">
              <w:rPr>
                <w:rFonts w:ascii="Arial" w:hAnsi="Arial" w:cs="Arial"/>
                <w:sz w:val="20"/>
                <w:szCs w:val="20"/>
                <w:highlight w:val="green"/>
              </w:rPr>
              <w:t xml:space="preserve">[DOPLNÍ ÚČASTNÍK] </w:t>
            </w:r>
            <w:r w:rsidRPr="00BB5CA5">
              <w:rPr>
                <w:rFonts w:ascii="Arial" w:hAnsi="Arial" w:cs="Arial"/>
                <w:sz w:val="20"/>
                <w:szCs w:val="20"/>
              </w:rPr>
              <w:t xml:space="preserve">oddíl </w:t>
            </w:r>
            <w:r w:rsidR="00B03068" w:rsidRPr="00BB5CA5">
              <w:rPr>
                <w:rFonts w:ascii="Arial" w:hAnsi="Arial" w:cs="Arial"/>
                <w:sz w:val="20"/>
                <w:szCs w:val="20"/>
                <w:highlight w:val="green"/>
              </w:rPr>
              <w:t xml:space="preserve">[DOPLNÍ ÚČASTNÍK], </w:t>
            </w:r>
            <w:r w:rsidRPr="00BB5CA5">
              <w:rPr>
                <w:rFonts w:ascii="Arial" w:hAnsi="Arial" w:cs="Arial"/>
                <w:sz w:val="20"/>
                <w:szCs w:val="20"/>
              </w:rPr>
              <w:t xml:space="preserve">vložka </w:t>
            </w:r>
            <w:r w:rsidR="00B03068" w:rsidRPr="00BB5CA5">
              <w:rPr>
                <w:rFonts w:ascii="Arial" w:hAnsi="Arial" w:cs="Arial"/>
                <w:sz w:val="20"/>
                <w:szCs w:val="20"/>
                <w:highlight w:val="green"/>
              </w:rPr>
              <w:t>[DOPLNÍ ÚČASTNÍK]</w:t>
            </w:r>
          </w:p>
        </w:tc>
      </w:tr>
      <w:tr w:rsidR="00DC75C5" w:rsidRPr="00BB5CA5" w14:paraId="0844432B" w14:textId="77777777" w:rsidTr="0079607D">
        <w:trPr>
          <w:jc w:val="center"/>
        </w:trPr>
        <w:tc>
          <w:tcPr>
            <w:tcW w:w="3952" w:type="dxa"/>
          </w:tcPr>
          <w:p w14:paraId="5E873C10" w14:textId="77777777" w:rsidR="00DC75C5" w:rsidRPr="00BB5CA5" w:rsidRDefault="00DC75C5" w:rsidP="002C3B0E">
            <w:pPr>
              <w:widowControl w:val="0"/>
              <w:jc w:val="both"/>
              <w:rPr>
                <w:rFonts w:ascii="Arial" w:hAnsi="Arial" w:cs="Arial"/>
                <w:sz w:val="20"/>
                <w:szCs w:val="20"/>
              </w:rPr>
            </w:pPr>
            <w:r w:rsidRPr="00BB5CA5">
              <w:rPr>
                <w:rFonts w:ascii="Arial" w:hAnsi="Arial" w:cs="Arial"/>
                <w:sz w:val="20"/>
                <w:szCs w:val="20"/>
              </w:rPr>
              <w:t>IČO:</w:t>
            </w:r>
            <w:r w:rsidRPr="00BB5CA5">
              <w:rPr>
                <w:rFonts w:ascii="Arial" w:hAnsi="Arial" w:cs="Arial"/>
                <w:sz w:val="20"/>
                <w:szCs w:val="20"/>
              </w:rPr>
              <w:tab/>
            </w:r>
          </w:p>
        </w:tc>
        <w:tc>
          <w:tcPr>
            <w:tcW w:w="5499" w:type="dxa"/>
          </w:tcPr>
          <w:p w14:paraId="05181758" w14:textId="77777777" w:rsidR="00DC75C5" w:rsidRPr="00BB5CA5" w:rsidRDefault="00B03068" w:rsidP="002C3B0E">
            <w:pPr>
              <w:widowControl w:val="0"/>
              <w:ind w:right="-165"/>
              <w:jc w:val="both"/>
              <w:rPr>
                <w:rFonts w:ascii="Arial" w:hAnsi="Arial" w:cs="Arial"/>
                <w:sz w:val="20"/>
                <w:szCs w:val="20"/>
              </w:rPr>
            </w:pPr>
            <w:r w:rsidRPr="00BB5CA5">
              <w:rPr>
                <w:rFonts w:ascii="Arial" w:hAnsi="Arial" w:cs="Arial"/>
                <w:sz w:val="20"/>
                <w:szCs w:val="20"/>
                <w:highlight w:val="green"/>
              </w:rPr>
              <w:t>[DOPLNÍ ÚČASTNÍK]</w:t>
            </w:r>
          </w:p>
        </w:tc>
      </w:tr>
      <w:tr w:rsidR="00DC75C5" w:rsidRPr="00BB5CA5" w14:paraId="03438E7F" w14:textId="77777777" w:rsidTr="0079607D">
        <w:trPr>
          <w:jc w:val="center"/>
        </w:trPr>
        <w:tc>
          <w:tcPr>
            <w:tcW w:w="3952" w:type="dxa"/>
          </w:tcPr>
          <w:p w14:paraId="3DD184F0" w14:textId="77777777" w:rsidR="00DC75C5" w:rsidRPr="00BB5CA5" w:rsidRDefault="00DC75C5" w:rsidP="002C3B0E">
            <w:pPr>
              <w:widowControl w:val="0"/>
              <w:jc w:val="both"/>
              <w:rPr>
                <w:rFonts w:ascii="Arial" w:hAnsi="Arial" w:cs="Arial"/>
                <w:sz w:val="20"/>
                <w:szCs w:val="20"/>
              </w:rPr>
            </w:pPr>
            <w:r w:rsidRPr="00BB5CA5">
              <w:rPr>
                <w:rFonts w:ascii="Arial" w:hAnsi="Arial" w:cs="Arial"/>
                <w:sz w:val="20"/>
                <w:szCs w:val="20"/>
              </w:rPr>
              <w:t>DIČ:</w:t>
            </w:r>
          </w:p>
          <w:p w14:paraId="29E5CD7F" w14:textId="77777777" w:rsidR="00DC75C5" w:rsidRPr="00BB5CA5" w:rsidRDefault="00594067" w:rsidP="002C3B0E">
            <w:pPr>
              <w:widowControl w:val="0"/>
              <w:jc w:val="both"/>
              <w:rPr>
                <w:rFonts w:ascii="Arial" w:hAnsi="Arial" w:cs="Arial"/>
                <w:sz w:val="20"/>
                <w:szCs w:val="20"/>
              </w:rPr>
            </w:pPr>
            <w:r w:rsidRPr="00BB5CA5">
              <w:rPr>
                <w:rFonts w:ascii="Arial" w:hAnsi="Arial" w:cs="Arial"/>
                <w:sz w:val="20"/>
                <w:szCs w:val="20"/>
              </w:rPr>
              <w:t>b</w:t>
            </w:r>
            <w:r w:rsidR="00DC75C5" w:rsidRPr="00BB5CA5">
              <w:rPr>
                <w:rFonts w:ascii="Arial" w:hAnsi="Arial" w:cs="Arial"/>
                <w:sz w:val="20"/>
                <w:szCs w:val="20"/>
              </w:rPr>
              <w:t>ankovní spojení:</w:t>
            </w:r>
          </w:p>
          <w:p w14:paraId="70094099" w14:textId="77777777" w:rsidR="00DC75C5" w:rsidRPr="00BB5CA5" w:rsidRDefault="00594067" w:rsidP="002C3B0E">
            <w:pPr>
              <w:widowControl w:val="0"/>
              <w:jc w:val="both"/>
              <w:rPr>
                <w:rFonts w:ascii="Arial" w:hAnsi="Arial" w:cs="Arial"/>
                <w:sz w:val="20"/>
                <w:szCs w:val="20"/>
              </w:rPr>
            </w:pPr>
            <w:r w:rsidRPr="00BB5CA5">
              <w:rPr>
                <w:rFonts w:ascii="Arial" w:hAnsi="Arial" w:cs="Arial"/>
                <w:sz w:val="20"/>
                <w:szCs w:val="20"/>
              </w:rPr>
              <w:t>č</w:t>
            </w:r>
            <w:r w:rsidR="00DC75C5" w:rsidRPr="00BB5CA5">
              <w:rPr>
                <w:rFonts w:ascii="Arial" w:hAnsi="Arial" w:cs="Arial"/>
                <w:sz w:val="20"/>
                <w:szCs w:val="20"/>
              </w:rPr>
              <w:t>íslo účtu:</w:t>
            </w:r>
          </w:p>
          <w:p w14:paraId="2E002804" w14:textId="77777777" w:rsidR="002E14C9" w:rsidRPr="00BB5CA5" w:rsidRDefault="002E14C9" w:rsidP="002C3B0E">
            <w:pPr>
              <w:widowControl w:val="0"/>
              <w:jc w:val="both"/>
              <w:rPr>
                <w:rFonts w:ascii="Arial" w:hAnsi="Arial" w:cs="Arial"/>
                <w:sz w:val="20"/>
                <w:szCs w:val="20"/>
              </w:rPr>
            </w:pPr>
            <w:r w:rsidRPr="00BB5CA5">
              <w:rPr>
                <w:rFonts w:ascii="Arial" w:hAnsi="Arial" w:cs="Arial"/>
                <w:sz w:val="20"/>
                <w:szCs w:val="20"/>
              </w:rPr>
              <w:t>ID datové schránky</w:t>
            </w:r>
            <w:r w:rsidR="00A7467A" w:rsidRPr="00BB5CA5">
              <w:rPr>
                <w:rFonts w:ascii="Arial" w:hAnsi="Arial" w:cs="Arial"/>
                <w:sz w:val="20"/>
                <w:szCs w:val="20"/>
              </w:rPr>
              <w:t>:</w:t>
            </w:r>
          </w:p>
        </w:tc>
        <w:tc>
          <w:tcPr>
            <w:tcW w:w="5499" w:type="dxa"/>
          </w:tcPr>
          <w:p w14:paraId="570BF3CC" w14:textId="77777777" w:rsidR="00B03068" w:rsidRPr="00BB5CA5" w:rsidRDefault="00B03068" w:rsidP="002C3B0E">
            <w:pPr>
              <w:widowControl w:val="0"/>
              <w:ind w:right="-165"/>
              <w:jc w:val="both"/>
              <w:rPr>
                <w:rFonts w:ascii="Arial" w:hAnsi="Arial" w:cs="Arial"/>
                <w:sz w:val="20"/>
                <w:szCs w:val="20"/>
                <w:highlight w:val="green"/>
              </w:rPr>
            </w:pPr>
            <w:r w:rsidRPr="00BB5CA5">
              <w:rPr>
                <w:rFonts w:ascii="Arial" w:hAnsi="Arial" w:cs="Arial"/>
                <w:sz w:val="20"/>
                <w:szCs w:val="20"/>
                <w:highlight w:val="green"/>
              </w:rPr>
              <w:t xml:space="preserve">[DOPLNÍ ÚČASTNÍK] </w:t>
            </w:r>
          </w:p>
          <w:p w14:paraId="0094CADB" w14:textId="77777777" w:rsidR="00B03068" w:rsidRPr="00BB5CA5" w:rsidRDefault="00B03068" w:rsidP="002C3B0E">
            <w:pPr>
              <w:widowControl w:val="0"/>
              <w:ind w:right="-165"/>
              <w:jc w:val="both"/>
              <w:rPr>
                <w:rFonts w:ascii="Arial" w:hAnsi="Arial" w:cs="Arial"/>
                <w:sz w:val="20"/>
                <w:szCs w:val="20"/>
                <w:highlight w:val="green"/>
              </w:rPr>
            </w:pPr>
            <w:r w:rsidRPr="00BB5CA5">
              <w:rPr>
                <w:rFonts w:ascii="Arial" w:hAnsi="Arial" w:cs="Arial"/>
                <w:sz w:val="20"/>
                <w:szCs w:val="20"/>
                <w:highlight w:val="green"/>
              </w:rPr>
              <w:t xml:space="preserve">[DOPLNÍ ÚČASTNÍK] </w:t>
            </w:r>
          </w:p>
          <w:p w14:paraId="6736DCB1" w14:textId="77777777" w:rsidR="00B03068" w:rsidRPr="00BB5CA5" w:rsidRDefault="00B03068" w:rsidP="002C3B0E">
            <w:pPr>
              <w:widowControl w:val="0"/>
              <w:ind w:right="-165"/>
              <w:jc w:val="both"/>
              <w:rPr>
                <w:rFonts w:ascii="Arial" w:hAnsi="Arial" w:cs="Arial"/>
                <w:sz w:val="20"/>
                <w:szCs w:val="20"/>
                <w:highlight w:val="green"/>
              </w:rPr>
            </w:pPr>
            <w:r w:rsidRPr="00BB5CA5">
              <w:rPr>
                <w:rFonts w:ascii="Arial" w:hAnsi="Arial" w:cs="Arial"/>
                <w:sz w:val="20"/>
                <w:szCs w:val="20"/>
                <w:highlight w:val="green"/>
              </w:rPr>
              <w:t xml:space="preserve">[DOPLNÍ ÚČASTNÍK] </w:t>
            </w:r>
          </w:p>
          <w:p w14:paraId="3EBD67CA" w14:textId="77777777" w:rsidR="002E14C9" w:rsidRPr="00BB5CA5" w:rsidRDefault="00B03068" w:rsidP="002C3B0E">
            <w:pPr>
              <w:widowControl w:val="0"/>
              <w:ind w:right="-165"/>
              <w:jc w:val="both"/>
              <w:rPr>
                <w:rFonts w:ascii="Arial" w:hAnsi="Arial" w:cs="Arial"/>
                <w:sz w:val="20"/>
                <w:szCs w:val="20"/>
              </w:rPr>
            </w:pPr>
            <w:r w:rsidRPr="00BB5CA5">
              <w:rPr>
                <w:rFonts w:ascii="Arial" w:hAnsi="Arial" w:cs="Arial"/>
                <w:sz w:val="20"/>
                <w:szCs w:val="20"/>
                <w:highlight w:val="green"/>
              </w:rPr>
              <w:t>[DOPLNÍ ÚČASTNÍK]</w:t>
            </w:r>
          </w:p>
        </w:tc>
      </w:tr>
    </w:tbl>
    <w:p w14:paraId="51BE5702" w14:textId="77777777" w:rsidR="001E68B3" w:rsidRPr="00BB5CA5" w:rsidRDefault="001E68B3" w:rsidP="00294BB3">
      <w:pPr>
        <w:jc w:val="both"/>
        <w:rPr>
          <w:rFonts w:ascii="Arial" w:hAnsi="Arial" w:cs="Arial"/>
          <w:sz w:val="20"/>
          <w:szCs w:val="20"/>
        </w:rPr>
      </w:pPr>
    </w:p>
    <w:p w14:paraId="0E1CBC67" w14:textId="77777777" w:rsidR="00485FE8" w:rsidRPr="00BB5CA5" w:rsidRDefault="00FF032B" w:rsidP="00FF032B">
      <w:pPr>
        <w:jc w:val="both"/>
        <w:rPr>
          <w:rFonts w:ascii="Arial" w:hAnsi="Arial" w:cs="Arial"/>
          <w:sz w:val="20"/>
          <w:szCs w:val="20"/>
        </w:rPr>
      </w:pPr>
      <w:r w:rsidRPr="00BB5CA5">
        <w:rPr>
          <w:rFonts w:ascii="Arial" w:hAnsi="Arial" w:cs="Arial"/>
          <w:sz w:val="20"/>
          <w:szCs w:val="20"/>
        </w:rPr>
        <w:t xml:space="preserve">  </w:t>
      </w:r>
      <w:r w:rsidR="00485FE8" w:rsidRPr="00BB5CA5">
        <w:rPr>
          <w:rFonts w:ascii="Arial" w:hAnsi="Arial" w:cs="Arial"/>
          <w:sz w:val="20"/>
          <w:szCs w:val="20"/>
        </w:rPr>
        <w:t>(dále jen „</w:t>
      </w:r>
      <w:r w:rsidR="00485FE8" w:rsidRPr="00BB5CA5">
        <w:rPr>
          <w:rFonts w:ascii="Arial" w:hAnsi="Arial" w:cs="Arial"/>
          <w:b/>
          <w:sz w:val="20"/>
          <w:szCs w:val="20"/>
        </w:rPr>
        <w:t>Poskytovatel</w:t>
      </w:r>
      <w:r w:rsidR="00485FE8" w:rsidRPr="00BB5CA5">
        <w:rPr>
          <w:rFonts w:ascii="Arial" w:hAnsi="Arial" w:cs="Arial"/>
          <w:sz w:val="20"/>
          <w:szCs w:val="20"/>
        </w:rPr>
        <w:t>“)</w:t>
      </w:r>
    </w:p>
    <w:p w14:paraId="7F746945" w14:textId="77777777" w:rsidR="00512BCE" w:rsidRPr="00BB5CA5" w:rsidRDefault="00512BCE" w:rsidP="00294BB3">
      <w:pPr>
        <w:jc w:val="both"/>
        <w:rPr>
          <w:rFonts w:ascii="Arial" w:hAnsi="Arial" w:cs="Arial"/>
          <w:sz w:val="20"/>
          <w:szCs w:val="20"/>
        </w:rPr>
      </w:pPr>
    </w:p>
    <w:p w14:paraId="2FF78290" w14:textId="77777777" w:rsidR="006916FF" w:rsidRPr="00BB5CA5" w:rsidRDefault="006916FF" w:rsidP="00294BB3">
      <w:pPr>
        <w:jc w:val="both"/>
        <w:rPr>
          <w:rFonts w:ascii="Arial" w:hAnsi="Arial" w:cs="Arial"/>
          <w:sz w:val="20"/>
          <w:szCs w:val="20"/>
        </w:rPr>
      </w:pPr>
    </w:p>
    <w:p w14:paraId="4558A9F3" w14:textId="77777777" w:rsidR="00B760C3" w:rsidRPr="00BB5CA5" w:rsidRDefault="00B760C3" w:rsidP="00294BB3">
      <w:pPr>
        <w:jc w:val="both"/>
        <w:rPr>
          <w:rFonts w:ascii="Arial" w:hAnsi="Arial" w:cs="Arial"/>
          <w:sz w:val="20"/>
          <w:szCs w:val="20"/>
        </w:rPr>
      </w:pPr>
    </w:p>
    <w:p w14:paraId="757CAEBC" w14:textId="77777777" w:rsidR="00512BCE" w:rsidRPr="00BB5CA5" w:rsidRDefault="00512BCE" w:rsidP="00294BB3">
      <w:pPr>
        <w:jc w:val="both"/>
        <w:rPr>
          <w:rFonts w:ascii="Arial" w:hAnsi="Arial" w:cs="Arial"/>
          <w:sz w:val="20"/>
          <w:szCs w:val="20"/>
        </w:rPr>
      </w:pPr>
      <w:r w:rsidRPr="00BB5CA5">
        <w:rPr>
          <w:rFonts w:ascii="Arial" w:hAnsi="Arial" w:cs="Arial"/>
          <w:sz w:val="20"/>
          <w:szCs w:val="20"/>
        </w:rPr>
        <w:t>(</w:t>
      </w:r>
      <w:r w:rsidR="00C33CE5" w:rsidRPr="00BB5CA5">
        <w:rPr>
          <w:rFonts w:ascii="Arial" w:hAnsi="Arial" w:cs="Arial"/>
          <w:sz w:val="20"/>
          <w:szCs w:val="20"/>
        </w:rPr>
        <w:t>Objednatel</w:t>
      </w:r>
      <w:r w:rsidR="00485FE8" w:rsidRPr="00BB5CA5">
        <w:rPr>
          <w:rFonts w:ascii="Arial" w:hAnsi="Arial" w:cs="Arial"/>
          <w:sz w:val="20"/>
          <w:szCs w:val="20"/>
        </w:rPr>
        <w:t xml:space="preserve"> a Poskytovatel</w:t>
      </w:r>
      <w:r w:rsidR="00BF62F2" w:rsidRPr="00BB5CA5">
        <w:rPr>
          <w:rFonts w:ascii="Arial" w:hAnsi="Arial" w:cs="Arial"/>
          <w:sz w:val="20"/>
          <w:szCs w:val="20"/>
        </w:rPr>
        <w:t xml:space="preserve"> </w:t>
      </w:r>
      <w:r w:rsidR="006916FF" w:rsidRPr="00BB5CA5">
        <w:rPr>
          <w:rFonts w:ascii="Arial" w:hAnsi="Arial" w:cs="Arial"/>
          <w:sz w:val="20"/>
          <w:szCs w:val="20"/>
        </w:rPr>
        <w:t xml:space="preserve">budou </w:t>
      </w:r>
      <w:r w:rsidRPr="00BB5CA5">
        <w:rPr>
          <w:rFonts w:ascii="Arial" w:hAnsi="Arial" w:cs="Arial"/>
          <w:sz w:val="20"/>
          <w:szCs w:val="20"/>
        </w:rPr>
        <w:t xml:space="preserve">dále </w:t>
      </w:r>
      <w:r w:rsidR="006916FF" w:rsidRPr="00BB5CA5">
        <w:rPr>
          <w:rFonts w:ascii="Arial" w:hAnsi="Arial" w:cs="Arial"/>
          <w:sz w:val="20"/>
          <w:szCs w:val="20"/>
        </w:rPr>
        <w:t xml:space="preserve">v této Smlouvě </w:t>
      </w:r>
      <w:r w:rsidRPr="00BB5CA5">
        <w:rPr>
          <w:rFonts w:ascii="Arial" w:hAnsi="Arial" w:cs="Arial"/>
          <w:sz w:val="20"/>
          <w:szCs w:val="20"/>
        </w:rPr>
        <w:t>označován</w:t>
      </w:r>
      <w:r w:rsidR="00BF62F2" w:rsidRPr="00BB5CA5">
        <w:rPr>
          <w:rFonts w:ascii="Arial" w:hAnsi="Arial" w:cs="Arial"/>
          <w:sz w:val="20"/>
          <w:szCs w:val="20"/>
        </w:rPr>
        <w:t>i jednotlivě</w:t>
      </w:r>
      <w:r w:rsidR="001A3122" w:rsidRPr="00BB5CA5">
        <w:rPr>
          <w:rFonts w:ascii="Arial" w:hAnsi="Arial" w:cs="Arial"/>
          <w:sz w:val="20"/>
          <w:szCs w:val="20"/>
        </w:rPr>
        <w:t xml:space="preserve"> také</w:t>
      </w:r>
      <w:r w:rsidRPr="00BB5CA5">
        <w:rPr>
          <w:rFonts w:ascii="Arial" w:hAnsi="Arial" w:cs="Arial"/>
          <w:sz w:val="20"/>
          <w:szCs w:val="20"/>
        </w:rPr>
        <w:t xml:space="preserve"> jako „</w:t>
      </w:r>
      <w:r w:rsidR="00BF62F2" w:rsidRPr="00BB5CA5">
        <w:rPr>
          <w:rFonts w:ascii="Arial" w:hAnsi="Arial" w:cs="Arial"/>
          <w:b/>
          <w:sz w:val="20"/>
          <w:szCs w:val="20"/>
        </w:rPr>
        <w:t>Smluvní strana</w:t>
      </w:r>
      <w:r w:rsidRPr="00BB5CA5">
        <w:rPr>
          <w:rFonts w:ascii="Arial" w:hAnsi="Arial" w:cs="Arial"/>
          <w:sz w:val="20"/>
          <w:szCs w:val="20"/>
        </w:rPr>
        <w:t>“</w:t>
      </w:r>
      <w:r w:rsidR="004344BF" w:rsidRPr="00BB5CA5">
        <w:rPr>
          <w:rFonts w:ascii="Arial" w:hAnsi="Arial" w:cs="Arial"/>
          <w:sz w:val="20"/>
          <w:szCs w:val="20"/>
        </w:rPr>
        <w:br/>
      </w:r>
      <w:r w:rsidR="00BF62F2" w:rsidRPr="00BB5CA5">
        <w:rPr>
          <w:rFonts w:ascii="Arial" w:hAnsi="Arial" w:cs="Arial"/>
          <w:sz w:val="20"/>
          <w:szCs w:val="20"/>
        </w:rPr>
        <w:t>a společně</w:t>
      </w:r>
      <w:r w:rsidR="001A3122" w:rsidRPr="00BB5CA5">
        <w:rPr>
          <w:rFonts w:ascii="Arial" w:hAnsi="Arial" w:cs="Arial"/>
          <w:sz w:val="20"/>
          <w:szCs w:val="20"/>
        </w:rPr>
        <w:t xml:space="preserve"> také</w:t>
      </w:r>
      <w:r w:rsidR="00BF62F2" w:rsidRPr="00BB5CA5">
        <w:rPr>
          <w:rFonts w:ascii="Arial" w:hAnsi="Arial" w:cs="Arial"/>
          <w:sz w:val="20"/>
          <w:szCs w:val="20"/>
        </w:rPr>
        <w:t xml:space="preserve"> jako</w:t>
      </w:r>
      <w:r w:rsidRPr="00BB5CA5">
        <w:rPr>
          <w:rFonts w:ascii="Arial" w:hAnsi="Arial" w:cs="Arial"/>
          <w:sz w:val="20"/>
          <w:szCs w:val="20"/>
        </w:rPr>
        <w:t xml:space="preserve"> „</w:t>
      </w:r>
      <w:r w:rsidR="003D39A5" w:rsidRPr="00BB5CA5">
        <w:rPr>
          <w:rFonts w:ascii="Arial" w:hAnsi="Arial" w:cs="Arial"/>
          <w:b/>
          <w:sz w:val="20"/>
          <w:szCs w:val="20"/>
        </w:rPr>
        <w:t>S</w:t>
      </w:r>
      <w:r w:rsidRPr="00BB5CA5">
        <w:rPr>
          <w:rFonts w:ascii="Arial" w:hAnsi="Arial" w:cs="Arial"/>
          <w:b/>
          <w:sz w:val="20"/>
          <w:szCs w:val="20"/>
        </w:rPr>
        <w:t>mluvní</w:t>
      </w:r>
      <w:r w:rsidRPr="00BB5CA5">
        <w:rPr>
          <w:rFonts w:ascii="Arial" w:hAnsi="Arial" w:cs="Arial"/>
          <w:sz w:val="20"/>
          <w:szCs w:val="20"/>
        </w:rPr>
        <w:t xml:space="preserve"> </w:t>
      </w:r>
      <w:r w:rsidRPr="00BB5CA5">
        <w:rPr>
          <w:rFonts w:ascii="Arial" w:hAnsi="Arial" w:cs="Arial"/>
          <w:b/>
          <w:sz w:val="20"/>
          <w:szCs w:val="20"/>
        </w:rPr>
        <w:t>strany</w:t>
      </w:r>
      <w:r w:rsidRPr="00BB5CA5">
        <w:rPr>
          <w:rFonts w:ascii="Arial" w:hAnsi="Arial" w:cs="Arial"/>
          <w:sz w:val="20"/>
          <w:szCs w:val="20"/>
        </w:rPr>
        <w:t>“)</w:t>
      </w:r>
    </w:p>
    <w:p w14:paraId="4B484BDF" w14:textId="77777777" w:rsidR="00212BFF" w:rsidRPr="00BB5CA5" w:rsidRDefault="00B66D83" w:rsidP="00EC5704">
      <w:pPr>
        <w:rPr>
          <w:rFonts w:ascii="Arial" w:hAnsi="Arial" w:cs="Arial"/>
          <w:sz w:val="20"/>
          <w:szCs w:val="20"/>
        </w:rPr>
      </w:pPr>
      <w:r w:rsidRPr="00BB5CA5">
        <w:rPr>
          <w:rFonts w:ascii="Arial" w:hAnsi="Arial" w:cs="Arial"/>
          <w:sz w:val="20"/>
          <w:szCs w:val="20"/>
        </w:rPr>
        <w:br w:type="page"/>
      </w:r>
    </w:p>
    <w:p w14:paraId="2F93814E" w14:textId="77777777" w:rsidR="0075695D" w:rsidRPr="00BB5CA5" w:rsidRDefault="00FC173C" w:rsidP="00EB2D84">
      <w:pPr>
        <w:pStyle w:val="Nadpis1"/>
        <w:rPr>
          <w:rFonts w:cs="Arial"/>
        </w:rPr>
      </w:pPr>
      <w:r w:rsidRPr="00BB5CA5">
        <w:rPr>
          <w:rFonts w:cs="Arial"/>
        </w:rPr>
        <w:lastRenderedPageBreak/>
        <w:t>Preambule</w:t>
      </w:r>
    </w:p>
    <w:p w14:paraId="48D45844" w14:textId="77777777" w:rsidR="00D81586" w:rsidRPr="00BB5CA5" w:rsidRDefault="00D81586" w:rsidP="009B4DED">
      <w:pPr>
        <w:pStyle w:val="Odstavecseseznamem"/>
        <w:ind w:left="0"/>
        <w:jc w:val="center"/>
        <w:rPr>
          <w:rFonts w:ascii="Arial" w:hAnsi="Arial" w:cs="Arial"/>
          <w:b/>
          <w:sz w:val="20"/>
          <w:szCs w:val="20"/>
        </w:rPr>
      </w:pPr>
    </w:p>
    <w:p w14:paraId="154AF4C2" w14:textId="77777777" w:rsidR="00DC6B6F" w:rsidRPr="00BB5CA5" w:rsidRDefault="00DC6B6F" w:rsidP="00DC6B6F">
      <w:pPr>
        <w:pStyle w:val="Odstavecseseznamem"/>
        <w:keepNext/>
        <w:widowControl w:val="0"/>
        <w:numPr>
          <w:ilvl w:val="0"/>
          <w:numId w:val="42"/>
        </w:numPr>
        <w:shd w:val="pct5" w:color="auto" w:fill="auto"/>
        <w:spacing w:before="600" w:after="300"/>
        <w:contextualSpacing w:val="0"/>
        <w:jc w:val="center"/>
        <w:outlineLvl w:val="0"/>
        <w:rPr>
          <w:rFonts w:ascii="Arial" w:eastAsia="Times New Roman" w:hAnsi="Arial" w:cs="Arial"/>
          <w:b/>
          <w:vanish/>
          <w:kern w:val="28"/>
          <w:sz w:val="26"/>
          <w:szCs w:val="20"/>
          <w:lang w:eastAsia="cs-CZ"/>
        </w:rPr>
      </w:pPr>
    </w:p>
    <w:p w14:paraId="779C77F6" w14:textId="599F8D0D" w:rsidR="00A56B0C" w:rsidRPr="00BB5CA5" w:rsidRDefault="00A56B0C" w:rsidP="0020787B">
      <w:pPr>
        <w:pStyle w:val="Nadpis2"/>
        <w:rPr>
          <w:rFonts w:ascii="Arial" w:hAnsi="Arial" w:cs="Arial"/>
        </w:rPr>
      </w:pPr>
      <w:r w:rsidRPr="00BB5CA5">
        <w:rPr>
          <w:rFonts w:ascii="Arial" w:hAnsi="Arial" w:cs="Arial"/>
        </w:rPr>
        <w:t>Smluvní strany prohlašují, že jejich identifikační údaje uvedené v záhlaví Smlouvy jsou v souladu s právní skutečností v době uzavření Smlouvy. Smluvní strany se zavazují, že změny dotčených údajů oznámí písemně bez prodlení druhé Smluvní straně. Při změně identifikačních údajů Smluvních stran včetně změny účtu není nutné uzavírat ke Smlouvě</w:t>
      </w:r>
    </w:p>
    <w:p w14:paraId="48B30F21" w14:textId="77777777" w:rsidR="00A56B0C" w:rsidRPr="00BB5CA5" w:rsidRDefault="00A56B0C" w:rsidP="0020787B">
      <w:pPr>
        <w:pStyle w:val="Nadpis2"/>
        <w:rPr>
          <w:rFonts w:ascii="Arial" w:hAnsi="Arial" w:cs="Arial"/>
        </w:rPr>
      </w:pPr>
      <w:r w:rsidRPr="00BB5CA5">
        <w:rPr>
          <w:rFonts w:ascii="Arial" w:hAnsi="Arial" w:cs="Arial"/>
        </w:rPr>
        <w:t>Objednatel prohlašuje, že</w:t>
      </w:r>
    </w:p>
    <w:p w14:paraId="18583B15" w14:textId="58F31F1C" w:rsidR="00A56B0C" w:rsidRPr="00BB5CA5" w:rsidRDefault="00A56B0C" w:rsidP="0020787B">
      <w:pPr>
        <w:pStyle w:val="Nadpis3"/>
        <w:rPr>
          <w:rFonts w:ascii="Arial" w:hAnsi="Arial" w:cs="Arial"/>
        </w:rPr>
      </w:pPr>
      <w:r w:rsidRPr="00BB5CA5">
        <w:rPr>
          <w:rFonts w:ascii="Arial" w:hAnsi="Arial" w:cs="Arial"/>
        </w:rPr>
        <w:t>je právnickou osobou existující podle právního řádu České republiky;</w:t>
      </w:r>
    </w:p>
    <w:p w14:paraId="0BDF6328" w14:textId="77777777" w:rsidR="001115A2" w:rsidRPr="00BB5CA5" w:rsidRDefault="001115A2" w:rsidP="0020787B">
      <w:pPr>
        <w:pStyle w:val="Nadpis3"/>
        <w:rPr>
          <w:rFonts w:ascii="Arial" w:hAnsi="Arial" w:cs="Arial"/>
        </w:rPr>
      </w:pPr>
      <w:r w:rsidRPr="00BB5CA5">
        <w:rPr>
          <w:rFonts w:ascii="Arial" w:hAnsi="Arial" w:cs="Arial"/>
        </w:rPr>
        <w:t>má v úmyslu zajistit poskytování služeb, vymezených dále v této smlouvě</w:t>
      </w:r>
      <w:r w:rsidR="006916FF" w:rsidRPr="00BB5CA5">
        <w:rPr>
          <w:rFonts w:ascii="Arial" w:hAnsi="Arial" w:cs="Arial"/>
        </w:rPr>
        <w:t>;</w:t>
      </w:r>
    </w:p>
    <w:p w14:paraId="13EBB6CC" w14:textId="23D1E7FD" w:rsidR="001115A2" w:rsidRPr="00BB5CA5" w:rsidRDefault="001115A2" w:rsidP="0020787B">
      <w:pPr>
        <w:pStyle w:val="Nadpis3"/>
        <w:rPr>
          <w:rFonts w:ascii="Arial" w:hAnsi="Arial" w:cs="Arial"/>
        </w:rPr>
      </w:pPr>
      <w:r w:rsidRPr="00BB5CA5">
        <w:rPr>
          <w:rFonts w:ascii="Arial" w:hAnsi="Arial" w:cs="Arial"/>
        </w:rPr>
        <w:t>za účelem zajištění požadovaných služeb zahájil výběrové řízení (dále jen „Výběrové řízení“) s názvem „</w:t>
      </w:r>
      <w:r w:rsidR="003F179E" w:rsidRPr="00BB5CA5">
        <w:rPr>
          <w:rFonts w:ascii="Arial" w:hAnsi="Arial" w:cs="Arial"/>
        </w:rPr>
        <w:t>Podpora HW Cisco po dobu 36 kalendářních měsíců</w:t>
      </w:r>
      <w:r w:rsidRPr="00BB5CA5">
        <w:rPr>
          <w:rFonts w:ascii="Arial" w:hAnsi="Arial" w:cs="Arial"/>
        </w:rPr>
        <w:t>“</w:t>
      </w:r>
      <w:r w:rsidR="004902A9">
        <w:rPr>
          <w:rFonts w:ascii="Arial" w:hAnsi="Arial" w:cs="Arial"/>
        </w:rPr>
        <w:t xml:space="preserve"> na veřejnou zakázku (dále též i jako „Veřejná zakázka“)</w:t>
      </w:r>
      <w:r w:rsidRPr="00BB5CA5">
        <w:rPr>
          <w:rFonts w:ascii="Arial" w:hAnsi="Arial" w:cs="Arial"/>
        </w:rPr>
        <w:t>;</w:t>
      </w:r>
    </w:p>
    <w:p w14:paraId="54D06B9A" w14:textId="77777777" w:rsidR="006916FF" w:rsidRPr="00BB5CA5" w:rsidRDefault="006916FF" w:rsidP="0020787B">
      <w:pPr>
        <w:pStyle w:val="Nadpis3"/>
        <w:rPr>
          <w:rFonts w:ascii="Arial" w:hAnsi="Arial" w:cs="Arial"/>
        </w:rPr>
      </w:pPr>
      <w:r w:rsidRPr="00BB5CA5">
        <w:rPr>
          <w:rFonts w:ascii="Arial" w:hAnsi="Arial" w:cs="Arial"/>
        </w:rPr>
        <w:t>splňuje veškeré podmínky a požadavky v této Smlouvě stanovené a je oprávněn tuto Smlouvu uzavřít a řádně plnit závazky v ní obsažené.</w:t>
      </w:r>
    </w:p>
    <w:p w14:paraId="5ABCD553" w14:textId="77777777" w:rsidR="006916FF" w:rsidRPr="00BB5CA5" w:rsidRDefault="002D4D6A" w:rsidP="0020787B">
      <w:pPr>
        <w:pStyle w:val="Nadpis2"/>
        <w:rPr>
          <w:rFonts w:ascii="Arial" w:hAnsi="Arial" w:cs="Arial"/>
        </w:rPr>
      </w:pPr>
      <w:r w:rsidRPr="00BB5CA5">
        <w:rPr>
          <w:rFonts w:ascii="Arial" w:hAnsi="Arial" w:cs="Arial"/>
        </w:rPr>
        <w:t>Poskytovatel</w:t>
      </w:r>
      <w:r w:rsidR="006916FF" w:rsidRPr="00BB5CA5">
        <w:rPr>
          <w:rFonts w:ascii="Arial" w:hAnsi="Arial" w:cs="Arial"/>
        </w:rPr>
        <w:t xml:space="preserve"> prohlašuje, že</w:t>
      </w:r>
    </w:p>
    <w:p w14:paraId="1950BDF3" w14:textId="77777777" w:rsidR="006916FF" w:rsidRPr="00BB5CA5" w:rsidRDefault="006916FF" w:rsidP="0020787B">
      <w:pPr>
        <w:pStyle w:val="Nadpis3"/>
        <w:rPr>
          <w:rFonts w:ascii="Arial" w:hAnsi="Arial" w:cs="Arial"/>
        </w:rPr>
      </w:pPr>
      <w:r w:rsidRPr="00BB5CA5">
        <w:rPr>
          <w:rFonts w:ascii="Arial" w:hAnsi="Arial" w:cs="Arial"/>
        </w:rPr>
        <w:t>je podnikatel</w:t>
      </w:r>
      <w:r w:rsidR="002142B9" w:rsidRPr="00BB5CA5">
        <w:rPr>
          <w:rFonts w:ascii="Arial" w:hAnsi="Arial" w:cs="Arial"/>
        </w:rPr>
        <w:t>em</w:t>
      </w:r>
      <w:r w:rsidRPr="00BB5CA5">
        <w:rPr>
          <w:rFonts w:ascii="Arial" w:hAnsi="Arial" w:cs="Arial"/>
        </w:rPr>
        <w:t xml:space="preserve"> dle</w:t>
      </w:r>
      <w:r w:rsidR="002142B9" w:rsidRPr="00BB5CA5">
        <w:rPr>
          <w:rFonts w:ascii="Arial" w:hAnsi="Arial" w:cs="Arial"/>
        </w:rPr>
        <w:t xml:space="preserve"> ustanovení</w:t>
      </w:r>
      <w:r w:rsidRPr="00BB5CA5">
        <w:rPr>
          <w:rFonts w:ascii="Arial" w:hAnsi="Arial" w:cs="Arial"/>
        </w:rPr>
        <w:t xml:space="preserve"> § 420 a násl. Občanského zákoníku;</w:t>
      </w:r>
    </w:p>
    <w:p w14:paraId="4993E33A" w14:textId="77777777" w:rsidR="005B605D" w:rsidRPr="00BB5CA5" w:rsidRDefault="006916FF" w:rsidP="0020787B">
      <w:pPr>
        <w:pStyle w:val="Nadpis3"/>
        <w:rPr>
          <w:rFonts w:ascii="Arial" w:hAnsi="Arial" w:cs="Arial"/>
        </w:rPr>
      </w:pPr>
      <w:r w:rsidRPr="00BB5CA5">
        <w:rPr>
          <w:rFonts w:ascii="Arial" w:hAnsi="Arial" w:cs="Arial"/>
        </w:rPr>
        <w:t>splňuje veškeré podmínky a požadavky v této Smlouvě stanovené a je oprávněn tuto Smlouvu uzavřít a řádně plnit závazky v ní obsažené</w:t>
      </w:r>
      <w:r w:rsidR="0095202E" w:rsidRPr="00BB5CA5">
        <w:rPr>
          <w:rFonts w:ascii="Arial" w:hAnsi="Arial" w:cs="Arial"/>
        </w:rPr>
        <w:t>,</w:t>
      </w:r>
    </w:p>
    <w:p w14:paraId="4980FAA4" w14:textId="77777777" w:rsidR="0095202E" w:rsidRPr="00BB5CA5" w:rsidRDefault="0095202E" w:rsidP="0020787B">
      <w:pPr>
        <w:pStyle w:val="Nadpis3"/>
        <w:rPr>
          <w:rFonts w:ascii="Arial" w:hAnsi="Arial" w:cs="Arial"/>
        </w:rPr>
      </w:pPr>
      <w:r w:rsidRPr="00BB5CA5">
        <w:rPr>
          <w:rFonts w:ascii="Arial" w:hAnsi="Arial" w:cs="Arial"/>
        </w:rPr>
        <w:t>ke dni podpisu této Smlouvy není v úpadku ani v likvidaci, a že návrh na zahájení insolvenčního řízení vůči Poskytovateli nebyl zamítnut pro nedostatek jeho majetku,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 (jak je tento pojem definován v odstavci 1.</w:t>
      </w:r>
      <w:r w:rsidR="00EB2D84" w:rsidRPr="00BB5CA5">
        <w:rPr>
          <w:rFonts w:ascii="Arial" w:hAnsi="Arial" w:cs="Arial"/>
        </w:rPr>
        <w:t>2</w:t>
      </w:r>
      <w:r w:rsidRPr="00BB5CA5">
        <w:rPr>
          <w:rFonts w:ascii="Arial" w:hAnsi="Arial" w:cs="Arial"/>
        </w:rPr>
        <w:t xml:space="preserve"> této Smlouvy); a</w:t>
      </w:r>
    </w:p>
    <w:p w14:paraId="741C45DC" w14:textId="77777777" w:rsidR="0095202E" w:rsidRPr="00BB5CA5" w:rsidRDefault="0095202E" w:rsidP="0020787B">
      <w:pPr>
        <w:pStyle w:val="Nadpis3"/>
        <w:rPr>
          <w:rFonts w:ascii="Arial" w:hAnsi="Arial" w:cs="Arial"/>
        </w:rPr>
      </w:pPr>
      <w:r w:rsidRPr="00BB5CA5">
        <w:rPr>
          <w:rFonts w:ascii="Arial" w:hAnsi="Arial" w:cs="Arial"/>
        </w:rPr>
        <w:t xml:space="preserve">je obchodním partnerem společnosti CISCO (dále jen „Výrobce“) pro produkty a služby Cisco uvedené v Příloze č. 1 této Smlouvy a je oprávněn poskytovat hardwarové a softwarové </w:t>
      </w:r>
      <w:proofErr w:type="spellStart"/>
      <w:r w:rsidRPr="00BB5CA5">
        <w:rPr>
          <w:rFonts w:ascii="Arial" w:hAnsi="Arial" w:cs="Arial"/>
        </w:rPr>
        <w:t>maintenance</w:t>
      </w:r>
      <w:proofErr w:type="spellEnd"/>
      <w:r w:rsidRPr="00BB5CA5">
        <w:rPr>
          <w:rFonts w:ascii="Arial" w:hAnsi="Arial" w:cs="Arial"/>
        </w:rPr>
        <w:t xml:space="preserve"> produktů Cisco uvedených v Příloze č. 1 Objednateli.</w:t>
      </w:r>
    </w:p>
    <w:p w14:paraId="7BB0F26B" w14:textId="77777777" w:rsidR="0095202E" w:rsidRPr="00BB5CA5" w:rsidRDefault="0095202E" w:rsidP="0020787B">
      <w:pPr>
        <w:pStyle w:val="Nadpis2"/>
        <w:rPr>
          <w:rFonts w:ascii="Arial" w:hAnsi="Arial" w:cs="Arial"/>
        </w:rPr>
      </w:pPr>
      <w:r w:rsidRPr="00BB5CA5">
        <w:rPr>
          <w:rFonts w:ascii="Arial" w:hAnsi="Arial" w:cs="Arial"/>
        </w:rPr>
        <w:t xml:space="preserve">Poskytovatel dále prohlašuje, že se náležitě seznámil se všemi podklady, které byly součástí zadávací dokumentace Veřejné zakázky, a které stanovují požadavky na předmět plnění této Smlouvy, a že je odborně způsobilý ke splnění všech jeho závazků podle této Smlouvy. </w:t>
      </w:r>
    </w:p>
    <w:p w14:paraId="4E50E97B" w14:textId="77777777" w:rsidR="0095202E" w:rsidRPr="00BB5CA5" w:rsidRDefault="0095202E" w:rsidP="0020787B">
      <w:pPr>
        <w:pStyle w:val="Nadpis2"/>
        <w:rPr>
          <w:rFonts w:ascii="Arial" w:hAnsi="Arial" w:cs="Arial"/>
        </w:rPr>
      </w:pPr>
      <w:r w:rsidRPr="00BB5CA5">
        <w:rPr>
          <w:rFonts w:ascii="Arial" w:hAnsi="Arial" w:cs="Arial"/>
        </w:rPr>
        <w:t>Poskytovatel se zavazuje plnit předmět Smlouvy v souladu s platnými právními předpisy, jakož i v souladu se všemi normami obsahujícími technické specifikace a technická řešení, technické a technologické postupy nebo jiná určující kritéria k zajištění, že postupy a služby, případně materiály či výrobky, vyhovují předmětu Smlouvy a veškerým zadávacím podmínkám Veřejné zakázky.</w:t>
      </w:r>
    </w:p>
    <w:p w14:paraId="111A0235" w14:textId="77777777" w:rsidR="001115A2" w:rsidRPr="00BB5CA5" w:rsidRDefault="001E68B3" w:rsidP="0020787B">
      <w:pPr>
        <w:pStyle w:val="Nadpis2"/>
        <w:rPr>
          <w:rFonts w:ascii="Arial" w:hAnsi="Arial" w:cs="Arial"/>
        </w:rPr>
      </w:pPr>
      <w:r w:rsidRPr="00BB5CA5">
        <w:rPr>
          <w:rFonts w:ascii="Arial" w:hAnsi="Arial" w:cs="Arial"/>
        </w:rPr>
        <w:t xml:space="preserve">Tato </w:t>
      </w:r>
      <w:r w:rsidR="00A34B2D" w:rsidRPr="00BB5CA5">
        <w:rPr>
          <w:rFonts w:ascii="Arial" w:hAnsi="Arial" w:cs="Arial"/>
        </w:rPr>
        <w:t>S</w:t>
      </w:r>
      <w:r w:rsidRPr="00BB5CA5">
        <w:rPr>
          <w:rFonts w:ascii="Arial" w:hAnsi="Arial" w:cs="Arial"/>
        </w:rPr>
        <w:t xml:space="preserve">mlouva se uzavírá za účelem </w:t>
      </w:r>
      <w:r w:rsidR="00D34C04" w:rsidRPr="00BB5CA5">
        <w:rPr>
          <w:rFonts w:ascii="Arial" w:hAnsi="Arial" w:cs="Arial"/>
        </w:rPr>
        <w:t xml:space="preserve">zajištění </w:t>
      </w:r>
      <w:r w:rsidR="0076093F" w:rsidRPr="00BB5CA5">
        <w:rPr>
          <w:rFonts w:ascii="Arial" w:hAnsi="Arial" w:cs="Arial"/>
        </w:rPr>
        <w:t xml:space="preserve">poskytování </w:t>
      </w:r>
      <w:proofErr w:type="spellStart"/>
      <w:r w:rsidR="0076093F" w:rsidRPr="00BB5CA5">
        <w:rPr>
          <w:rFonts w:ascii="Arial" w:hAnsi="Arial" w:cs="Arial"/>
        </w:rPr>
        <w:t>maintenance</w:t>
      </w:r>
      <w:proofErr w:type="spellEnd"/>
      <w:r w:rsidR="00614ABB" w:rsidRPr="00BB5CA5">
        <w:rPr>
          <w:rFonts w:ascii="Arial" w:hAnsi="Arial" w:cs="Arial"/>
        </w:rPr>
        <w:t xml:space="preserve"> produktů </w:t>
      </w:r>
      <w:r w:rsidR="0095202E" w:rsidRPr="00BB5CA5">
        <w:rPr>
          <w:rFonts w:ascii="Arial" w:hAnsi="Arial" w:cs="Arial"/>
        </w:rPr>
        <w:t>Cisco</w:t>
      </w:r>
      <w:r w:rsidR="008705EC" w:rsidRPr="00BB5CA5">
        <w:rPr>
          <w:rFonts w:ascii="Arial" w:hAnsi="Arial" w:cs="Arial"/>
        </w:rPr>
        <w:t>, v rozsahu a za podmínek uvedených dále v této Smlouvě.</w:t>
      </w:r>
    </w:p>
    <w:p w14:paraId="2DD35BA9" w14:textId="299BAC8F" w:rsidR="001115A2" w:rsidRPr="00BB5CA5" w:rsidRDefault="001115A2" w:rsidP="0020787B">
      <w:pPr>
        <w:pStyle w:val="Nadpis2"/>
        <w:rPr>
          <w:rFonts w:ascii="Arial" w:hAnsi="Arial" w:cs="Arial"/>
        </w:rPr>
      </w:pPr>
      <w:r w:rsidRPr="00BB5CA5">
        <w:rPr>
          <w:rFonts w:ascii="Arial" w:hAnsi="Arial" w:cs="Arial"/>
        </w:rPr>
        <w:t xml:space="preserve">Tato Smlouva se uzavírá na základě výsledku </w:t>
      </w:r>
      <w:r w:rsidR="004902A9">
        <w:rPr>
          <w:rFonts w:ascii="Arial" w:hAnsi="Arial" w:cs="Arial"/>
        </w:rPr>
        <w:t>V</w:t>
      </w:r>
      <w:r w:rsidRPr="00BB5CA5">
        <w:rPr>
          <w:rFonts w:ascii="Arial" w:hAnsi="Arial" w:cs="Arial"/>
        </w:rPr>
        <w:t xml:space="preserve">ýběrového řízení na </w:t>
      </w:r>
      <w:r w:rsidR="004902A9">
        <w:rPr>
          <w:rFonts w:ascii="Arial" w:hAnsi="Arial" w:cs="Arial"/>
        </w:rPr>
        <w:t>V</w:t>
      </w:r>
      <w:r w:rsidRPr="00BB5CA5">
        <w:rPr>
          <w:rFonts w:ascii="Arial" w:hAnsi="Arial" w:cs="Arial"/>
        </w:rPr>
        <w:t>eřejnou zakázku s názvem „</w:t>
      </w:r>
      <w:r w:rsidR="003F179E" w:rsidRPr="00BB5CA5">
        <w:rPr>
          <w:rFonts w:ascii="Arial" w:hAnsi="Arial" w:cs="Arial"/>
        </w:rPr>
        <w:t>Podpora HW Cisco po dobu 36 kalendářních měsíců</w:t>
      </w:r>
      <w:r w:rsidRPr="00BB5CA5">
        <w:rPr>
          <w:rFonts w:ascii="Arial" w:hAnsi="Arial" w:cs="Arial"/>
        </w:rPr>
        <w:t>“ vyhlášené</w:t>
      </w:r>
      <w:r w:rsidR="008A0438" w:rsidRPr="00BB5CA5">
        <w:rPr>
          <w:rFonts w:ascii="Arial" w:hAnsi="Arial" w:cs="Arial"/>
        </w:rPr>
        <w:t>ho</w:t>
      </w:r>
      <w:r w:rsidRPr="00BB5CA5">
        <w:rPr>
          <w:rFonts w:ascii="Arial" w:hAnsi="Arial" w:cs="Arial"/>
        </w:rPr>
        <w:t xml:space="preserve"> v souladu se zásadami zákona č. 134/2016 Sb., o zadávání veřejných zakázek, ve znění pozdějších předpisů (dále též „ZZVZ“) mimo režim tohoto zákona.</w:t>
      </w:r>
    </w:p>
    <w:p w14:paraId="207022E9" w14:textId="77777777" w:rsidR="007B2E6F" w:rsidRPr="00BB5CA5" w:rsidRDefault="00383CA6" w:rsidP="00EB2D84">
      <w:pPr>
        <w:pStyle w:val="Nadpis1"/>
        <w:rPr>
          <w:rFonts w:cs="Arial"/>
        </w:rPr>
      </w:pPr>
      <w:r w:rsidRPr="00BB5CA5">
        <w:rPr>
          <w:rFonts w:cs="Arial"/>
        </w:rPr>
        <w:lastRenderedPageBreak/>
        <w:t xml:space="preserve">Předmět </w:t>
      </w:r>
      <w:r w:rsidR="003D39A5" w:rsidRPr="00BB5CA5">
        <w:rPr>
          <w:rFonts w:cs="Arial"/>
        </w:rPr>
        <w:t>S</w:t>
      </w:r>
      <w:r w:rsidRPr="00BB5CA5">
        <w:rPr>
          <w:rFonts w:cs="Arial"/>
        </w:rPr>
        <w:t>mlouvy</w:t>
      </w:r>
    </w:p>
    <w:p w14:paraId="08F8072F" w14:textId="77777777" w:rsidR="00D81586" w:rsidRPr="00BB5CA5" w:rsidRDefault="00D81586" w:rsidP="00D81586">
      <w:pPr>
        <w:pStyle w:val="Odstavecseseznamem"/>
        <w:keepNext/>
        <w:widowControl w:val="0"/>
        <w:numPr>
          <w:ilvl w:val="0"/>
          <w:numId w:val="43"/>
        </w:numPr>
        <w:shd w:val="pct5" w:color="auto" w:fill="auto"/>
        <w:spacing w:before="600" w:after="300"/>
        <w:contextualSpacing w:val="0"/>
        <w:jc w:val="center"/>
        <w:outlineLvl w:val="0"/>
        <w:rPr>
          <w:rFonts w:ascii="Arial" w:eastAsia="Times New Roman" w:hAnsi="Arial" w:cs="Arial"/>
          <w:b/>
          <w:vanish/>
          <w:kern w:val="28"/>
          <w:sz w:val="26"/>
          <w:szCs w:val="20"/>
          <w:lang w:eastAsia="cs-CZ"/>
        </w:rPr>
      </w:pPr>
    </w:p>
    <w:p w14:paraId="2E3854F1" w14:textId="77777777" w:rsidR="00D81586" w:rsidRPr="00BB5CA5" w:rsidRDefault="00D81586" w:rsidP="00D81586">
      <w:pPr>
        <w:pStyle w:val="Odstavecseseznamem"/>
        <w:keepNext/>
        <w:widowControl w:val="0"/>
        <w:numPr>
          <w:ilvl w:val="0"/>
          <w:numId w:val="43"/>
        </w:numPr>
        <w:shd w:val="pct5" w:color="auto" w:fill="auto"/>
        <w:spacing w:before="600" w:after="300"/>
        <w:contextualSpacing w:val="0"/>
        <w:jc w:val="center"/>
        <w:outlineLvl w:val="0"/>
        <w:rPr>
          <w:rFonts w:ascii="Arial" w:eastAsia="Times New Roman" w:hAnsi="Arial" w:cs="Arial"/>
          <w:b/>
          <w:vanish/>
          <w:kern w:val="28"/>
          <w:sz w:val="26"/>
          <w:szCs w:val="20"/>
          <w:lang w:eastAsia="cs-CZ"/>
        </w:rPr>
      </w:pPr>
    </w:p>
    <w:p w14:paraId="421F643D" w14:textId="73D26D60" w:rsidR="0095202E" w:rsidRPr="00BB5CA5" w:rsidRDefault="0095202E" w:rsidP="0020787B">
      <w:pPr>
        <w:pStyle w:val="Nadpis2"/>
        <w:rPr>
          <w:rFonts w:ascii="Arial" w:hAnsi="Arial" w:cs="Arial"/>
        </w:rPr>
      </w:pPr>
      <w:r w:rsidRPr="00BB5CA5">
        <w:rPr>
          <w:rFonts w:ascii="Arial" w:hAnsi="Arial" w:cs="Arial"/>
        </w:rPr>
        <w:t xml:space="preserve">Předmětem této Smlouvy je závazek Poskytovatele poskytovat Objednateli služby hardwarové a softwarové podpory – </w:t>
      </w:r>
      <w:proofErr w:type="spellStart"/>
      <w:r w:rsidRPr="00BB5CA5">
        <w:rPr>
          <w:rFonts w:ascii="Arial" w:hAnsi="Arial" w:cs="Arial"/>
        </w:rPr>
        <w:t>maintenance</w:t>
      </w:r>
      <w:proofErr w:type="spellEnd"/>
      <w:r w:rsidRPr="00BB5CA5">
        <w:rPr>
          <w:rFonts w:ascii="Arial" w:hAnsi="Arial" w:cs="Arial"/>
        </w:rPr>
        <w:t xml:space="preserve"> HW i SW produktů na platformě Cisco zajišťujících provoz infrastruktury významného informačního systému Objednatele. Podrobná specifikace jednotlivých položek, na které požaduje Objednatel zajištění </w:t>
      </w:r>
      <w:proofErr w:type="spellStart"/>
      <w:r w:rsidRPr="00BB5CA5">
        <w:rPr>
          <w:rFonts w:ascii="Arial" w:hAnsi="Arial" w:cs="Arial"/>
        </w:rPr>
        <w:t>maintenance</w:t>
      </w:r>
      <w:proofErr w:type="spellEnd"/>
      <w:r w:rsidRPr="00BB5CA5">
        <w:rPr>
          <w:rFonts w:ascii="Arial" w:hAnsi="Arial" w:cs="Arial"/>
        </w:rPr>
        <w:t xml:space="preserve"> je uvedena v Příloze č. 1 této Smlouvy (dále jen „HW a SW podpora“</w:t>
      </w:r>
      <w:r w:rsidR="004902A9">
        <w:rPr>
          <w:rFonts w:ascii="Arial" w:hAnsi="Arial" w:cs="Arial"/>
        </w:rPr>
        <w:t xml:space="preserve"> nebo „Předmět plnění“</w:t>
      </w:r>
      <w:r w:rsidRPr="00BB5CA5">
        <w:rPr>
          <w:rFonts w:ascii="Arial" w:hAnsi="Arial" w:cs="Arial"/>
        </w:rPr>
        <w:t>).</w:t>
      </w:r>
    </w:p>
    <w:p w14:paraId="495544F6" w14:textId="77777777" w:rsidR="0095202E" w:rsidRPr="00BB5CA5" w:rsidRDefault="0095202E" w:rsidP="0020787B">
      <w:pPr>
        <w:pStyle w:val="Nadpis2"/>
        <w:rPr>
          <w:rFonts w:ascii="Arial" w:hAnsi="Arial" w:cs="Arial"/>
        </w:rPr>
      </w:pPr>
      <w:r w:rsidRPr="00BB5CA5">
        <w:rPr>
          <w:rFonts w:ascii="Arial" w:hAnsi="Arial" w:cs="Arial"/>
        </w:rPr>
        <w:t xml:space="preserve">HW a SW podpora produktů na platformě Cisco bude poskytována po dobu uvedenou v odstavci </w:t>
      </w:r>
      <w:r w:rsidR="00EB2D84" w:rsidRPr="00BB5CA5">
        <w:rPr>
          <w:rFonts w:ascii="Arial" w:hAnsi="Arial" w:cs="Arial"/>
        </w:rPr>
        <w:t>3.2</w:t>
      </w:r>
      <w:r w:rsidRPr="00BB5CA5">
        <w:rPr>
          <w:rFonts w:ascii="Arial" w:hAnsi="Arial" w:cs="Arial"/>
        </w:rPr>
        <w:t xml:space="preserve"> této Smlouvy a Objednatel se za poskytnutí této služby zavazuje uhradit cenu uvedenou v odstavci </w:t>
      </w:r>
      <w:r w:rsidR="00EB2D84" w:rsidRPr="00BB5CA5">
        <w:rPr>
          <w:rFonts w:ascii="Arial" w:hAnsi="Arial" w:cs="Arial"/>
        </w:rPr>
        <w:t>4</w:t>
      </w:r>
      <w:r w:rsidRPr="00BB5CA5">
        <w:rPr>
          <w:rFonts w:ascii="Arial" w:hAnsi="Arial" w:cs="Arial"/>
        </w:rPr>
        <w:t>.1 této Smlouvy. Práva a povinnosti Smluvních stran, jež nejsou upraveny touto Smlouvou, se řídí občanským zákoníkem.</w:t>
      </w:r>
    </w:p>
    <w:p w14:paraId="6743722C" w14:textId="77777777" w:rsidR="00760296" w:rsidRPr="00BB5CA5" w:rsidRDefault="00C33CE5" w:rsidP="0020787B">
      <w:pPr>
        <w:pStyle w:val="Nadpis2"/>
        <w:rPr>
          <w:rFonts w:ascii="Arial" w:hAnsi="Arial" w:cs="Arial"/>
        </w:rPr>
      </w:pPr>
      <w:r w:rsidRPr="00BB5CA5">
        <w:rPr>
          <w:rFonts w:ascii="Arial" w:hAnsi="Arial" w:cs="Arial"/>
        </w:rPr>
        <w:t>Objednatel</w:t>
      </w:r>
      <w:r w:rsidR="00981B4E" w:rsidRPr="00BB5CA5">
        <w:rPr>
          <w:rFonts w:ascii="Arial" w:hAnsi="Arial" w:cs="Arial"/>
        </w:rPr>
        <w:t xml:space="preserve"> se zavazuje za řádně</w:t>
      </w:r>
      <w:r w:rsidRPr="00BB5CA5">
        <w:rPr>
          <w:rFonts w:ascii="Arial" w:hAnsi="Arial" w:cs="Arial"/>
        </w:rPr>
        <w:t xml:space="preserve"> a</w:t>
      </w:r>
      <w:r w:rsidR="00981B4E" w:rsidRPr="00BB5CA5">
        <w:rPr>
          <w:rFonts w:ascii="Arial" w:hAnsi="Arial" w:cs="Arial"/>
        </w:rPr>
        <w:t xml:space="preserve"> včas poskytnutý Předmět plnění zaplatit Poskytovateli cenu </w:t>
      </w:r>
      <w:r w:rsidR="00154FAF" w:rsidRPr="00BB5CA5">
        <w:rPr>
          <w:rFonts w:ascii="Arial" w:hAnsi="Arial" w:cs="Arial"/>
        </w:rPr>
        <w:t>dle</w:t>
      </w:r>
      <w:r w:rsidR="00A15002" w:rsidRPr="00BB5CA5">
        <w:rPr>
          <w:rFonts w:ascii="Arial" w:hAnsi="Arial" w:cs="Arial"/>
        </w:rPr>
        <w:br/>
      </w:r>
      <w:r w:rsidR="00981B4E" w:rsidRPr="00BB5CA5">
        <w:rPr>
          <w:rFonts w:ascii="Arial" w:hAnsi="Arial" w:cs="Arial"/>
        </w:rPr>
        <w:t xml:space="preserve">čl. </w:t>
      </w:r>
      <w:r w:rsidR="003915FE" w:rsidRPr="00BB5CA5">
        <w:rPr>
          <w:rFonts w:ascii="Arial" w:hAnsi="Arial" w:cs="Arial"/>
        </w:rPr>
        <w:t>4</w:t>
      </w:r>
      <w:r w:rsidR="00981B4E" w:rsidRPr="00BB5CA5">
        <w:rPr>
          <w:rFonts w:ascii="Arial" w:hAnsi="Arial" w:cs="Arial"/>
        </w:rPr>
        <w:t>. této Smlouvy.</w:t>
      </w:r>
    </w:p>
    <w:p w14:paraId="217FF5E7" w14:textId="77777777" w:rsidR="00F86478" w:rsidRPr="00BB5CA5" w:rsidRDefault="00195907" w:rsidP="00EB2D84">
      <w:pPr>
        <w:pStyle w:val="Nadpis1"/>
        <w:rPr>
          <w:rFonts w:cs="Arial"/>
        </w:rPr>
      </w:pPr>
      <w:r w:rsidRPr="00BB5CA5">
        <w:rPr>
          <w:rFonts w:cs="Arial"/>
        </w:rPr>
        <w:t xml:space="preserve">Místo a </w:t>
      </w:r>
      <w:r w:rsidR="0014030E" w:rsidRPr="00BB5CA5">
        <w:rPr>
          <w:rFonts w:cs="Arial"/>
        </w:rPr>
        <w:t xml:space="preserve">čas </w:t>
      </w:r>
      <w:r w:rsidRPr="00BB5CA5">
        <w:rPr>
          <w:rFonts w:cs="Arial"/>
        </w:rPr>
        <w:t>plnění</w:t>
      </w:r>
    </w:p>
    <w:p w14:paraId="45095252" w14:textId="77777777" w:rsidR="00D81586" w:rsidRPr="00BB5CA5" w:rsidRDefault="00D81586" w:rsidP="00D81586">
      <w:pPr>
        <w:pStyle w:val="Odstavecseseznamem"/>
        <w:keepNext/>
        <w:widowControl w:val="0"/>
        <w:numPr>
          <w:ilvl w:val="0"/>
          <w:numId w:val="1"/>
        </w:numPr>
        <w:shd w:val="pct5" w:color="auto" w:fill="auto"/>
        <w:spacing w:before="600" w:after="300"/>
        <w:contextualSpacing w:val="0"/>
        <w:jc w:val="center"/>
        <w:outlineLvl w:val="0"/>
        <w:rPr>
          <w:rStyle w:val="Odkaznakoment"/>
          <w:rFonts w:ascii="Arial" w:eastAsia="Times New Roman" w:hAnsi="Arial" w:cs="Arial"/>
          <w:b/>
          <w:vanish/>
          <w:kern w:val="28"/>
          <w:sz w:val="20"/>
          <w:szCs w:val="20"/>
          <w:highlight w:val="yellow"/>
          <w:lang w:eastAsia="cs-CZ"/>
        </w:rPr>
      </w:pPr>
    </w:p>
    <w:p w14:paraId="11A7DE7F" w14:textId="77777777" w:rsidR="00D81586" w:rsidRPr="00BB5CA5" w:rsidRDefault="00D81586" w:rsidP="00D81586">
      <w:pPr>
        <w:pStyle w:val="Odstavecseseznamem"/>
        <w:keepNext/>
        <w:widowControl w:val="0"/>
        <w:numPr>
          <w:ilvl w:val="0"/>
          <w:numId w:val="1"/>
        </w:numPr>
        <w:shd w:val="pct5" w:color="auto" w:fill="auto"/>
        <w:spacing w:before="600" w:after="300"/>
        <w:contextualSpacing w:val="0"/>
        <w:jc w:val="center"/>
        <w:outlineLvl w:val="0"/>
        <w:rPr>
          <w:rStyle w:val="Odkaznakoment"/>
          <w:rFonts w:ascii="Arial" w:eastAsia="Times New Roman" w:hAnsi="Arial" w:cs="Arial"/>
          <w:b/>
          <w:vanish/>
          <w:kern w:val="28"/>
          <w:sz w:val="20"/>
          <w:szCs w:val="20"/>
          <w:highlight w:val="yellow"/>
          <w:lang w:eastAsia="cs-CZ"/>
        </w:rPr>
      </w:pPr>
    </w:p>
    <w:p w14:paraId="700F6548" w14:textId="77777777" w:rsidR="008A626C" w:rsidRPr="00BB5CA5" w:rsidRDefault="001834DF" w:rsidP="0020787B">
      <w:pPr>
        <w:pStyle w:val="Nadpis2"/>
        <w:rPr>
          <w:rFonts w:ascii="Arial" w:eastAsia="Times New Roman" w:hAnsi="Arial" w:cs="Arial"/>
        </w:rPr>
      </w:pPr>
      <w:r w:rsidRPr="00BB5CA5">
        <w:rPr>
          <w:rStyle w:val="Odkaznakoment"/>
          <w:rFonts w:ascii="Arial" w:hAnsi="Arial" w:cs="Arial"/>
          <w:sz w:val="20"/>
          <w:szCs w:val="20"/>
        </w:rPr>
        <w:t>Místem plnění</w:t>
      </w:r>
      <w:r w:rsidR="008A626C" w:rsidRPr="00BB5CA5">
        <w:rPr>
          <w:rFonts w:ascii="Arial" w:eastAsia="Times New Roman" w:hAnsi="Arial" w:cs="Arial"/>
        </w:rPr>
        <w:t xml:space="preserve"> této </w:t>
      </w:r>
      <w:r w:rsidR="009F2DA3" w:rsidRPr="00BB5CA5">
        <w:rPr>
          <w:rFonts w:ascii="Arial" w:eastAsia="Times New Roman" w:hAnsi="Arial" w:cs="Arial"/>
        </w:rPr>
        <w:t xml:space="preserve">Smlouvy </w:t>
      </w:r>
      <w:r w:rsidR="00B12870" w:rsidRPr="00BB5CA5">
        <w:rPr>
          <w:rFonts w:ascii="Arial" w:eastAsia="Times New Roman" w:hAnsi="Arial" w:cs="Arial"/>
        </w:rPr>
        <w:t>je sídlo</w:t>
      </w:r>
      <w:r w:rsidR="008A626C" w:rsidRPr="00BB5CA5">
        <w:rPr>
          <w:rFonts w:ascii="Arial" w:eastAsia="Times New Roman" w:hAnsi="Arial" w:cs="Arial"/>
        </w:rPr>
        <w:t xml:space="preserve"> </w:t>
      </w:r>
      <w:r w:rsidR="001A019B" w:rsidRPr="00BB5CA5">
        <w:rPr>
          <w:rFonts w:ascii="Arial" w:eastAsia="Times New Roman" w:hAnsi="Arial" w:cs="Arial"/>
        </w:rPr>
        <w:t>Obje</w:t>
      </w:r>
      <w:r w:rsidR="00685A94" w:rsidRPr="00BB5CA5">
        <w:rPr>
          <w:rFonts w:ascii="Arial" w:eastAsia="Times New Roman" w:hAnsi="Arial" w:cs="Arial"/>
        </w:rPr>
        <w:t>dnatele</w:t>
      </w:r>
      <w:r w:rsidR="008A626C" w:rsidRPr="00BB5CA5">
        <w:rPr>
          <w:rFonts w:ascii="Arial" w:eastAsia="Times New Roman" w:hAnsi="Arial" w:cs="Arial"/>
        </w:rPr>
        <w:t xml:space="preserve"> na </w:t>
      </w:r>
      <w:r w:rsidR="00B12870" w:rsidRPr="00BB5CA5">
        <w:rPr>
          <w:rFonts w:ascii="Arial" w:eastAsia="Times New Roman" w:hAnsi="Arial" w:cs="Arial"/>
        </w:rPr>
        <w:t xml:space="preserve">adrese </w:t>
      </w:r>
      <w:r w:rsidR="00614ABB" w:rsidRPr="00BB5CA5">
        <w:rPr>
          <w:rFonts w:ascii="Arial" w:eastAsia="Times New Roman" w:hAnsi="Arial" w:cs="Arial"/>
        </w:rPr>
        <w:t>Štefánikova 13</w:t>
      </w:r>
      <w:r w:rsidR="00EB2D84" w:rsidRPr="00BB5CA5">
        <w:rPr>
          <w:rFonts w:ascii="Arial" w:eastAsia="Times New Roman" w:hAnsi="Arial" w:cs="Arial"/>
        </w:rPr>
        <w:t>/</w:t>
      </w:r>
      <w:r w:rsidR="00614ABB" w:rsidRPr="00BB5CA5">
        <w:rPr>
          <w:rFonts w:ascii="Arial" w:eastAsia="Times New Roman" w:hAnsi="Arial" w:cs="Arial"/>
        </w:rPr>
        <w:t>15</w:t>
      </w:r>
      <w:r w:rsidR="00951A8F" w:rsidRPr="00BB5CA5">
        <w:rPr>
          <w:rFonts w:ascii="Arial" w:eastAsia="Times New Roman" w:hAnsi="Arial" w:cs="Arial"/>
        </w:rPr>
        <w:t>, </w:t>
      </w:r>
      <w:r w:rsidR="00614ABB" w:rsidRPr="00BB5CA5">
        <w:rPr>
          <w:rFonts w:ascii="Arial" w:eastAsia="Times New Roman" w:hAnsi="Arial" w:cs="Arial"/>
        </w:rPr>
        <w:t xml:space="preserve">150 00 </w:t>
      </w:r>
      <w:r w:rsidR="00951A8F" w:rsidRPr="00BB5CA5">
        <w:rPr>
          <w:rFonts w:ascii="Arial" w:eastAsia="Times New Roman" w:hAnsi="Arial" w:cs="Arial"/>
        </w:rPr>
        <w:t>Praha 5</w:t>
      </w:r>
      <w:r w:rsidR="0095202E" w:rsidRPr="00BB5CA5">
        <w:rPr>
          <w:rFonts w:ascii="Arial" w:eastAsia="Times New Roman" w:hAnsi="Arial" w:cs="Arial"/>
        </w:rPr>
        <w:t xml:space="preserve"> a ostatní nemovitosti Objednatele</w:t>
      </w:r>
      <w:r w:rsidR="00AF7349" w:rsidRPr="00BB5CA5">
        <w:rPr>
          <w:rFonts w:ascii="Arial" w:eastAsia="Times New Roman" w:hAnsi="Arial" w:cs="Arial"/>
        </w:rPr>
        <w:t>,</w:t>
      </w:r>
      <w:r w:rsidR="0095202E" w:rsidRPr="00BB5CA5">
        <w:rPr>
          <w:rFonts w:ascii="Arial" w:eastAsia="Times New Roman" w:hAnsi="Arial" w:cs="Arial"/>
        </w:rPr>
        <w:t xml:space="preserve"> kde jsou </w:t>
      </w:r>
      <w:r w:rsidR="00EB2D84" w:rsidRPr="00BB5CA5">
        <w:rPr>
          <w:rFonts w:ascii="Arial" w:eastAsia="Times New Roman" w:hAnsi="Arial" w:cs="Arial"/>
        </w:rPr>
        <w:t>u</w:t>
      </w:r>
      <w:r w:rsidR="0095202E" w:rsidRPr="00BB5CA5">
        <w:rPr>
          <w:rFonts w:ascii="Arial" w:eastAsia="Times New Roman" w:hAnsi="Arial" w:cs="Arial"/>
        </w:rPr>
        <w:t>místěny produkty Cisco</w:t>
      </w:r>
      <w:r w:rsidR="00EB2D84" w:rsidRPr="00BB5CA5">
        <w:rPr>
          <w:rFonts w:ascii="Arial" w:eastAsia="Times New Roman" w:hAnsi="Arial" w:cs="Arial"/>
        </w:rPr>
        <w:t>:</w:t>
      </w:r>
    </w:p>
    <w:p w14:paraId="19AD6F5F" w14:textId="77777777" w:rsidR="00EB2D84" w:rsidRPr="00BB5CA5" w:rsidRDefault="00EB2D84" w:rsidP="0020787B">
      <w:pPr>
        <w:pStyle w:val="Nadpis3"/>
        <w:rPr>
          <w:rFonts w:ascii="Arial" w:eastAsia="Times New Roman" w:hAnsi="Arial" w:cs="Arial"/>
        </w:rPr>
      </w:pPr>
      <w:r w:rsidRPr="00BB5CA5">
        <w:rPr>
          <w:rFonts w:ascii="Arial" w:eastAsia="Times New Roman" w:hAnsi="Arial" w:cs="Arial"/>
        </w:rPr>
        <w:t>Preslova 5, 150 00 Praha 5</w:t>
      </w:r>
    </w:p>
    <w:p w14:paraId="2D965EDD" w14:textId="5437C117" w:rsidR="00EB2D84" w:rsidRPr="00BB5CA5" w:rsidRDefault="000E09E8" w:rsidP="0020787B">
      <w:pPr>
        <w:pStyle w:val="Nadpis3"/>
        <w:rPr>
          <w:rFonts w:ascii="Arial" w:eastAsia="Times New Roman" w:hAnsi="Arial" w:cs="Arial"/>
        </w:rPr>
      </w:pPr>
      <w:r>
        <w:rPr>
          <w:rFonts w:ascii="Arial" w:eastAsia="Times New Roman" w:hAnsi="Arial" w:cs="Arial"/>
        </w:rPr>
        <w:t>n</w:t>
      </w:r>
      <w:r w:rsidR="00EB2D84" w:rsidRPr="00BB5CA5">
        <w:rPr>
          <w:rFonts w:ascii="Arial" w:eastAsia="Times New Roman" w:hAnsi="Arial" w:cs="Arial"/>
        </w:rPr>
        <w:t>ám</w:t>
      </w:r>
      <w:r w:rsidR="004902A9">
        <w:rPr>
          <w:rFonts w:ascii="Arial" w:eastAsia="Times New Roman" w:hAnsi="Arial" w:cs="Arial"/>
        </w:rPr>
        <w:t>ě</w:t>
      </w:r>
      <w:r>
        <w:rPr>
          <w:rFonts w:ascii="Arial" w:eastAsia="Times New Roman" w:hAnsi="Arial" w:cs="Arial"/>
        </w:rPr>
        <w:t>stí</w:t>
      </w:r>
      <w:r w:rsidR="00EB2D84" w:rsidRPr="00BB5CA5">
        <w:rPr>
          <w:rFonts w:ascii="Arial" w:eastAsia="Times New Roman" w:hAnsi="Arial" w:cs="Arial"/>
        </w:rPr>
        <w:t xml:space="preserve"> 14. října 4, 150 00, Praha 5</w:t>
      </w:r>
    </w:p>
    <w:p w14:paraId="7CC20578" w14:textId="77777777" w:rsidR="00EB2D84" w:rsidRPr="00BB5CA5" w:rsidRDefault="00EB2D84" w:rsidP="0020787B">
      <w:pPr>
        <w:pStyle w:val="Nadpis3"/>
        <w:rPr>
          <w:rFonts w:ascii="Arial" w:eastAsia="Times New Roman" w:hAnsi="Arial" w:cs="Arial"/>
        </w:rPr>
      </w:pPr>
      <w:r w:rsidRPr="00BB5CA5">
        <w:rPr>
          <w:rFonts w:ascii="Arial" w:eastAsia="Times New Roman" w:hAnsi="Arial" w:cs="Arial"/>
        </w:rPr>
        <w:t>Štefánikova 17, 150 00 Praha 5</w:t>
      </w:r>
    </w:p>
    <w:p w14:paraId="3A58CDD9" w14:textId="77777777" w:rsidR="00EB2D84" w:rsidRPr="00BB5CA5" w:rsidRDefault="00EB2D84" w:rsidP="0020787B">
      <w:pPr>
        <w:pStyle w:val="Nadpis3"/>
        <w:rPr>
          <w:rFonts w:ascii="Arial" w:eastAsia="Times New Roman" w:hAnsi="Arial" w:cs="Arial"/>
        </w:rPr>
      </w:pPr>
      <w:r w:rsidRPr="00BB5CA5">
        <w:rPr>
          <w:rFonts w:ascii="Arial" w:eastAsia="Times New Roman" w:hAnsi="Arial" w:cs="Arial"/>
        </w:rPr>
        <w:t>Štefánikova 21, 150 00 Praha 5</w:t>
      </w:r>
    </w:p>
    <w:p w14:paraId="527F6850" w14:textId="77777777" w:rsidR="00664ACC" w:rsidRPr="00BB5CA5" w:rsidRDefault="00FD5FF1" w:rsidP="0020787B">
      <w:pPr>
        <w:pStyle w:val="Nadpis2"/>
        <w:rPr>
          <w:rFonts w:ascii="Arial" w:eastAsia="Times New Roman" w:hAnsi="Arial" w:cs="Arial"/>
          <w:lang w:eastAsia="cs-CZ"/>
        </w:rPr>
      </w:pPr>
      <w:r w:rsidRPr="00BB5CA5">
        <w:rPr>
          <w:rFonts w:ascii="Arial" w:hAnsi="Arial" w:cs="Arial"/>
        </w:rPr>
        <w:t>Předmět</w:t>
      </w:r>
      <w:r w:rsidR="0046267A" w:rsidRPr="00BB5CA5">
        <w:rPr>
          <w:rFonts w:ascii="Arial" w:hAnsi="Arial" w:cs="Arial"/>
        </w:rPr>
        <w:t xml:space="preserve"> plnění </w:t>
      </w:r>
      <w:r w:rsidR="00BF4FF6" w:rsidRPr="00BB5CA5">
        <w:rPr>
          <w:rFonts w:ascii="Arial" w:hAnsi="Arial" w:cs="Arial"/>
        </w:rPr>
        <w:t xml:space="preserve">je </w:t>
      </w:r>
      <w:r w:rsidR="00166740" w:rsidRPr="00BB5CA5">
        <w:rPr>
          <w:rFonts w:ascii="Arial" w:hAnsi="Arial" w:cs="Arial"/>
        </w:rPr>
        <w:t>Poskytovatel</w:t>
      </w:r>
      <w:r w:rsidR="00BF4FF6" w:rsidRPr="00BB5CA5">
        <w:rPr>
          <w:rFonts w:ascii="Arial" w:hAnsi="Arial" w:cs="Arial"/>
        </w:rPr>
        <w:t xml:space="preserve"> povinen</w:t>
      </w:r>
      <w:r w:rsidR="000B7C9D" w:rsidRPr="00BB5CA5">
        <w:rPr>
          <w:rFonts w:ascii="Arial" w:hAnsi="Arial" w:cs="Arial"/>
        </w:rPr>
        <w:t xml:space="preserve"> </w:t>
      </w:r>
      <w:r w:rsidR="00664ACC" w:rsidRPr="00BB5CA5">
        <w:rPr>
          <w:rFonts w:ascii="Arial" w:hAnsi="Arial" w:cs="Arial"/>
        </w:rPr>
        <w:t>zajistit pro</w:t>
      </w:r>
      <w:r w:rsidR="00341558" w:rsidRPr="00BB5CA5">
        <w:rPr>
          <w:rFonts w:ascii="Arial" w:hAnsi="Arial" w:cs="Arial"/>
        </w:rPr>
        <w:t xml:space="preserve"> </w:t>
      </w:r>
      <w:r w:rsidR="00C33CE5" w:rsidRPr="00BB5CA5">
        <w:rPr>
          <w:rFonts w:ascii="Arial" w:hAnsi="Arial" w:cs="Arial"/>
        </w:rPr>
        <w:t>Objednatel</w:t>
      </w:r>
      <w:r w:rsidR="00664ACC" w:rsidRPr="00BB5CA5">
        <w:rPr>
          <w:rFonts w:ascii="Arial" w:hAnsi="Arial" w:cs="Arial"/>
        </w:rPr>
        <w:t>e</w:t>
      </w:r>
      <w:r w:rsidR="00506570" w:rsidRPr="00BB5CA5">
        <w:rPr>
          <w:rFonts w:ascii="Arial" w:hAnsi="Arial" w:cs="Arial"/>
        </w:rPr>
        <w:t xml:space="preserve"> </w:t>
      </w:r>
      <w:r w:rsidR="000959C9" w:rsidRPr="00BB5CA5">
        <w:rPr>
          <w:rFonts w:ascii="Arial" w:hAnsi="Arial" w:cs="Arial"/>
        </w:rPr>
        <w:t xml:space="preserve">na dobu </w:t>
      </w:r>
      <w:r w:rsidR="0095202E" w:rsidRPr="00BB5CA5">
        <w:rPr>
          <w:rFonts w:ascii="Arial" w:hAnsi="Arial" w:cs="Arial"/>
        </w:rPr>
        <w:t>36</w:t>
      </w:r>
      <w:r w:rsidR="000959C9" w:rsidRPr="00BB5CA5">
        <w:rPr>
          <w:rFonts w:ascii="Arial" w:hAnsi="Arial" w:cs="Arial"/>
        </w:rPr>
        <w:t xml:space="preserve"> měsíců</w:t>
      </w:r>
      <w:r w:rsidR="0095202E" w:rsidRPr="00BB5CA5">
        <w:rPr>
          <w:rFonts w:ascii="Arial" w:hAnsi="Arial" w:cs="Arial"/>
        </w:rPr>
        <w:t xml:space="preserve"> od data účinnosti této smlouvy</w:t>
      </w:r>
      <w:r w:rsidR="000959C9" w:rsidRPr="00BB5CA5">
        <w:rPr>
          <w:rFonts w:ascii="Arial" w:hAnsi="Arial" w:cs="Arial"/>
        </w:rPr>
        <w:t>.</w:t>
      </w:r>
    </w:p>
    <w:p w14:paraId="7CD1AC9C" w14:textId="77777777" w:rsidR="007A7CC8" w:rsidRPr="00BB5CA5" w:rsidRDefault="007A7CC8" w:rsidP="0020787B">
      <w:pPr>
        <w:pStyle w:val="Nadpis2"/>
        <w:rPr>
          <w:rStyle w:val="Hypertextovodkaz"/>
          <w:rFonts w:ascii="Arial" w:eastAsia="Times New Roman" w:hAnsi="Arial" w:cs="Arial"/>
          <w:color w:val="000000"/>
          <w:szCs w:val="20"/>
          <w:u w:val="none"/>
          <w:lang w:eastAsia="cs-CZ"/>
        </w:rPr>
      </w:pPr>
      <w:r w:rsidRPr="00BB5CA5">
        <w:rPr>
          <w:rFonts w:ascii="Arial" w:hAnsi="Arial" w:cs="Arial"/>
        </w:rPr>
        <w:t>Předmět plnění</w:t>
      </w:r>
      <w:r w:rsidR="00D4568E" w:rsidRPr="00BB5CA5">
        <w:rPr>
          <w:rFonts w:ascii="Arial" w:hAnsi="Arial" w:cs="Arial"/>
        </w:rPr>
        <w:t xml:space="preserve">, </w:t>
      </w:r>
      <w:r w:rsidRPr="00BB5CA5">
        <w:rPr>
          <w:rFonts w:ascii="Arial" w:hAnsi="Arial" w:cs="Arial"/>
        </w:rPr>
        <w:t>bude pro Objednatele Poskytovatelem zajištěn</w:t>
      </w:r>
      <w:r w:rsidR="00664ACC" w:rsidRPr="00BB5CA5">
        <w:rPr>
          <w:rFonts w:ascii="Arial" w:hAnsi="Arial" w:cs="Arial"/>
        </w:rPr>
        <w:t xml:space="preserve"> </w:t>
      </w:r>
      <w:r w:rsidR="008A0438" w:rsidRPr="00BB5CA5">
        <w:rPr>
          <w:rFonts w:ascii="Arial" w:hAnsi="Arial" w:cs="Arial"/>
        </w:rPr>
        <w:t xml:space="preserve">nejpozději </w:t>
      </w:r>
      <w:r w:rsidR="0095202E" w:rsidRPr="00BB5CA5">
        <w:rPr>
          <w:rFonts w:ascii="Arial" w:hAnsi="Arial" w:cs="Arial"/>
        </w:rPr>
        <w:t>ode dne následujícího od účinnosti této smlouvy</w:t>
      </w:r>
      <w:r w:rsidR="00315D8D" w:rsidRPr="00BB5CA5">
        <w:rPr>
          <w:rFonts w:ascii="Arial" w:hAnsi="Arial" w:cs="Arial"/>
        </w:rPr>
        <w:t xml:space="preserve"> </w:t>
      </w:r>
      <w:r w:rsidR="00341558" w:rsidRPr="00BB5CA5">
        <w:rPr>
          <w:rFonts w:ascii="Arial" w:hAnsi="Arial" w:cs="Arial"/>
        </w:rPr>
        <w:t>formou doručení</w:t>
      </w:r>
      <w:r w:rsidR="007B1C7F" w:rsidRPr="00BB5CA5">
        <w:rPr>
          <w:rFonts w:ascii="Arial" w:hAnsi="Arial" w:cs="Arial"/>
        </w:rPr>
        <w:t xml:space="preserve"> potvrzení</w:t>
      </w:r>
      <w:r w:rsidR="00315D8D" w:rsidRPr="00BB5CA5">
        <w:rPr>
          <w:rFonts w:ascii="Arial" w:hAnsi="Arial" w:cs="Arial"/>
        </w:rPr>
        <w:t xml:space="preserve"> </w:t>
      </w:r>
      <w:r w:rsidR="007B1C7F" w:rsidRPr="00BB5CA5">
        <w:rPr>
          <w:rFonts w:ascii="Arial" w:hAnsi="Arial" w:cs="Arial"/>
        </w:rPr>
        <w:t xml:space="preserve">o prodloužení </w:t>
      </w:r>
      <w:proofErr w:type="spellStart"/>
      <w:r w:rsidR="007B1C7F" w:rsidRPr="00BB5CA5">
        <w:rPr>
          <w:rFonts w:ascii="Arial" w:hAnsi="Arial" w:cs="Arial"/>
        </w:rPr>
        <w:t>maintenance</w:t>
      </w:r>
      <w:proofErr w:type="spellEnd"/>
      <w:r w:rsidR="007B1C7F" w:rsidRPr="00BB5CA5">
        <w:rPr>
          <w:rFonts w:ascii="Arial" w:hAnsi="Arial" w:cs="Arial"/>
        </w:rPr>
        <w:t xml:space="preserve"> elektronickou poštou (e-mailem) na adresu</w:t>
      </w:r>
      <w:r w:rsidR="00C97424" w:rsidRPr="00BB5CA5">
        <w:rPr>
          <w:rFonts w:ascii="Arial" w:hAnsi="Arial" w:cs="Arial"/>
        </w:rPr>
        <w:t xml:space="preserve"> </w:t>
      </w:r>
      <w:hyperlink r:id="rId8" w:history="1">
        <w:r w:rsidR="00C97424" w:rsidRPr="00BB5CA5">
          <w:rPr>
            <w:rStyle w:val="Hypertextovodkaz"/>
            <w:rFonts w:ascii="Arial" w:hAnsi="Arial" w:cs="Arial"/>
          </w:rPr>
          <w:t>jiri.dastych@praha5.cz</w:t>
        </w:r>
      </w:hyperlink>
      <w:r w:rsidR="00C97424" w:rsidRPr="00BB5CA5">
        <w:rPr>
          <w:rFonts w:ascii="Arial" w:hAnsi="Arial" w:cs="Arial"/>
        </w:rPr>
        <w:t xml:space="preserve"> </w:t>
      </w:r>
      <w:r w:rsidR="0020787B" w:rsidRPr="00BB5CA5">
        <w:rPr>
          <w:rFonts w:ascii="Arial" w:hAnsi="Arial" w:cs="Arial"/>
        </w:rPr>
        <w:t xml:space="preserve">a </w:t>
      </w:r>
      <w:hyperlink r:id="rId9" w:history="1">
        <w:r w:rsidR="0020787B" w:rsidRPr="00BB5CA5">
          <w:rPr>
            <w:rStyle w:val="Hypertextovodkaz"/>
            <w:rFonts w:ascii="Arial" w:hAnsi="Arial" w:cs="Arial"/>
          </w:rPr>
          <w:t>oin@praha5.cz</w:t>
        </w:r>
      </w:hyperlink>
      <w:r w:rsidR="0020787B" w:rsidRPr="00BB5CA5">
        <w:rPr>
          <w:rFonts w:ascii="Arial" w:hAnsi="Arial" w:cs="Arial"/>
        </w:rPr>
        <w:t xml:space="preserve"> </w:t>
      </w:r>
      <w:r w:rsidR="007B1C7F" w:rsidRPr="00BB5CA5">
        <w:rPr>
          <w:rStyle w:val="Hypertextovodkaz"/>
          <w:rFonts w:ascii="Arial" w:hAnsi="Arial" w:cs="Arial"/>
          <w:color w:val="auto"/>
          <w:szCs w:val="20"/>
          <w:u w:val="none"/>
        </w:rPr>
        <w:t>.</w:t>
      </w:r>
    </w:p>
    <w:p w14:paraId="12D7DDED" w14:textId="77777777" w:rsidR="000E52DF" w:rsidRPr="00BB5CA5" w:rsidRDefault="007A7CC8" w:rsidP="0020787B">
      <w:pPr>
        <w:pStyle w:val="Nadpis2"/>
        <w:rPr>
          <w:rFonts w:ascii="Arial" w:eastAsia="Times New Roman" w:hAnsi="Arial" w:cs="Arial"/>
          <w:color w:val="000000"/>
          <w:lang w:eastAsia="cs-CZ"/>
        </w:rPr>
      </w:pPr>
      <w:r w:rsidRPr="00BB5CA5">
        <w:rPr>
          <w:rStyle w:val="Hypertextovodkaz"/>
          <w:rFonts w:ascii="Arial" w:hAnsi="Arial" w:cs="Arial"/>
          <w:color w:val="auto"/>
          <w:szCs w:val="20"/>
          <w:u w:val="none"/>
        </w:rPr>
        <w:t>Objednatel potvrdí Poskyt</w:t>
      </w:r>
      <w:r w:rsidR="006F6B85" w:rsidRPr="00BB5CA5">
        <w:rPr>
          <w:rStyle w:val="Hypertextovodkaz"/>
          <w:rFonts w:ascii="Arial" w:hAnsi="Arial" w:cs="Arial"/>
          <w:color w:val="auto"/>
          <w:szCs w:val="20"/>
          <w:u w:val="none"/>
        </w:rPr>
        <w:t xml:space="preserve">ovateli prodloužení </w:t>
      </w:r>
      <w:proofErr w:type="spellStart"/>
      <w:r w:rsidR="006F6B85" w:rsidRPr="00BB5CA5">
        <w:rPr>
          <w:rStyle w:val="Hypertextovodkaz"/>
          <w:rFonts w:ascii="Arial" w:hAnsi="Arial" w:cs="Arial"/>
          <w:color w:val="auto"/>
          <w:szCs w:val="20"/>
          <w:u w:val="none"/>
        </w:rPr>
        <w:t>maintenance</w:t>
      </w:r>
      <w:proofErr w:type="spellEnd"/>
      <w:r w:rsidRPr="00BB5CA5">
        <w:rPr>
          <w:rStyle w:val="Hypertextovodkaz"/>
          <w:rFonts w:ascii="Arial" w:hAnsi="Arial" w:cs="Arial"/>
          <w:color w:val="auto"/>
          <w:szCs w:val="20"/>
          <w:u w:val="none"/>
        </w:rPr>
        <w:t xml:space="preserve"> na </w:t>
      </w:r>
      <w:r w:rsidRPr="00BB5CA5">
        <w:rPr>
          <w:rFonts w:ascii="Arial" w:hAnsi="Arial" w:cs="Arial"/>
        </w:rPr>
        <w:t>p</w:t>
      </w:r>
      <w:r w:rsidR="00C33CE5" w:rsidRPr="00BB5CA5">
        <w:rPr>
          <w:rFonts w:ascii="Arial" w:hAnsi="Arial" w:cs="Arial"/>
        </w:rPr>
        <w:t>ředávací</w:t>
      </w:r>
      <w:r w:rsidRPr="00BB5CA5">
        <w:rPr>
          <w:rFonts w:ascii="Arial" w:hAnsi="Arial" w:cs="Arial"/>
        </w:rPr>
        <w:t>m</w:t>
      </w:r>
      <w:r w:rsidR="00C33CE5" w:rsidRPr="00BB5CA5">
        <w:rPr>
          <w:rFonts w:ascii="Arial" w:hAnsi="Arial" w:cs="Arial"/>
        </w:rPr>
        <w:t xml:space="preserve"> protokol</w:t>
      </w:r>
      <w:r w:rsidRPr="00BB5CA5">
        <w:rPr>
          <w:rFonts w:ascii="Arial" w:hAnsi="Arial" w:cs="Arial"/>
        </w:rPr>
        <w:t>u. Předávací</w:t>
      </w:r>
      <w:r w:rsidR="006F6B85" w:rsidRPr="00BB5CA5">
        <w:rPr>
          <w:rFonts w:ascii="Arial" w:hAnsi="Arial" w:cs="Arial"/>
        </w:rPr>
        <w:t xml:space="preserve"> protokol </w:t>
      </w:r>
      <w:r w:rsidR="00C33CE5" w:rsidRPr="00BB5CA5">
        <w:rPr>
          <w:rFonts w:ascii="Arial" w:hAnsi="Arial" w:cs="Arial"/>
        </w:rPr>
        <w:t>bude</w:t>
      </w:r>
      <w:r w:rsidR="006F6B85" w:rsidRPr="00BB5CA5">
        <w:rPr>
          <w:rFonts w:ascii="Arial" w:hAnsi="Arial" w:cs="Arial"/>
        </w:rPr>
        <w:t xml:space="preserve"> Poskytovatelem</w:t>
      </w:r>
      <w:r w:rsidR="00C33CE5" w:rsidRPr="00BB5CA5">
        <w:rPr>
          <w:rFonts w:ascii="Arial" w:hAnsi="Arial" w:cs="Arial"/>
        </w:rPr>
        <w:t xml:space="preserve"> Objednateli zaslán společně s potvrzením o prodloužení </w:t>
      </w:r>
      <w:proofErr w:type="spellStart"/>
      <w:r w:rsidR="00C33CE5" w:rsidRPr="00BB5CA5">
        <w:rPr>
          <w:rFonts w:ascii="Arial" w:hAnsi="Arial" w:cs="Arial"/>
        </w:rPr>
        <w:t>maintenance</w:t>
      </w:r>
      <w:proofErr w:type="spellEnd"/>
      <w:r w:rsidR="00C33CE5" w:rsidRPr="00BB5CA5">
        <w:rPr>
          <w:rFonts w:ascii="Arial" w:hAnsi="Arial" w:cs="Arial"/>
        </w:rPr>
        <w:t xml:space="preserve">. Po prodloužení </w:t>
      </w:r>
      <w:proofErr w:type="spellStart"/>
      <w:r w:rsidR="00C33CE5" w:rsidRPr="00BB5CA5">
        <w:rPr>
          <w:rFonts w:ascii="Arial" w:hAnsi="Arial" w:cs="Arial"/>
        </w:rPr>
        <w:t>maintenance</w:t>
      </w:r>
      <w:proofErr w:type="spellEnd"/>
      <w:r w:rsidR="00C33CE5" w:rsidRPr="00BB5CA5">
        <w:rPr>
          <w:rFonts w:ascii="Arial" w:hAnsi="Arial" w:cs="Arial"/>
        </w:rPr>
        <w:t xml:space="preserve"> bude předávací protokol podepsán Objednatelem a zaslán zpět Poskytovatel</w:t>
      </w:r>
      <w:r w:rsidR="00A862DD" w:rsidRPr="00BB5CA5">
        <w:rPr>
          <w:rFonts w:ascii="Arial" w:hAnsi="Arial" w:cs="Arial"/>
        </w:rPr>
        <w:t>i.</w:t>
      </w:r>
      <w:r w:rsidR="000E52DF" w:rsidRPr="00BB5CA5">
        <w:rPr>
          <w:rFonts w:ascii="Arial" w:hAnsi="Arial" w:cs="Arial"/>
        </w:rPr>
        <w:t xml:space="preserve"> Podpisem předávacího protokolu Objednatel potvrzuje, že </w:t>
      </w:r>
      <w:proofErr w:type="spellStart"/>
      <w:r w:rsidR="000E52DF" w:rsidRPr="00BB5CA5">
        <w:rPr>
          <w:rFonts w:ascii="Arial" w:hAnsi="Arial" w:cs="Arial"/>
        </w:rPr>
        <w:t>maintenance</w:t>
      </w:r>
      <w:proofErr w:type="spellEnd"/>
      <w:r w:rsidR="000E52DF" w:rsidRPr="00BB5CA5">
        <w:rPr>
          <w:rFonts w:ascii="Arial" w:hAnsi="Arial" w:cs="Arial"/>
        </w:rPr>
        <w:t xml:space="preserve"> byla prodloužena řádně a včas.</w:t>
      </w:r>
    </w:p>
    <w:p w14:paraId="7E698D4F" w14:textId="77777777" w:rsidR="00FD5FF1" w:rsidRPr="00BB5CA5" w:rsidRDefault="0046267A" w:rsidP="00EB2D84">
      <w:pPr>
        <w:pStyle w:val="Nadpis1"/>
        <w:rPr>
          <w:rFonts w:cs="Arial"/>
        </w:rPr>
      </w:pPr>
      <w:r w:rsidRPr="00BB5CA5">
        <w:rPr>
          <w:rFonts w:cs="Arial"/>
        </w:rPr>
        <w:t>C</w:t>
      </w:r>
      <w:r w:rsidR="00FD5FF1" w:rsidRPr="00BB5CA5">
        <w:rPr>
          <w:rFonts w:cs="Arial"/>
        </w:rPr>
        <w:t>ena a platební podmínky</w:t>
      </w:r>
    </w:p>
    <w:p w14:paraId="325F0317" w14:textId="31460333" w:rsidR="00FD5FF1" w:rsidRPr="00BB5CA5" w:rsidRDefault="00FD5FF1" w:rsidP="0020787B">
      <w:pPr>
        <w:pStyle w:val="Nadpis2"/>
        <w:rPr>
          <w:rFonts w:ascii="Arial" w:hAnsi="Arial" w:cs="Arial"/>
        </w:rPr>
      </w:pPr>
      <w:r w:rsidRPr="00BB5CA5">
        <w:rPr>
          <w:rFonts w:ascii="Arial" w:hAnsi="Arial" w:cs="Arial"/>
        </w:rPr>
        <w:t xml:space="preserve">Celková cena za Předmět plnění </w:t>
      </w:r>
      <w:r w:rsidR="00685A94" w:rsidRPr="00BB5CA5">
        <w:rPr>
          <w:rFonts w:ascii="Arial" w:hAnsi="Arial" w:cs="Arial"/>
        </w:rPr>
        <w:t xml:space="preserve">činí </w:t>
      </w:r>
      <w:r w:rsidRPr="00BB5CA5">
        <w:rPr>
          <w:rFonts w:ascii="Arial" w:hAnsi="Arial" w:cs="Arial"/>
          <w:highlight w:val="green"/>
        </w:rPr>
        <w:t>[</w:t>
      </w:r>
      <w:r w:rsidR="00B03068" w:rsidRPr="00BB5CA5">
        <w:rPr>
          <w:rFonts w:ascii="Arial" w:hAnsi="Arial" w:cs="Arial"/>
          <w:highlight w:val="green"/>
        </w:rPr>
        <w:t>DOPLNÍ ÚČASTNÍK</w:t>
      </w:r>
      <w:proofErr w:type="gramStart"/>
      <w:r w:rsidRPr="00BB5CA5">
        <w:rPr>
          <w:rFonts w:ascii="Arial" w:hAnsi="Arial" w:cs="Arial"/>
          <w:highlight w:val="green"/>
        </w:rPr>
        <w:t>]</w:t>
      </w:r>
      <w:r w:rsidRPr="00BB5CA5">
        <w:rPr>
          <w:rFonts w:ascii="Arial" w:hAnsi="Arial" w:cs="Arial"/>
        </w:rPr>
        <w:t>,-</w:t>
      </w:r>
      <w:proofErr w:type="gramEnd"/>
      <w:r w:rsidRPr="00BB5CA5">
        <w:rPr>
          <w:rFonts w:ascii="Arial" w:hAnsi="Arial" w:cs="Arial"/>
        </w:rPr>
        <w:t xml:space="preserve"> Kč bez DPH, tzn. </w:t>
      </w:r>
      <w:r w:rsidRPr="00BB5CA5">
        <w:rPr>
          <w:rFonts w:ascii="Arial" w:hAnsi="Arial" w:cs="Arial"/>
          <w:highlight w:val="green"/>
        </w:rPr>
        <w:t>[</w:t>
      </w:r>
      <w:r w:rsidR="00B03068" w:rsidRPr="00BB5CA5">
        <w:rPr>
          <w:rFonts w:ascii="Arial" w:hAnsi="Arial" w:cs="Arial"/>
          <w:highlight w:val="green"/>
        </w:rPr>
        <w:t>DOPLNÍ ÚČASTNÍK</w:t>
      </w:r>
      <w:r w:rsidRPr="00BB5CA5">
        <w:rPr>
          <w:rFonts w:ascii="Arial" w:hAnsi="Arial" w:cs="Arial"/>
          <w:highlight w:val="green"/>
        </w:rPr>
        <w:t>]</w:t>
      </w:r>
      <w:r w:rsidRPr="00BB5CA5">
        <w:rPr>
          <w:rFonts w:ascii="Arial" w:hAnsi="Arial" w:cs="Arial"/>
        </w:rPr>
        <w:t>,- Kč včetně DPH.</w:t>
      </w:r>
      <w:r w:rsidR="00A145F5" w:rsidRPr="00BB5CA5">
        <w:rPr>
          <w:rFonts w:ascii="Arial" w:hAnsi="Arial" w:cs="Arial"/>
        </w:rPr>
        <w:t xml:space="preserve"> Jednotlivé ceny za </w:t>
      </w:r>
      <w:r w:rsidR="004902A9">
        <w:rPr>
          <w:rFonts w:ascii="Arial" w:hAnsi="Arial" w:cs="Arial"/>
        </w:rPr>
        <w:t xml:space="preserve">Předmět plnění </w:t>
      </w:r>
      <w:r w:rsidR="00A145F5" w:rsidRPr="00BB5CA5">
        <w:rPr>
          <w:rFonts w:ascii="Arial" w:hAnsi="Arial" w:cs="Arial"/>
        </w:rPr>
        <w:t>jsou uvedeny v</w:t>
      </w:r>
      <w:r w:rsidR="007B2165" w:rsidRPr="00BB5CA5">
        <w:rPr>
          <w:rFonts w:ascii="Arial" w:hAnsi="Arial" w:cs="Arial"/>
        </w:rPr>
        <w:t> </w:t>
      </w:r>
      <w:r w:rsidR="00A145F5" w:rsidRPr="00BB5CA5">
        <w:rPr>
          <w:rFonts w:ascii="Arial" w:hAnsi="Arial" w:cs="Arial"/>
        </w:rPr>
        <w:t>přílo</w:t>
      </w:r>
      <w:r w:rsidR="007B2165" w:rsidRPr="00BB5CA5">
        <w:rPr>
          <w:rFonts w:ascii="Arial" w:hAnsi="Arial" w:cs="Arial"/>
        </w:rPr>
        <w:t xml:space="preserve">ze č. </w:t>
      </w:r>
      <w:r w:rsidR="00B77341">
        <w:rPr>
          <w:rFonts w:ascii="Arial" w:hAnsi="Arial" w:cs="Arial"/>
        </w:rPr>
        <w:t>1</w:t>
      </w:r>
      <w:r w:rsidR="007B2165" w:rsidRPr="00BB5CA5">
        <w:rPr>
          <w:rFonts w:ascii="Arial" w:hAnsi="Arial" w:cs="Arial"/>
        </w:rPr>
        <w:t xml:space="preserve"> této smlouvy.</w:t>
      </w:r>
    </w:p>
    <w:p w14:paraId="020658B5" w14:textId="77777777" w:rsidR="00FD5FF1" w:rsidRPr="00BB5CA5" w:rsidRDefault="00FD5FF1" w:rsidP="0020787B">
      <w:pPr>
        <w:pStyle w:val="Nadpis2"/>
        <w:rPr>
          <w:rFonts w:ascii="Arial" w:hAnsi="Arial" w:cs="Arial"/>
        </w:rPr>
      </w:pPr>
      <w:r w:rsidRPr="00BB5CA5">
        <w:rPr>
          <w:rFonts w:ascii="Arial" w:hAnsi="Arial" w:cs="Arial"/>
        </w:rPr>
        <w:t>Celková cena zahrnuje veškeré související náklady P</w:t>
      </w:r>
      <w:r w:rsidR="003E37DD" w:rsidRPr="00BB5CA5">
        <w:rPr>
          <w:rFonts w:ascii="Arial" w:hAnsi="Arial" w:cs="Arial"/>
        </w:rPr>
        <w:t>oskytovatele</w:t>
      </w:r>
      <w:r w:rsidRPr="00BB5CA5">
        <w:rPr>
          <w:rFonts w:ascii="Arial" w:hAnsi="Arial" w:cs="Arial"/>
        </w:rPr>
        <w:t>.</w:t>
      </w:r>
    </w:p>
    <w:p w14:paraId="4885D8F1" w14:textId="111A78AA" w:rsidR="0095202E" w:rsidRPr="00BB5CA5" w:rsidRDefault="0095202E" w:rsidP="0020787B">
      <w:pPr>
        <w:pStyle w:val="Nadpis2"/>
        <w:rPr>
          <w:rFonts w:ascii="Arial" w:hAnsi="Arial" w:cs="Arial"/>
        </w:rPr>
      </w:pPr>
      <w:r w:rsidRPr="00BB5CA5">
        <w:rPr>
          <w:rFonts w:ascii="Arial" w:hAnsi="Arial" w:cs="Arial"/>
        </w:rPr>
        <w:t xml:space="preserve">Cena za plnění předmětu této Smlouvy bude Objednatelem uhrazena </w:t>
      </w:r>
      <w:r w:rsidR="004902A9">
        <w:rPr>
          <w:rFonts w:ascii="Arial" w:hAnsi="Arial" w:cs="Arial"/>
        </w:rPr>
        <w:t xml:space="preserve">jednorázově </w:t>
      </w:r>
      <w:r w:rsidRPr="00BB5CA5">
        <w:rPr>
          <w:rFonts w:ascii="Arial" w:hAnsi="Arial" w:cs="Arial"/>
        </w:rPr>
        <w:t xml:space="preserve">na základě daňového dokladu – faktury, vystavené Poskytovatelem. Poskytovatel je povinen dodat výkaz jednotlivých položek HW a SW podpory kontaktní osobě Objednatele </w:t>
      </w:r>
      <w:r w:rsidR="003915FE" w:rsidRPr="00BB5CA5">
        <w:rPr>
          <w:rFonts w:ascii="Arial" w:hAnsi="Arial" w:cs="Arial"/>
        </w:rPr>
        <w:t xml:space="preserve">ve věcech věcného plnění </w:t>
      </w:r>
      <w:r w:rsidRPr="00BB5CA5">
        <w:rPr>
          <w:rFonts w:ascii="Arial" w:hAnsi="Arial" w:cs="Arial"/>
        </w:rPr>
        <w:t>uvedené v</w:t>
      </w:r>
      <w:r w:rsidR="00EB2D84" w:rsidRPr="00BB5CA5">
        <w:rPr>
          <w:rFonts w:ascii="Arial" w:hAnsi="Arial" w:cs="Arial"/>
        </w:rPr>
        <w:t> odstavci 11</w:t>
      </w:r>
      <w:r w:rsidRPr="00BB5CA5">
        <w:rPr>
          <w:rFonts w:ascii="Arial" w:hAnsi="Arial" w:cs="Arial"/>
        </w:rPr>
        <w:t xml:space="preserve"> této Smlouvy. Poskytovatel je oprávněn fakturovat cenu za HW a SW podporu až po dodání dokladu prokazujícího zajištění HW a SW podpory Objednateli.</w:t>
      </w:r>
    </w:p>
    <w:p w14:paraId="51E07071" w14:textId="77777777" w:rsidR="00E60E99" w:rsidRPr="00BB5CA5" w:rsidRDefault="00FD5FF1" w:rsidP="0020787B">
      <w:pPr>
        <w:pStyle w:val="Nadpis2"/>
        <w:rPr>
          <w:rFonts w:ascii="Arial" w:hAnsi="Arial" w:cs="Arial"/>
        </w:rPr>
      </w:pPr>
      <w:r w:rsidRPr="00BB5CA5">
        <w:rPr>
          <w:rFonts w:ascii="Arial" w:hAnsi="Arial" w:cs="Arial"/>
        </w:rPr>
        <w:lastRenderedPageBreak/>
        <w:t xml:space="preserve">Celková cena uvedená v odst. 1. tohoto článku této Smlouvy je cenou </w:t>
      </w:r>
      <w:r w:rsidR="00685A94" w:rsidRPr="00BB5CA5">
        <w:rPr>
          <w:rFonts w:ascii="Arial" w:hAnsi="Arial" w:cs="Arial"/>
        </w:rPr>
        <w:t xml:space="preserve">konečnou, maximální a </w:t>
      </w:r>
      <w:r w:rsidRPr="00BB5CA5">
        <w:rPr>
          <w:rFonts w:ascii="Arial" w:hAnsi="Arial" w:cs="Arial"/>
        </w:rPr>
        <w:t>nejvýše přípustnou a může být překročena pouze v souvislosti se změnou</w:t>
      </w:r>
      <w:r w:rsidR="00685A94" w:rsidRPr="00BB5CA5">
        <w:rPr>
          <w:rFonts w:ascii="Arial" w:hAnsi="Arial" w:cs="Arial"/>
        </w:rPr>
        <w:t xml:space="preserve"> sazby DPH</w:t>
      </w:r>
      <w:r w:rsidRPr="00BB5CA5">
        <w:rPr>
          <w:rFonts w:ascii="Arial" w:hAnsi="Arial" w:cs="Arial"/>
        </w:rPr>
        <w:t xml:space="preserve"> mající prokazatelný vliv na </w:t>
      </w:r>
      <w:r w:rsidR="00685A94" w:rsidRPr="00BB5CA5">
        <w:rPr>
          <w:rFonts w:ascii="Arial" w:hAnsi="Arial" w:cs="Arial"/>
        </w:rPr>
        <w:t>cenu Předmětu plnění</w:t>
      </w:r>
      <w:r w:rsidRPr="00BB5CA5">
        <w:rPr>
          <w:rFonts w:ascii="Arial" w:hAnsi="Arial" w:cs="Arial"/>
        </w:rPr>
        <w:t>. Z jakýchkoliv jiných důvodů nesmí být cena překročen</w:t>
      </w:r>
      <w:r w:rsidR="00E60E99" w:rsidRPr="00BB5CA5">
        <w:rPr>
          <w:rFonts w:ascii="Arial" w:hAnsi="Arial" w:cs="Arial"/>
        </w:rPr>
        <w:t>a</w:t>
      </w:r>
      <w:r w:rsidRPr="00BB5CA5">
        <w:rPr>
          <w:rFonts w:ascii="Arial" w:hAnsi="Arial" w:cs="Arial"/>
        </w:rPr>
        <w:t>.</w:t>
      </w:r>
    </w:p>
    <w:p w14:paraId="2A467632" w14:textId="77777777" w:rsidR="0095202E" w:rsidRPr="00BB5CA5" w:rsidRDefault="0095202E" w:rsidP="0020787B">
      <w:pPr>
        <w:pStyle w:val="Nadpis2"/>
        <w:rPr>
          <w:rFonts w:ascii="Arial" w:hAnsi="Arial" w:cs="Arial"/>
        </w:rPr>
      </w:pPr>
      <w:r w:rsidRPr="00BB5CA5">
        <w:rPr>
          <w:rFonts w:ascii="Arial" w:hAnsi="Arial" w:cs="Arial"/>
        </w:rPr>
        <w:t>Termín splatnosti faktury je 30 dnů ode dne jejího doručení Objednateli. Platba se považuje za uhrazenou dnem odepsání odpovídající částky z účtu Objednatele.</w:t>
      </w:r>
    </w:p>
    <w:p w14:paraId="6C311927" w14:textId="77777777" w:rsidR="00FD5FF1" w:rsidRPr="00BB5CA5" w:rsidRDefault="00685A94" w:rsidP="0020787B">
      <w:pPr>
        <w:pStyle w:val="Nadpis2"/>
        <w:rPr>
          <w:rFonts w:ascii="Arial" w:hAnsi="Arial" w:cs="Arial"/>
        </w:rPr>
      </w:pPr>
      <w:r w:rsidRPr="00BB5CA5">
        <w:rPr>
          <w:rFonts w:ascii="Arial" w:hAnsi="Arial" w:cs="Arial"/>
        </w:rPr>
        <w:t xml:space="preserve">Součástí daňového dokladu (faktury) bude </w:t>
      </w:r>
      <w:r w:rsidR="00E966BF" w:rsidRPr="00BB5CA5">
        <w:rPr>
          <w:rFonts w:ascii="Arial" w:hAnsi="Arial" w:cs="Arial"/>
        </w:rPr>
        <w:t xml:space="preserve">kopie </w:t>
      </w:r>
      <w:r w:rsidRPr="00BB5CA5">
        <w:rPr>
          <w:rFonts w:ascii="Arial" w:hAnsi="Arial" w:cs="Arial"/>
        </w:rPr>
        <w:t>podepsan</w:t>
      </w:r>
      <w:r w:rsidR="00E966BF" w:rsidRPr="00BB5CA5">
        <w:rPr>
          <w:rFonts w:ascii="Arial" w:hAnsi="Arial" w:cs="Arial"/>
        </w:rPr>
        <w:t>ého</w:t>
      </w:r>
      <w:r w:rsidRPr="00BB5CA5">
        <w:rPr>
          <w:rFonts w:ascii="Arial" w:hAnsi="Arial" w:cs="Arial"/>
        </w:rPr>
        <w:t xml:space="preserve"> předávací</w:t>
      </w:r>
      <w:r w:rsidR="00E966BF" w:rsidRPr="00BB5CA5">
        <w:rPr>
          <w:rFonts w:ascii="Arial" w:hAnsi="Arial" w:cs="Arial"/>
        </w:rPr>
        <w:t>ho</w:t>
      </w:r>
      <w:r w:rsidRPr="00BB5CA5">
        <w:rPr>
          <w:rFonts w:ascii="Arial" w:hAnsi="Arial" w:cs="Arial"/>
        </w:rPr>
        <w:t xml:space="preserve"> protokol</w:t>
      </w:r>
      <w:r w:rsidR="00E966BF" w:rsidRPr="00BB5CA5">
        <w:rPr>
          <w:rFonts w:ascii="Arial" w:hAnsi="Arial" w:cs="Arial"/>
        </w:rPr>
        <w:t>u</w:t>
      </w:r>
      <w:r w:rsidR="007B1C7F" w:rsidRPr="00BB5CA5">
        <w:rPr>
          <w:rFonts w:ascii="Arial" w:hAnsi="Arial" w:cs="Arial"/>
          <w:color w:val="000000"/>
        </w:rPr>
        <w:t>.</w:t>
      </w:r>
    </w:p>
    <w:p w14:paraId="329EE7D4" w14:textId="77777777" w:rsidR="00FD5FF1" w:rsidRPr="00BB5CA5" w:rsidRDefault="005F72FD" w:rsidP="0020787B">
      <w:pPr>
        <w:pStyle w:val="Nadpis2"/>
        <w:rPr>
          <w:rFonts w:ascii="Arial" w:hAnsi="Arial" w:cs="Arial"/>
        </w:rPr>
      </w:pPr>
      <w:r w:rsidRPr="00BB5CA5">
        <w:rPr>
          <w:rFonts w:ascii="Arial" w:hAnsi="Arial" w:cs="Arial"/>
        </w:rPr>
        <w:t xml:space="preserve">Daňový doklad (faktura) musí obsahovat náležitosti daňového dokladu dle platných a účinných právních předpisů, zejména zákona č. 235/2004 Sb., o dani z přidané hodnoty, a dle </w:t>
      </w:r>
      <w:r w:rsidR="001A3122" w:rsidRPr="00BB5CA5">
        <w:rPr>
          <w:rFonts w:ascii="Arial" w:hAnsi="Arial" w:cs="Arial"/>
        </w:rPr>
        <w:t xml:space="preserve">této </w:t>
      </w:r>
      <w:r w:rsidRPr="00BB5CA5">
        <w:rPr>
          <w:rFonts w:ascii="Arial" w:hAnsi="Arial" w:cs="Arial"/>
        </w:rPr>
        <w:t xml:space="preserve">Smlouvy. V případě, že daňový doklad (faktura) nebude mít odpovídající náležitosti, je Objednatel oprávněn daňový doklad (fakturu) zaslat ve lhůtě splatnosti zpět Poskytovateli k doplnění či opravě, aniž se tak dostane do prodlení s úhradou oprávněně fakturované ceny za Předmět plnění; lhůta splatnosti počíná běžet znovu </w:t>
      </w:r>
      <w:r w:rsidR="00D4568E" w:rsidRPr="00BB5CA5">
        <w:rPr>
          <w:rFonts w:ascii="Arial" w:hAnsi="Arial" w:cs="Arial"/>
        </w:rPr>
        <w:t xml:space="preserve">od počátku </w:t>
      </w:r>
      <w:r w:rsidRPr="00BB5CA5">
        <w:rPr>
          <w:rFonts w:ascii="Arial" w:hAnsi="Arial" w:cs="Arial"/>
        </w:rPr>
        <w:t>ode dne doručení náležitě doplněného či opraveného daňového dokladu (faktury) Objednateli.</w:t>
      </w:r>
    </w:p>
    <w:p w14:paraId="153070D5" w14:textId="77777777" w:rsidR="005F72FD" w:rsidRPr="00BB5CA5" w:rsidRDefault="005F72FD" w:rsidP="0020787B">
      <w:pPr>
        <w:pStyle w:val="Nadpis2"/>
        <w:rPr>
          <w:rFonts w:ascii="Arial" w:hAnsi="Arial" w:cs="Arial"/>
        </w:rPr>
      </w:pPr>
      <w:r w:rsidRPr="00BB5CA5">
        <w:rPr>
          <w:rFonts w:ascii="Arial" w:hAnsi="Arial" w:cs="Arial"/>
        </w:rPr>
        <w:t>Cena bude hrazena bezhotovostním převodem z bankovního účtu Objednatele na bankovní účet Poskytovatele.</w:t>
      </w:r>
    </w:p>
    <w:p w14:paraId="7E65536C" w14:textId="77777777" w:rsidR="00FD5FF1" w:rsidRPr="00BB5CA5" w:rsidRDefault="00FD5FF1" w:rsidP="0020787B">
      <w:pPr>
        <w:pStyle w:val="Nadpis2"/>
        <w:rPr>
          <w:rFonts w:ascii="Arial" w:hAnsi="Arial" w:cs="Arial"/>
        </w:rPr>
      </w:pPr>
      <w:r w:rsidRPr="00BB5CA5">
        <w:rPr>
          <w:rFonts w:ascii="Arial" w:hAnsi="Arial" w:cs="Arial"/>
        </w:rPr>
        <w:t>Platby budou probíhat výhradně v české měně (CZK) a rovněž veškeré cenové údaje budou uvedeny v této měně.</w:t>
      </w:r>
    </w:p>
    <w:p w14:paraId="41C3613B" w14:textId="77777777" w:rsidR="004A2E83" w:rsidRPr="00BB5CA5" w:rsidRDefault="00341558" w:rsidP="00EB2D84">
      <w:pPr>
        <w:pStyle w:val="Nadpis1"/>
        <w:rPr>
          <w:rFonts w:cs="Arial"/>
        </w:rPr>
      </w:pPr>
      <w:r w:rsidRPr="00BB5CA5">
        <w:rPr>
          <w:rFonts w:cs="Arial"/>
        </w:rPr>
        <w:t>Rozsah poskytovaných oprávnění</w:t>
      </w:r>
    </w:p>
    <w:p w14:paraId="7F75DA1D" w14:textId="77777777" w:rsidR="00E9547B" w:rsidRPr="00BB5CA5" w:rsidRDefault="00D4568E" w:rsidP="0020787B">
      <w:pPr>
        <w:pStyle w:val="Nadpis2"/>
        <w:rPr>
          <w:rFonts w:ascii="Arial" w:eastAsia="Times New Roman" w:hAnsi="Arial" w:cs="Arial"/>
          <w:lang w:eastAsia="cs-CZ"/>
        </w:rPr>
      </w:pPr>
      <w:r w:rsidRPr="00BB5CA5">
        <w:rPr>
          <w:rFonts w:ascii="Arial" w:eastAsia="Times New Roman" w:hAnsi="Arial" w:cs="Arial"/>
          <w:lang w:eastAsia="cs-CZ"/>
        </w:rPr>
        <w:t>Předmět plnění</w:t>
      </w:r>
      <w:r w:rsidR="00474EFB" w:rsidRPr="00BB5CA5">
        <w:rPr>
          <w:rFonts w:ascii="Arial" w:eastAsia="Times New Roman" w:hAnsi="Arial" w:cs="Arial"/>
          <w:lang w:eastAsia="cs-CZ"/>
        </w:rPr>
        <w:t xml:space="preserve"> dle čl. </w:t>
      </w:r>
      <w:r w:rsidR="003915FE" w:rsidRPr="00BB5CA5">
        <w:rPr>
          <w:rFonts w:ascii="Arial" w:eastAsia="Times New Roman" w:hAnsi="Arial" w:cs="Arial"/>
          <w:lang w:eastAsia="cs-CZ"/>
        </w:rPr>
        <w:t>2</w:t>
      </w:r>
      <w:r w:rsidR="00474EFB" w:rsidRPr="00BB5CA5">
        <w:rPr>
          <w:rFonts w:ascii="Arial" w:eastAsia="Times New Roman" w:hAnsi="Arial" w:cs="Arial"/>
          <w:lang w:eastAsia="cs-CZ"/>
        </w:rPr>
        <w:t xml:space="preserve">. </w:t>
      </w:r>
      <w:r w:rsidR="00095576" w:rsidRPr="00BB5CA5">
        <w:rPr>
          <w:rFonts w:ascii="Arial" w:eastAsia="Times New Roman" w:hAnsi="Arial" w:cs="Arial"/>
          <w:lang w:eastAsia="cs-CZ"/>
        </w:rPr>
        <w:t xml:space="preserve">této </w:t>
      </w:r>
      <w:r w:rsidR="00474EFB" w:rsidRPr="00BB5CA5">
        <w:rPr>
          <w:rFonts w:ascii="Arial" w:eastAsia="Times New Roman" w:hAnsi="Arial" w:cs="Arial"/>
          <w:lang w:eastAsia="cs-CZ"/>
        </w:rPr>
        <w:t xml:space="preserve">Smlouvy </w:t>
      </w:r>
      <w:r w:rsidR="00DD70A1" w:rsidRPr="00BB5CA5">
        <w:rPr>
          <w:rFonts w:ascii="Arial" w:eastAsia="Times New Roman" w:hAnsi="Arial" w:cs="Arial"/>
          <w:lang w:eastAsia="cs-CZ"/>
        </w:rPr>
        <w:t xml:space="preserve">bude poskytován </w:t>
      </w:r>
      <w:r w:rsidRPr="00BB5CA5">
        <w:rPr>
          <w:rFonts w:ascii="Arial" w:eastAsia="Times New Roman" w:hAnsi="Arial" w:cs="Arial"/>
          <w:lang w:eastAsia="cs-CZ"/>
        </w:rPr>
        <w:t xml:space="preserve">na dobu uvedenou v článku </w:t>
      </w:r>
      <w:r w:rsidR="003915FE" w:rsidRPr="00BB5CA5">
        <w:rPr>
          <w:rFonts w:ascii="Arial" w:eastAsia="Times New Roman" w:hAnsi="Arial" w:cs="Arial"/>
          <w:lang w:eastAsia="cs-CZ"/>
        </w:rPr>
        <w:t>3</w:t>
      </w:r>
      <w:r w:rsidR="007871E8" w:rsidRPr="00BB5CA5">
        <w:rPr>
          <w:rFonts w:ascii="Arial" w:eastAsia="Times New Roman" w:hAnsi="Arial" w:cs="Arial"/>
          <w:lang w:eastAsia="cs-CZ"/>
        </w:rPr>
        <w:t xml:space="preserve">. </w:t>
      </w:r>
      <w:proofErr w:type="spellStart"/>
      <w:r w:rsidR="007871E8" w:rsidRPr="00BB5CA5">
        <w:rPr>
          <w:rFonts w:ascii="Arial" w:eastAsia="Times New Roman" w:hAnsi="Arial" w:cs="Arial"/>
          <w:lang w:eastAsia="cs-CZ"/>
        </w:rPr>
        <w:t>odst</w:t>
      </w:r>
      <w:proofErr w:type="spellEnd"/>
      <w:r w:rsidR="007871E8" w:rsidRPr="00BB5CA5">
        <w:rPr>
          <w:rFonts w:ascii="Arial" w:eastAsia="Times New Roman" w:hAnsi="Arial" w:cs="Arial"/>
          <w:lang w:eastAsia="cs-CZ"/>
        </w:rPr>
        <w:t xml:space="preserve"> 2</w:t>
      </w:r>
      <w:r w:rsidR="00B20074" w:rsidRPr="00BB5CA5">
        <w:rPr>
          <w:rFonts w:ascii="Arial" w:eastAsia="Times New Roman" w:hAnsi="Arial" w:cs="Arial"/>
          <w:lang w:eastAsia="cs-CZ"/>
        </w:rPr>
        <w:t>.</w:t>
      </w:r>
      <w:r w:rsidR="007871E8" w:rsidRPr="00BB5CA5">
        <w:rPr>
          <w:rFonts w:ascii="Arial" w:eastAsia="Times New Roman" w:hAnsi="Arial" w:cs="Arial"/>
          <w:lang w:eastAsia="cs-CZ"/>
        </w:rPr>
        <w:t xml:space="preserve"> této Smlouvy za cenu uvedenou v článku </w:t>
      </w:r>
      <w:r w:rsidR="003915FE" w:rsidRPr="00BB5CA5">
        <w:rPr>
          <w:rFonts w:ascii="Arial" w:eastAsia="Times New Roman" w:hAnsi="Arial" w:cs="Arial"/>
          <w:lang w:eastAsia="cs-CZ"/>
        </w:rPr>
        <w:t>4</w:t>
      </w:r>
      <w:r w:rsidR="007871E8" w:rsidRPr="00BB5CA5">
        <w:rPr>
          <w:rFonts w:ascii="Arial" w:eastAsia="Times New Roman" w:hAnsi="Arial" w:cs="Arial"/>
          <w:lang w:eastAsia="cs-CZ"/>
        </w:rPr>
        <w:t>. odst. 1 této Smlouvy.</w:t>
      </w:r>
    </w:p>
    <w:p w14:paraId="673D87E3" w14:textId="77777777" w:rsidR="00D84F82" w:rsidRPr="00BB5CA5" w:rsidRDefault="00D84F82" w:rsidP="00EB2D84">
      <w:pPr>
        <w:pStyle w:val="Nadpis1"/>
        <w:rPr>
          <w:rFonts w:cs="Arial"/>
        </w:rPr>
      </w:pPr>
      <w:r w:rsidRPr="00BB5CA5">
        <w:rPr>
          <w:rFonts w:cs="Arial"/>
        </w:rPr>
        <w:t>Práva a povinnosti Smluvních stran</w:t>
      </w:r>
    </w:p>
    <w:p w14:paraId="3E930B52" w14:textId="77777777" w:rsidR="0095202E" w:rsidRPr="00BB5CA5" w:rsidRDefault="0095202E" w:rsidP="0020787B">
      <w:pPr>
        <w:pStyle w:val="Nadpis2"/>
        <w:rPr>
          <w:rFonts w:ascii="Arial" w:hAnsi="Arial" w:cs="Arial"/>
        </w:rPr>
      </w:pPr>
      <w:r w:rsidRPr="00BB5CA5">
        <w:rPr>
          <w:rFonts w:ascii="Arial" w:hAnsi="Arial" w:cs="Arial"/>
        </w:rPr>
        <w:t>Každá ze Smluvních stran nese odpovědnost za způsobenou škodu v rámci platných právních předpisů a této Smlouvy. Smluvní strany se zavazují k vyvinutí maximálního úsilí k předcházení škodám a k minimalizaci vzniklých škod.</w:t>
      </w:r>
    </w:p>
    <w:p w14:paraId="2A262C4C" w14:textId="77777777" w:rsidR="0095202E" w:rsidRPr="00BB5CA5" w:rsidRDefault="0095202E" w:rsidP="0020787B">
      <w:pPr>
        <w:pStyle w:val="Nadpis2"/>
        <w:rPr>
          <w:rFonts w:ascii="Arial" w:hAnsi="Arial" w:cs="Arial"/>
        </w:rPr>
      </w:pPr>
      <w:r w:rsidRPr="00BB5CA5">
        <w:rPr>
          <w:rFonts w:ascii="Arial" w:hAnsi="Arial" w:cs="Arial"/>
        </w:rPr>
        <w:t>Každá ze Smluvních stran nese odpovědnost za způsobenou škodu, ukáže-li se jakékoliv prohlášení Smluvních stran podle odstavce 1.1 a 1.2 této Smlouvy jako nepravdivé.</w:t>
      </w:r>
    </w:p>
    <w:p w14:paraId="157E1B7B" w14:textId="77777777" w:rsidR="0095202E" w:rsidRPr="00BB5CA5" w:rsidRDefault="0095202E" w:rsidP="0020787B">
      <w:pPr>
        <w:pStyle w:val="Nadpis2"/>
        <w:rPr>
          <w:rFonts w:ascii="Arial" w:hAnsi="Arial" w:cs="Arial"/>
        </w:rPr>
      </w:pPr>
      <w:r w:rsidRPr="00BB5CA5">
        <w:rPr>
          <w:rFonts w:ascii="Arial" w:hAnsi="Arial" w:cs="Arial"/>
        </w:rPr>
        <w:t>Žádná ze Smluvních stran není odpovědná za škodu a není ani v prodlení, pokud k tomuto došlo v důsledku prodlení s plněním závazků druhé Smluvní strany nebo v důsledku okolností vylučujících odpovědnost.</w:t>
      </w:r>
    </w:p>
    <w:p w14:paraId="21F0F62F" w14:textId="77777777" w:rsidR="0095202E" w:rsidRPr="00BB5CA5" w:rsidRDefault="0095202E" w:rsidP="0020787B">
      <w:pPr>
        <w:pStyle w:val="Nadpis2"/>
        <w:rPr>
          <w:rFonts w:ascii="Arial" w:hAnsi="Arial" w:cs="Arial"/>
        </w:rPr>
      </w:pPr>
      <w:r w:rsidRPr="00BB5CA5">
        <w:rPr>
          <w:rFonts w:ascii="Arial" w:hAnsi="Arial" w:cs="Arial"/>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34211AE7" w14:textId="77777777" w:rsidR="0095202E" w:rsidRPr="00BB5CA5" w:rsidRDefault="0095202E" w:rsidP="0020787B">
      <w:pPr>
        <w:pStyle w:val="Nadpis2"/>
        <w:rPr>
          <w:rFonts w:ascii="Arial" w:hAnsi="Arial" w:cs="Arial"/>
        </w:rPr>
      </w:pPr>
      <w:r w:rsidRPr="00BB5CA5">
        <w:rPr>
          <w:rFonts w:ascii="Arial" w:hAnsi="Arial" w:cs="Arial"/>
        </w:rPr>
        <w:t>Poskytovatel je povinen za účelem ověření plnění svých povinností vytvořit podmínky subjektům oprávněných dle zákona č. 320/2001 Sb., o finanční kontrole ve veřejné správě a o změně některých zákonů (zákon o finanční kontrole), ve znění pozdějších předpisů, k provedení kontroly vztahující se k realizaci předmětu této Smlouvy, poskytnout oprávněným osobám veškeré doklady vztahující se k realizaci plnění, umožnit průběžné ověřování souladu údajů o realizaci plnění a poskytnout součinnost všem osobám oprávněným k provádění kontroly, včetně toho, že se Poskytovatel podrobí této kontrole a bude působit jako osoba povinná ve smyslu ustanovení § 2 písm. e) uvedeného zákona.</w:t>
      </w:r>
    </w:p>
    <w:p w14:paraId="7511E1BD" w14:textId="77777777" w:rsidR="00D84F82" w:rsidRPr="00BB5CA5" w:rsidRDefault="0095202E" w:rsidP="0020787B">
      <w:pPr>
        <w:pStyle w:val="Nadpis2"/>
        <w:rPr>
          <w:rFonts w:ascii="Arial" w:hAnsi="Arial" w:cs="Arial"/>
        </w:rPr>
      </w:pPr>
      <w:r w:rsidRPr="00BB5CA5">
        <w:rPr>
          <w:rFonts w:ascii="Arial" w:hAnsi="Arial" w:cs="Arial"/>
        </w:rPr>
        <w:t xml:space="preserve">Poskytovatel se zavazuje umožnit osobám oprávněným k výkonu kontroly provést kontrolu dokladů souvisejících s plněním předmětu Smlouvy, a to po dobu nejméně 10 (slovy: deset) let od ukončení </w:t>
      </w:r>
      <w:r w:rsidRPr="00BB5CA5">
        <w:rPr>
          <w:rFonts w:ascii="Arial" w:hAnsi="Arial" w:cs="Arial"/>
        </w:rPr>
        <w:lastRenderedPageBreak/>
        <w:t xml:space="preserve">financování předmětu Smlouvy způsobem, který je v souladu s platnými právními předpisy České republiky a Evropských společenství. </w:t>
      </w:r>
    </w:p>
    <w:p w14:paraId="4A0DF6FC" w14:textId="77777777" w:rsidR="00544C2C" w:rsidRPr="00BB5CA5" w:rsidRDefault="00544C2C" w:rsidP="00EB2D84">
      <w:pPr>
        <w:pStyle w:val="Nadpis1"/>
        <w:rPr>
          <w:rFonts w:cs="Arial"/>
        </w:rPr>
      </w:pPr>
      <w:r w:rsidRPr="00BB5CA5">
        <w:rPr>
          <w:rFonts w:cs="Arial"/>
        </w:rPr>
        <w:t>Sankční ujednání</w:t>
      </w:r>
      <w:r w:rsidR="00B86582" w:rsidRPr="00BB5CA5">
        <w:rPr>
          <w:rFonts w:cs="Arial"/>
        </w:rPr>
        <w:t xml:space="preserve"> a náhrada škody</w:t>
      </w:r>
    </w:p>
    <w:p w14:paraId="14C90DF9" w14:textId="77777777" w:rsidR="009A3312" w:rsidRPr="00BB5CA5" w:rsidRDefault="00E60E99" w:rsidP="0020787B">
      <w:pPr>
        <w:pStyle w:val="Nadpis2"/>
        <w:rPr>
          <w:rFonts w:ascii="Arial" w:eastAsia="Times New Roman" w:hAnsi="Arial" w:cs="Arial"/>
          <w:szCs w:val="20"/>
          <w:lang w:eastAsia="cs-CZ"/>
        </w:rPr>
      </w:pPr>
      <w:r w:rsidRPr="00BB5CA5">
        <w:rPr>
          <w:rFonts w:ascii="Arial" w:hAnsi="Arial" w:cs="Arial"/>
          <w:szCs w:val="20"/>
        </w:rPr>
        <w:t>P</w:t>
      </w:r>
      <w:r w:rsidR="00921392" w:rsidRPr="00BB5CA5">
        <w:rPr>
          <w:rFonts w:ascii="Arial" w:hAnsi="Arial" w:cs="Arial"/>
          <w:szCs w:val="20"/>
        </w:rPr>
        <w:t>oskytovatel</w:t>
      </w:r>
      <w:r w:rsidR="00E46E50" w:rsidRPr="00BB5CA5">
        <w:rPr>
          <w:rFonts w:ascii="Arial" w:hAnsi="Arial" w:cs="Arial"/>
          <w:szCs w:val="20"/>
        </w:rPr>
        <w:t xml:space="preserve"> </w:t>
      </w:r>
      <w:r w:rsidR="00671A4C" w:rsidRPr="00BB5CA5">
        <w:rPr>
          <w:rFonts w:ascii="Arial" w:hAnsi="Arial" w:cs="Arial"/>
          <w:szCs w:val="20"/>
        </w:rPr>
        <w:t>je povinen</w:t>
      </w:r>
      <w:r w:rsidR="00655708" w:rsidRPr="00BB5CA5">
        <w:rPr>
          <w:rFonts w:ascii="Arial" w:eastAsia="Times New Roman" w:hAnsi="Arial" w:cs="Arial"/>
          <w:lang w:eastAsia="cs-CZ"/>
        </w:rPr>
        <w:t xml:space="preserve"> v</w:t>
      </w:r>
      <w:r w:rsidR="00190DEE" w:rsidRPr="00BB5CA5">
        <w:rPr>
          <w:rFonts w:ascii="Arial" w:eastAsia="Times New Roman" w:hAnsi="Arial" w:cs="Arial"/>
          <w:lang w:eastAsia="cs-CZ"/>
        </w:rPr>
        <w:t> </w:t>
      </w:r>
      <w:r w:rsidR="00655708" w:rsidRPr="00BB5CA5">
        <w:rPr>
          <w:rFonts w:ascii="Arial" w:eastAsia="Times New Roman" w:hAnsi="Arial" w:cs="Arial"/>
          <w:lang w:eastAsia="cs-CZ"/>
        </w:rPr>
        <w:t>případě</w:t>
      </w:r>
      <w:r w:rsidR="00190DEE" w:rsidRPr="00BB5CA5">
        <w:rPr>
          <w:rFonts w:ascii="Arial" w:eastAsia="Times New Roman" w:hAnsi="Arial" w:cs="Arial"/>
          <w:lang w:eastAsia="cs-CZ"/>
        </w:rPr>
        <w:t xml:space="preserve"> prodlení</w:t>
      </w:r>
      <w:r w:rsidR="00671A4C" w:rsidRPr="00BB5CA5">
        <w:rPr>
          <w:rFonts w:ascii="Arial" w:eastAsia="Times New Roman" w:hAnsi="Arial" w:cs="Arial"/>
          <w:lang w:eastAsia="cs-CZ"/>
        </w:rPr>
        <w:t xml:space="preserve"> s</w:t>
      </w:r>
      <w:r w:rsidR="003012E2" w:rsidRPr="00BB5CA5">
        <w:rPr>
          <w:rFonts w:ascii="Arial" w:eastAsia="Times New Roman" w:hAnsi="Arial" w:cs="Arial"/>
          <w:lang w:eastAsia="cs-CZ"/>
        </w:rPr>
        <w:t>e zajištěním</w:t>
      </w:r>
      <w:r w:rsidR="00671A4C" w:rsidRPr="00BB5CA5">
        <w:rPr>
          <w:rFonts w:ascii="Arial" w:eastAsia="Times New Roman" w:hAnsi="Arial" w:cs="Arial"/>
          <w:lang w:eastAsia="cs-CZ"/>
        </w:rPr>
        <w:t> Předmětu plnění</w:t>
      </w:r>
      <w:r w:rsidR="00190DEE" w:rsidRPr="00BB5CA5">
        <w:rPr>
          <w:rFonts w:ascii="Arial" w:eastAsia="Times New Roman" w:hAnsi="Arial" w:cs="Arial"/>
          <w:lang w:eastAsia="cs-CZ"/>
        </w:rPr>
        <w:t xml:space="preserve"> </w:t>
      </w:r>
      <w:r w:rsidR="00FA1254" w:rsidRPr="00BB5CA5">
        <w:rPr>
          <w:rFonts w:ascii="Arial" w:eastAsia="Times New Roman" w:hAnsi="Arial" w:cs="Arial"/>
          <w:lang w:eastAsia="cs-CZ"/>
        </w:rPr>
        <w:t>o</w:t>
      </w:r>
      <w:r w:rsidR="00190DEE" w:rsidRPr="00BB5CA5">
        <w:rPr>
          <w:rFonts w:ascii="Arial" w:eastAsia="Times New Roman" w:hAnsi="Arial" w:cs="Arial"/>
          <w:lang w:eastAsia="cs-CZ"/>
        </w:rPr>
        <w:t>proti termínu stanoveném</w:t>
      </w:r>
      <w:r w:rsidR="00D45D8D" w:rsidRPr="00BB5CA5">
        <w:rPr>
          <w:rFonts w:ascii="Arial" w:eastAsia="Times New Roman" w:hAnsi="Arial" w:cs="Arial"/>
          <w:lang w:eastAsia="cs-CZ"/>
        </w:rPr>
        <w:t>u</w:t>
      </w:r>
      <w:r w:rsidR="00190DEE" w:rsidRPr="00BB5CA5">
        <w:rPr>
          <w:rFonts w:ascii="Arial" w:eastAsia="Times New Roman" w:hAnsi="Arial" w:cs="Arial"/>
          <w:lang w:eastAsia="cs-CZ"/>
        </w:rPr>
        <w:t xml:space="preserve"> v čl. </w:t>
      </w:r>
      <w:r w:rsidR="006C33E4" w:rsidRPr="00BB5CA5">
        <w:rPr>
          <w:rFonts w:ascii="Arial" w:eastAsia="Times New Roman" w:hAnsi="Arial" w:cs="Arial"/>
          <w:lang w:eastAsia="cs-CZ"/>
        </w:rPr>
        <w:t>3</w:t>
      </w:r>
      <w:r w:rsidR="00190DEE" w:rsidRPr="00BB5CA5">
        <w:rPr>
          <w:rFonts w:ascii="Arial" w:eastAsia="Times New Roman" w:hAnsi="Arial" w:cs="Arial"/>
          <w:lang w:eastAsia="cs-CZ"/>
        </w:rPr>
        <w:t xml:space="preserve">. odst. </w:t>
      </w:r>
      <w:r w:rsidR="00C407E8" w:rsidRPr="00BB5CA5">
        <w:rPr>
          <w:rFonts w:ascii="Arial" w:eastAsia="Times New Roman" w:hAnsi="Arial" w:cs="Arial"/>
          <w:lang w:eastAsia="cs-CZ"/>
        </w:rPr>
        <w:t>3</w:t>
      </w:r>
      <w:r w:rsidR="00190DEE" w:rsidRPr="00BB5CA5">
        <w:rPr>
          <w:rFonts w:ascii="Arial" w:eastAsia="Times New Roman" w:hAnsi="Arial" w:cs="Arial"/>
          <w:lang w:eastAsia="cs-CZ"/>
        </w:rPr>
        <w:t>.</w:t>
      </w:r>
      <w:r w:rsidR="006C33E4" w:rsidRPr="00BB5CA5">
        <w:rPr>
          <w:rFonts w:ascii="Arial" w:eastAsia="Times New Roman" w:hAnsi="Arial" w:cs="Arial"/>
          <w:lang w:eastAsia="cs-CZ"/>
        </w:rPr>
        <w:t>3</w:t>
      </w:r>
      <w:r w:rsidR="00190DEE" w:rsidRPr="00BB5CA5">
        <w:rPr>
          <w:rFonts w:ascii="Arial" w:eastAsia="Times New Roman" w:hAnsi="Arial" w:cs="Arial"/>
          <w:lang w:eastAsia="cs-CZ"/>
        </w:rPr>
        <w:t xml:space="preserve"> této Smlouvy zaplatit </w:t>
      </w:r>
      <w:r w:rsidR="00D36B82" w:rsidRPr="00BB5CA5">
        <w:rPr>
          <w:rFonts w:ascii="Arial" w:eastAsia="Times New Roman" w:hAnsi="Arial" w:cs="Arial"/>
          <w:lang w:eastAsia="cs-CZ"/>
        </w:rPr>
        <w:t>Objednateli</w:t>
      </w:r>
      <w:r w:rsidR="00190DEE" w:rsidRPr="00BB5CA5">
        <w:rPr>
          <w:rFonts w:ascii="Arial" w:eastAsia="Times New Roman" w:hAnsi="Arial" w:cs="Arial"/>
          <w:lang w:eastAsia="cs-CZ"/>
        </w:rPr>
        <w:t xml:space="preserve"> smluvní pokutu</w:t>
      </w:r>
      <w:r w:rsidR="00655708" w:rsidRPr="00BB5CA5">
        <w:rPr>
          <w:rFonts w:ascii="Arial" w:eastAsia="Times New Roman" w:hAnsi="Arial" w:cs="Arial"/>
          <w:lang w:eastAsia="cs-CZ"/>
        </w:rPr>
        <w:t xml:space="preserve"> ve výši </w:t>
      </w:r>
      <w:r w:rsidR="00030F40" w:rsidRPr="00BB5CA5">
        <w:rPr>
          <w:rFonts w:ascii="Arial" w:eastAsia="Times New Roman" w:hAnsi="Arial" w:cs="Arial"/>
          <w:lang w:eastAsia="cs-CZ"/>
        </w:rPr>
        <w:t xml:space="preserve">2.000,- Kč </w:t>
      </w:r>
      <w:r w:rsidR="0005723A" w:rsidRPr="00BB5CA5">
        <w:rPr>
          <w:rFonts w:ascii="Arial" w:eastAsia="Times New Roman" w:hAnsi="Arial" w:cs="Arial"/>
          <w:lang w:eastAsia="cs-CZ"/>
        </w:rPr>
        <w:t>za každý i započatý den prodlení</w:t>
      </w:r>
      <w:r w:rsidR="004E275A" w:rsidRPr="00BB5CA5">
        <w:rPr>
          <w:rFonts w:ascii="Arial" w:eastAsia="Times New Roman" w:hAnsi="Arial" w:cs="Arial"/>
          <w:lang w:eastAsia="cs-CZ"/>
        </w:rPr>
        <w:t>.</w:t>
      </w:r>
    </w:p>
    <w:p w14:paraId="0029B691" w14:textId="77777777" w:rsidR="0095202E" w:rsidRPr="00BB5CA5" w:rsidRDefault="00D45D8D" w:rsidP="0020787B">
      <w:pPr>
        <w:pStyle w:val="Nadpis2"/>
        <w:rPr>
          <w:rFonts w:ascii="Arial" w:eastAsia="Times New Roman" w:hAnsi="Arial" w:cs="Arial"/>
          <w:lang w:eastAsia="cs-CZ"/>
        </w:rPr>
      </w:pPr>
      <w:r w:rsidRPr="00BB5CA5">
        <w:rPr>
          <w:rFonts w:ascii="Arial" w:hAnsi="Arial" w:cs="Arial"/>
        </w:rPr>
        <w:t>P</w:t>
      </w:r>
      <w:r w:rsidR="006F4AD7" w:rsidRPr="00BB5CA5">
        <w:rPr>
          <w:rFonts w:ascii="Arial" w:hAnsi="Arial" w:cs="Arial"/>
        </w:rPr>
        <w:t>oskytovatel</w:t>
      </w:r>
      <w:r w:rsidRPr="00BB5CA5">
        <w:rPr>
          <w:rFonts w:ascii="Arial" w:eastAsia="Times New Roman" w:hAnsi="Arial" w:cs="Arial"/>
          <w:lang w:eastAsia="cs-CZ"/>
        </w:rPr>
        <w:t xml:space="preserve"> se zavazuje, že v případě, </w:t>
      </w:r>
      <w:r w:rsidR="00441906" w:rsidRPr="00BB5CA5">
        <w:rPr>
          <w:rFonts w:ascii="Arial" w:eastAsia="Times New Roman" w:hAnsi="Arial" w:cs="Arial"/>
          <w:lang w:eastAsia="cs-CZ"/>
        </w:rPr>
        <w:t>kdy</w:t>
      </w:r>
      <w:r w:rsidRPr="00BB5CA5">
        <w:rPr>
          <w:rFonts w:ascii="Arial" w:eastAsia="Times New Roman" w:hAnsi="Arial" w:cs="Arial"/>
          <w:lang w:eastAsia="cs-CZ"/>
        </w:rPr>
        <w:t xml:space="preserve"> </w:t>
      </w:r>
      <w:r w:rsidR="009727E4" w:rsidRPr="00BB5CA5">
        <w:rPr>
          <w:rFonts w:ascii="Arial" w:eastAsia="Times New Roman" w:hAnsi="Arial" w:cs="Arial"/>
          <w:lang w:eastAsia="cs-CZ"/>
        </w:rPr>
        <w:t xml:space="preserve">v souvislosti s porušením povinnosti dle </w:t>
      </w:r>
      <w:r w:rsidR="00BA7077" w:rsidRPr="00BB5CA5">
        <w:rPr>
          <w:rFonts w:ascii="Arial" w:eastAsia="Times New Roman" w:hAnsi="Arial" w:cs="Arial"/>
          <w:lang w:eastAsia="cs-CZ"/>
        </w:rPr>
        <w:t>čl</w:t>
      </w:r>
      <w:r w:rsidR="009727E4" w:rsidRPr="00BB5CA5">
        <w:rPr>
          <w:rFonts w:ascii="Arial" w:eastAsia="Times New Roman" w:hAnsi="Arial" w:cs="Arial"/>
          <w:lang w:eastAsia="cs-CZ"/>
        </w:rPr>
        <w:t xml:space="preserve">. </w:t>
      </w:r>
      <w:r w:rsidR="006C33E4" w:rsidRPr="00BB5CA5">
        <w:rPr>
          <w:rFonts w:ascii="Arial" w:eastAsia="Times New Roman" w:hAnsi="Arial" w:cs="Arial"/>
          <w:lang w:eastAsia="cs-CZ"/>
        </w:rPr>
        <w:t xml:space="preserve">9 </w:t>
      </w:r>
      <w:r w:rsidR="002B5427" w:rsidRPr="00BB5CA5">
        <w:rPr>
          <w:rFonts w:ascii="Arial" w:eastAsia="Times New Roman" w:hAnsi="Arial" w:cs="Arial"/>
          <w:lang w:eastAsia="cs-CZ"/>
        </w:rPr>
        <w:t>této Smlouvy</w:t>
      </w:r>
      <w:r w:rsidR="00BA7077" w:rsidRPr="00BB5CA5">
        <w:rPr>
          <w:rFonts w:ascii="Arial" w:eastAsia="Times New Roman" w:hAnsi="Arial" w:cs="Arial"/>
          <w:lang w:eastAsia="cs-CZ"/>
        </w:rPr>
        <w:t xml:space="preserve"> </w:t>
      </w:r>
      <w:r w:rsidRPr="00BB5CA5">
        <w:rPr>
          <w:rFonts w:ascii="Arial" w:eastAsia="Times New Roman" w:hAnsi="Arial" w:cs="Arial"/>
          <w:lang w:eastAsia="cs-CZ"/>
        </w:rPr>
        <w:t xml:space="preserve">dojde </w:t>
      </w:r>
      <w:r w:rsidRPr="00BB5CA5">
        <w:rPr>
          <w:rFonts w:ascii="Arial" w:hAnsi="Arial" w:cs="Arial"/>
        </w:rPr>
        <w:t xml:space="preserve">k neoprávněnému nebo nahodilému přístupu k osobním údajům nebo k důvěrným informacím, k jejich změně, zničení či ztrátě, neoprávněným přenosům, k jejich jinému neoprávněnému zpracování, jakož i k jinému zneužití, zaplatí </w:t>
      </w:r>
      <w:r w:rsidR="00D36B82" w:rsidRPr="00BB5CA5">
        <w:rPr>
          <w:rFonts w:ascii="Arial" w:eastAsia="Times New Roman" w:hAnsi="Arial" w:cs="Arial"/>
          <w:lang w:eastAsia="cs-CZ"/>
        </w:rPr>
        <w:t>Objednateli</w:t>
      </w:r>
      <w:r w:rsidRPr="00BB5CA5">
        <w:rPr>
          <w:rFonts w:ascii="Arial" w:eastAsia="Times New Roman" w:hAnsi="Arial" w:cs="Arial"/>
          <w:lang w:eastAsia="cs-CZ"/>
        </w:rPr>
        <w:t xml:space="preserve"> smluvní pokutu ve výši </w:t>
      </w:r>
      <w:r w:rsidR="00AE09D5" w:rsidRPr="00BB5CA5">
        <w:rPr>
          <w:rFonts w:ascii="Arial" w:eastAsia="Times New Roman" w:hAnsi="Arial" w:cs="Arial"/>
          <w:lang w:eastAsia="cs-CZ"/>
        </w:rPr>
        <w:t>100.000</w:t>
      </w:r>
      <w:r w:rsidRPr="00BB5CA5">
        <w:rPr>
          <w:rFonts w:ascii="Arial" w:eastAsia="Times New Roman" w:hAnsi="Arial" w:cs="Arial"/>
          <w:lang w:eastAsia="cs-CZ"/>
        </w:rPr>
        <w:t>,- Kč za každ</w:t>
      </w:r>
      <w:r w:rsidR="0002253F" w:rsidRPr="00BB5CA5">
        <w:rPr>
          <w:rFonts w:ascii="Arial" w:eastAsia="Times New Roman" w:hAnsi="Arial" w:cs="Arial"/>
          <w:lang w:eastAsia="cs-CZ"/>
        </w:rPr>
        <w:t>ý</w:t>
      </w:r>
      <w:r w:rsidRPr="00BB5CA5">
        <w:rPr>
          <w:rFonts w:ascii="Arial" w:eastAsia="Times New Roman" w:hAnsi="Arial" w:cs="Arial"/>
          <w:lang w:eastAsia="cs-CZ"/>
        </w:rPr>
        <w:t xml:space="preserve"> takový jednotlivý </w:t>
      </w:r>
      <w:r w:rsidR="00843750" w:rsidRPr="00BB5CA5">
        <w:rPr>
          <w:rFonts w:ascii="Arial" w:eastAsia="Times New Roman" w:hAnsi="Arial" w:cs="Arial"/>
          <w:lang w:eastAsia="cs-CZ"/>
        </w:rPr>
        <w:t xml:space="preserve">prokázaný </w:t>
      </w:r>
      <w:r w:rsidRPr="00BB5CA5">
        <w:rPr>
          <w:rFonts w:ascii="Arial" w:eastAsia="Times New Roman" w:hAnsi="Arial" w:cs="Arial"/>
          <w:lang w:eastAsia="cs-CZ"/>
        </w:rPr>
        <w:t>případ.</w:t>
      </w:r>
    </w:p>
    <w:p w14:paraId="5B4D997D" w14:textId="20DFC340" w:rsidR="0095202E" w:rsidRPr="00BB5CA5" w:rsidRDefault="00E60E99" w:rsidP="0020787B">
      <w:pPr>
        <w:pStyle w:val="Nadpis2"/>
        <w:rPr>
          <w:rFonts w:ascii="Arial" w:eastAsia="Times New Roman" w:hAnsi="Arial" w:cs="Arial"/>
          <w:sz w:val="22"/>
          <w:lang w:eastAsia="cs-CZ"/>
        </w:rPr>
      </w:pPr>
      <w:r w:rsidRPr="00BB5CA5">
        <w:rPr>
          <w:rFonts w:ascii="Arial" w:eastAsia="Times New Roman" w:hAnsi="Arial" w:cs="Arial"/>
          <w:lang w:eastAsia="cs-CZ"/>
        </w:rPr>
        <w:t>P</w:t>
      </w:r>
      <w:r w:rsidR="00AE3340" w:rsidRPr="00BB5CA5">
        <w:rPr>
          <w:rFonts w:ascii="Arial" w:eastAsia="Times New Roman" w:hAnsi="Arial" w:cs="Arial"/>
          <w:lang w:eastAsia="cs-CZ"/>
        </w:rPr>
        <w:t>oskytovatel</w:t>
      </w:r>
      <w:r w:rsidR="00190DEE" w:rsidRPr="00BB5CA5">
        <w:rPr>
          <w:rFonts w:ascii="Arial" w:eastAsia="Times New Roman" w:hAnsi="Arial" w:cs="Arial"/>
          <w:lang w:eastAsia="cs-CZ"/>
        </w:rPr>
        <w:t xml:space="preserve"> se zavazuje v případě </w:t>
      </w:r>
      <w:r w:rsidR="008933E1" w:rsidRPr="00BB5CA5">
        <w:rPr>
          <w:rFonts w:ascii="Arial" w:eastAsia="Times New Roman" w:hAnsi="Arial" w:cs="Arial"/>
          <w:lang w:eastAsia="cs-CZ"/>
        </w:rPr>
        <w:t>porušení kteréhokoliv ze závazků uvedených</w:t>
      </w:r>
      <w:r w:rsidR="00190DEE" w:rsidRPr="00BB5CA5">
        <w:rPr>
          <w:rFonts w:ascii="Arial" w:eastAsia="Times New Roman" w:hAnsi="Arial" w:cs="Arial"/>
          <w:lang w:eastAsia="cs-CZ"/>
        </w:rPr>
        <w:t xml:space="preserve"> v</w:t>
      </w:r>
      <w:r w:rsidR="008933E1" w:rsidRPr="00BB5CA5">
        <w:rPr>
          <w:rFonts w:ascii="Arial" w:eastAsia="Times New Roman" w:hAnsi="Arial" w:cs="Arial"/>
          <w:lang w:eastAsia="cs-CZ"/>
        </w:rPr>
        <w:t xml:space="preserve"> čl. </w:t>
      </w:r>
      <w:r w:rsidR="006C33E4" w:rsidRPr="00BB5CA5">
        <w:rPr>
          <w:rFonts w:ascii="Arial" w:eastAsia="Times New Roman" w:hAnsi="Arial" w:cs="Arial"/>
          <w:lang w:eastAsia="cs-CZ"/>
        </w:rPr>
        <w:t>10</w:t>
      </w:r>
      <w:r w:rsidR="008933E1" w:rsidRPr="00BB5CA5">
        <w:rPr>
          <w:rFonts w:ascii="Arial" w:eastAsia="Times New Roman" w:hAnsi="Arial" w:cs="Arial"/>
          <w:lang w:eastAsia="cs-CZ"/>
        </w:rPr>
        <w:t>.</w:t>
      </w:r>
      <w:proofErr w:type="gramStart"/>
      <w:r w:rsidR="008754B8" w:rsidRPr="00BB5CA5">
        <w:rPr>
          <w:rFonts w:ascii="Arial" w:eastAsia="Times New Roman" w:hAnsi="Arial" w:cs="Arial"/>
          <w:lang w:eastAsia="cs-CZ"/>
        </w:rPr>
        <w:t>2</w:t>
      </w:r>
      <w:r w:rsidR="008933E1" w:rsidRPr="00BB5CA5">
        <w:rPr>
          <w:rFonts w:ascii="Arial" w:eastAsia="Times New Roman" w:hAnsi="Arial" w:cs="Arial"/>
          <w:lang w:eastAsia="cs-CZ"/>
        </w:rPr>
        <w:t xml:space="preserve"> </w:t>
      </w:r>
      <w:r w:rsidR="00DC6B6F" w:rsidRPr="00BB5CA5">
        <w:rPr>
          <w:rFonts w:ascii="Arial" w:eastAsia="Times New Roman" w:hAnsi="Arial" w:cs="Arial"/>
          <w:lang w:eastAsia="cs-CZ"/>
        </w:rPr>
        <w:t xml:space="preserve"> </w:t>
      </w:r>
      <w:r w:rsidR="008933E1" w:rsidRPr="00BB5CA5">
        <w:rPr>
          <w:rFonts w:ascii="Arial" w:eastAsia="Times New Roman" w:hAnsi="Arial" w:cs="Arial"/>
          <w:lang w:eastAsia="cs-CZ"/>
        </w:rPr>
        <w:t>a</w:t>
      </w:r>
      <w:proofErr w:type="gramEnd"/>
      <w:r w:rsidR="00427DC7" w:rsidRPr="00BB5CA5">
        <w:rPr>
          <w:rFonts w:ascii="Arial" w:eastAsia="Times New Roman" w:hAnsi="Arial" w:cs="Arial"/>
          <w:lang w:eastAsia="cs-CZ"/>
        </w:rPr>
        <w:t>/nebo</w:t>
      </w:r>
      <w:r w:rsidR="008933E1" w:rsidRPr="00BB5CA5">
        <w:rPr>
          <w:rFonts w:ascii="Arial" w:eastAsia="Times New Roman" w:hAnsi="Arial" w:cs="Arial"/>
          <w:lang w:eastAsia="cs-CZ"/>
        </w:rPr>
        <w:t xml:space="preserve">  </w:t>
      </w:r>
      <w:r w:rsidR="008754B8" w:rsidRPr="00BB5CA5">
        <w:rPr>
          <w:rFonts w:ascii="Arial" w:eastAsia="Times New Roman" w:hAnsi="Arial" w:cs="Arial"/>
          <w:lang w:eastAsia="cs-CZ"/>
        </w:rPr>
        <w:t>9.1</w:t>
      </w:r>
      <w:r w:rsidR="000A4215" w:rsidRPr="00BB5CA5">
        <w:rPr>
          <w:rFonts w:ascii="Arial" w:eastAsia="Times New Roman" w:hAnsi="Arial" w:cs="Arial"/>
          <w:lang w:eastAsia="cs-CZ"/>
        </w:rPr>
        <w:t>.</w:t>
      </w:r>
      <w:r w:rsidR="008933E1" w:rsidRPr="00BB5CA5">
        <w:rPr>
          <w:rFonts w:ascii="Arial" w:eastAsia="Times New Roman" w:hAnsi="Arial" w:cs="Arial"/>
          <w:lang w:eastAsia="cs-CZ"/>
        </w:rPr>
        <w:t xml:space="preserve"> této Smlouvy zaplatit </w:t>
      </w:r>
      <w:r w:rsidR="00D36B82" w:rsidRPr="00BB5CA5">
        <w:rPr>
          <w:rFonts w:ascii="Arial" w:eastAsia="Times New Roman" w:hAnsi="Arial" w:cs="Arial"/>
          <w:lang w:eastAsia="cs-CZ"/>
        </w:rPr>
        <w:t>Objednateli</w:t>
      </w:r>
      <w:r w:rsidR="008933E1" w:rsidRPr="00BB5CA5">
        <w:rPr>
          <w:rFonts w:ascii="Arial" w:eastAsia="Times New Roman" w:hAnsi="Arial" w:cs="Arial"/>
          <w:lang w:eastAsia="cs-CZ"/>
        </w:rPr>
        <w:t xml:space="preserve"> smluvní pokutu ve výši 100</w:t>
      </w:r>
      <w:r w:rsidR="00987ECF" w:rsidRPr="00BB5CA5">
        <w:rPr>
          <w:rFonts w:ascii="Arial" w:eastAsia="Times New Roman" w:hAnsi="Arial" w:cs="Arial"/>
          <w:lang w:eastAsia="cs-CZ"/>
        </w:rPr>
        <w:t>.</w:t>
      </w:r>
      <w:r w:rsidR="008933E1" w:rsidRPr="00BB5CA5">
        <w:rPr>
          <w:rFonts w:ascii="Arial" w:eastAsia="Times New Roman" w:hAnsi="Arial" w:cs="Arial"/>
          <w:lang w:eastAsia="cs-CZ"/>
        </w:rPr>
        <w:t>000,- Kč za každé takové porušení.</w:t>
      </w:r>
    </w:p>
    <w:p w14:paraId="4B062ED2" w14:textId="77777777" w:rsidR="007871E8" w:rsidRPr="00BB5CA5" w:rsidRDefault="007871E8" w:rsidP="0020787B">
      <w:pPr>
        <w:pStyle w:val="Nadpis2"/>
        <w:rPr>
          <w:rFonts w:ascii="Arial" w:eastAsia="Calibri" w:hAnsi="Arial" w:cs="Arial"/>
        </w:rPr>
      </w:pPr>
      <w:r w:rsidRPr="00BB5CA5">
        <w:rPr>
          <w:rFonts w:ascii="Arial" w:eastAsia="Calibri" w:hAnsi="Arial" w:cs="Arial"/>
        </w:rPr>
        <w:t xml:space="preserve">Objednatel je oprávněn uplatňovat vůči zhotoviteli veškeré smluvní pokuty, na které mu bude z porušení této </w:t>
      </w:r>
      <w:r w:rsidR="003C49EC" w:rsidRPr="00BB5CA5">
        <w:rPr>
          <w:rFonts w:ascii="Arial" w:eastAsia="Calibri" w:hAnsi="Arial" w:cs="Arial"/>
        </w:rPr>
        <w:t>S</w:t>
      </w:r>
      <w:r w:rsidRPr="00BB5CA5">
        <w:rPr>
          <w:rFonts w:ascii="Arial" w:eastAsia="Calibri" w:hAnsi="Arial" w:cs="Arial"/>
        </w:rPr>
        <w:t>mlouvy zhotovitelem vyplývat nárok, tj. i v případě kumulace smluvních pokut. Zaplacením smluvní pokuty není dotčeno právo na náhradu škody vzniklé z porušení povinnosti, ke které se smluvní pokuta vztahuje. Smluvní pokutu zaplatí zhotovitel vedle škody, která objednateli vznikne v důsledku porušení závazku zhotovitele dle této smlouvy. Zaplacením smluvní pokuty není dotčeno právo na úrok z prodlení dle platných právních předpisů.</w:t>
      </w:r>
    </w:p>
    <w:p w14:paraId="473F116B" w14:textId="77777777" w:rsidR="007871E8" w:rsidRPr="00BB5CA5" w:rsidRDefault="00544C2C" w:rsidP="0020787B">
      <w:pPr>
        <w:pStyle w:val="Nadpis2"/>
        <w:rPr>
          <w:rFonts w:ascii="Arial" w:hAnsi="Arial" w:cs="Arial"/>
        </w:rPr>
      </w:pPr>
      <w:r w:rsidRPr="00BB5CA5">
        <w:rPr>
          <w:rFonts w:ascii="Arial" w:hAnsi="Arial" w:cs="Arial"/>
        </w:rPr>
        <w:t xml:space="preserve">Smluvní pokuta je splatná do </w:t>
      </w:r>
      <w:r w:rsidR="0005723A" w:rsidRPr="00BB5CA5">
        <w:rPr>
          <w:rFonts w:ascii="Arial" w:hAnsi="Arial" w:cs="Arial"/>
        </w:rPr>
        <w:t>30</w:t>
      </w:r>
      <w:r w:rsidR="00105A0D" w:rsidRPr="00BB5CA5">
        <w:rPr>
          <w:rFonts w:ascii="Arial" w:hAnsi="Arial" w:cs="Arial"/>
        </w:rPr>
        <w:t xml:space="preserve"> </w:t>
      </w:r>
      <w:r w:rsidR="009A3312" w:rsidRPr="00BB5CA5">
        <w:rPr>
          <w:rFonts w:ascii="Arial" w:hAnsi="Arial" w:cs="Arial"/>
        </w:rPr>
        <w:t>kalendářních</w:t>
      </w:r>
      <w:r w:rsidRPr="00BB5CA5">
        <w:rPr>
          <w:rFonts w:ascii="Arial" w:hAnsi="Arial" w:cs="Arial"/>
        </w:rPr>
        <w:t xml:space="preserve"> dnů ode dne doručení oznámení o uložení smluvní pokuty </w:t>
      </w:r>
      <w:r w:rsidR="00E60E99" w:rsidRPr="00BB5CA5">
        <w:rPr>
          <w:rFonts w:ascii="Arial" w:hAnsi="Arial" w:cs="Arial"/>
        </w:rPr>
        <w:t>P</w:t>
      </w:r>
      <w:r w:rsidR="00FE3C92" w:rsidRPr="00BB5CA5">
        <w:rPr>
          <w:rFonts w:ascii="Arial" w:hAnsi="Arial" w:cs="Arial"/>
        </w:rPr>
        <w:t>oskytovateli</w:t>
      </w:r>
      <w:r w:rsidRPr="00BB5CA5">
        <w:rPr>
          <w:rFonts w:ascii="Arial" w:hAnsi="Arial" w:cs="Arial"/>
        </w:rPr>
        <w:t xml:space="preserve">. </w:t>
      </w:r>
    </w:p>
    <w:p w14:paraId="598C1B9F" w14:textId="77777777" w:rsidR="00544C2C" w:rsidRPr="00BB5CA5" w:rsidRDefault="00544C2C" w:rsidP="0020787B">
      <w:pPr>
        <w:pStyle w:val="Nadpis2"/>
        <w:rPr>
          <w:rFonts w:ascii="Arial" w:hAnsi="Arial" w:cs="Arial"/>
        </w:rPr>
      </w:pPr>
      <w:r w:rsidRPr="00BB5CA5">
        <w:rPr>
          <w:rFonts w:ascii="Arial" w:hAnsi="Arial" w:cs="Arial"/>
        </w:rPr>
        <w:t>V případě prodlení s úhradou oprávněně vystavené</w:t>
      </w:r>
      <w:r w:rsidR="00D36B82" w:rsidRPr="00BB5CA5">
        <w:rPr>
          <w:rFonts w:ascii="Arial" w:hAnsi="Arial" w:cs="Arial"/>
        </w:rPr>
        <w:t>ho daňového dokladu</w:t>
      </w:r>
      <w:r w:rsidRPr="00BB5CA5">
        <w:rPr>
          <w:rFonts w:ascii="Arial" w:hAnsi="Arial" w:cs="Arial"/>
        </w:rPr>
        <w:t xml:space="preserve"> </w:t>
      </w:r>
      <w:r w:rsidR="00D36B82" w:rsidRPr="00BB5CA5">
        <w:rPr>
          <w:rFonts w:ascii="Arial" w:hAnsi="Arial" w:cs="Arial"/>
        </w:rPr>
        <w:t>(</w:t>
      </w:r>
      <w:r w:rsidRPr="00BB5CA5">
        <w:rPr>
          <w:rFonts w:ascii="Arial" w:hAnsi="Arial" w:cs="Arial"/>
        </w:rPr>
        <w:t>faktury</w:t>
      </w:r>
      <w:r w:rsidR="00D36B82" w:rsidRPr="00BB5CA5">
        <w:rPr>
          <w:rFonts w:ascii="Arial" w:hAnsi="Arial" w:cs="Arial"/>
        </w:rPr>
        <w:t>)</w:t>
      </w:r>
      <w:r w:rsidRPr="00BB5CA5">
        <w:rPr>
          <w:rFonts w:ascii="Arial" w:hAnsi="Arial" w:cs="Arial"/>
        </w:rPr>
        <w:t xml:space="preserve"> uhradí </w:t>
      </w:r>
      <w:r w:rsidR="00D36B82" w:rsidRPr="00BB5CA5">
        <w:rPr>
          <w:rFonts w:ascii="Arial" w:hAnsi="Arial" w:cs="Arial"/>
        </w:rPr>
        <w:t>Objednatel</w:t>
      </w:r>
      <w:r w:rsidRPr="00BB5CA5">
        <w:rPr>
          <w:rFonts w:ascii="Arial" w:hAnsi="Arial" w:cs="Arial"/>
        </w:rPr>
        <w:t xml:space="preserve"> </w:t>
      </w:r>
      <w:r w:rsidR="00E60E99" w:rsidRPr="00BB5CA5">
        <w:rPr>
          <w:rFonts w:ascii="Arial" w:hAnsi="Arial" w:cs="Arial"/>
        </w:rPr>
        <w:t>P</w:t>
      </w:r>
      <w:r w:rsidR="00FE3C92" w:rsidRPr="00BB5CA5">
        <w:rPr>
          <w:rFonts w:ascii="Arial" w:hAnsi="Arial" w:cs="Arial"/>
        </w:rPr>
        <w:t>oskytovateli</w:t>
      </w:r>
      <w:r w:rsidRPr="00BB5CA5">
        <w:rPr>
          <w:rFonts w:ascii="Arial" w:hAnsi="Arial" w:cs="Arial"/>
        </w:rPr>
        <w:t xml:space="preserve"> z nezaplacené částky úrok z prodlení </w:t>
      </w:r>
      <w:r w:rsidR="007871E8" w:rsidRPr="00BB5CA5">
        <w:rPr>
          <w:rFonts w:ascii="Arial" w:hAnsi="Arial" w:cs="Arial"/>
        </w:rPr>
        <w:t>v zákonem stanovené výši</w:t>
      </w:r>
      <w:r w:rsidRPr="00BB5CA5">
        <w:rPr>
          <w:rFonts w:ascii="Arial" w:hAnsi="Arial" w:cs="Arial"/>
        </w:rPr>
        <w:t>.</w:t>
      </w:r>
    </w:p>
    <w:p w14:paraId="6F0C9639" w14:textId="77777777" w:rsidR="00BE5E6E" w:rsidRPr="00BB5CA5" w:rsidRDefault="00E60E99" w:rsidP="0020787B">
      <w:pPr>
        <w:pStyle w:val="Nadpis2"/>
        <w:rPr>
          <w:rFonts w:ascii="Arial" w:hAnsi="Arial" w:cs="Arial"/>
        </w:rPr>
      </w:pPr>
      <w:r w:rsidRPr="00BB5CA5">
        <w:rPr>
          <w:rFonts w:ascii="Arial" w:hAnsi="Arial" w:cs="Arial"/>
        </w:rPr>
        <w:t>P</w:t>
      </w:r>
      <w:r w:rsidR="00FE3C92" w:rsidRPr="00BB5CA5">
        <w:rPr>
          <w:rFonts w:ascii="Arial" w:hAnsi="Arial" w:cs="Arial"/>
        </w:rPr>
        <w:t>oskytovatel</w:t>
      </w:r>
      <w:r w:rsidR="00544C2C" w:rsidRPr="00BB5CA5">
        <w:rPr>
          <w:rFonts w:ascii="Arial" w:hAnsi="Arial" w:cs="Arial"/>
        </w:rPr>
        <w:t xml:space="preserve"> je povinen</w:t>
      </w:r>
      <w:r w:rsidR="00FF0391" w:rsidRPr="00BB5CA5">
        <w:rPr>
          <w:rFonts w:ascii="Arial" w:hAnsi="Arial" w:cs="Arial"/>
        </w:rPr>
        <w:t xml:space="preserve"> nahradit</w:t>
      </w:r>
      <w:r w:rsidR="00544C2C" w:rsidRPr="00BB5CA5">
        <w:rPr>
          <w:rFonts w:ascii="Arial" w:hAnsi="Arial" w:cs="Arial"/>
        </w:rPr>
        <w:t xml:space="preserve"> </w:t>
      </w:r>
      <w:r w:rsidR="00D36B82" w:rsidRPr="00BB5CA5">
        <w:rPr>
          <w:rFonts w:ascii="Arial" w:hAnsi="Arial" w:cs="Arial"/>
        </w:rPr>
        <w:t>Objednateli</w:t>
      </w:r>
      <w:r w:rsidR="00544C2C" w:rsidRPr="00BB5CA5">
        <w:rPr>
          <w:rFonts w:ascii="Arial" w:hAnsi="Arial" w:cs="Arial"/>
        </w:rPr>
        <w:t xml:space="preserve"> škod</w:t>
      </w:r>
      <w:r w:rsidR="00FF0391" w:rsidRPr="00BB5CA5">
        <w:rPr>
          <w:rFonts w:ascii="Arial" w:hAnsi="Arial" w:cs="Arial"/>
        </w:rPr>
        <w:t>u</w:t>
      </w:r>
      <w:r w:rsidR="00544C2C" w:rsidRPr="00BB5CA5">
        <w:rPr>
          <w:rFonts w:ascii="Arial" w:hAnsi="Arial" w:cs="Arial"/>
        </w:rPr>
        <w:t xml:space="preserve">, kterou </w:t>
      </w:r>
      <w:r w:rsidR="00FF0391" w:rsidRPr="00BB5CA5">
        <w:rPr>
          <w:rFonts w:ascii="Arial" w:hAnsi="Arial" w:cs="Arial"/>
        </w:rPr>
        <w:t xml:space="preserve">mu </w:t>
      </w:r>
      <w:r w:rsidR="00544C2C" w:rsidRPr="00BB5CA5">
        <w:rPr>
          <w:rFonts w:ascii="Arial" w:hAnsi="Arial" w:cs="Arial"/>
        </w:rPr>
        <w:t>způsobil porušením povinnost</w:t>
      </w:r>
      <w:r w:rsidR="00D14762" w:rsidRPr="00BB5CA5">
        <w:rPr>
          <w:rFonts w:ascii="Arial" w:hAnsi="Arial" w:cs="Arial"/>
        </w:rPr>
        <w:t>i</w:t>
      </w:r>
      <w:r w:rsidR="00544C2C" w:rsidRPr="00BB5CA5">
        <w:rPr>
          <w:rFonts w:ascii="Arial" w:hAnsi="Arial" w:cs="Arial"/>
        </w:rPr>
        <w:t xml:space="preserve"> dan</w:t>
      </w:r>
      <w:r w:rsidR="00D14762" w:rsidRPr="00BB5CA5">
        <w:rPr>
          <w:rFonts w:ascii="Arial" w:hAnsi="Arial" w:cs="Arial"/>
        </w:rPr>
        <w:t>é</w:t>
      </w:r>
      <w:r w:rsidR="00544C2C" w:rsidRPr="00BB5CA5">
        <w:rPr>
          <w:rFonts w:ascii="Arial" w:hAnsi="Arial" w:cs="Arial"/>
        </w:rPr>
        <w:t xml:space="preserve"> touto Smlouvou nebo v souvislosti s plněním této Smlouvy, včetně případu, kdy se jedná o takové porušení povinnosti dané touto Smlouvou, na které se vztahuje smluvní pokuta. Jakékoliv omezení výše či druhu náhrady škody není přípustné.</w:t>
      </w:r>
      <w:r w:rsidR="002B38FB" w:rsidRPr="00BB5CA5">
        <w:rPr>
          <w:rFonts w:ascii="Arial" w:hAnsi="Arial" w:cs="Arial"/>
        </w:rPr>
        <w:t xml:space="preserve"> Škoda se hradí v penězích, případně uvedením do předešlého stavu</w:t>
      </w:r>
      <w:r w:rsidR="00FF0391" w:rsidRPr="00BB5CA5">
        <w:rPr>
          <w:rFonts w:ascii="Arial" w:hAnsi="Arial" w:cs="Arial"/>
        </w:rPr>
        <w:t>, je-li to možné,</w:t>
      </w:r>
      <w:r w:rsidR="002B38FB" w:rsidRPr="00BB5CA5">
        <w:rPr>
          <w:rFonts w:ascii="Arial" w:hAnsi="Arial" w:cs="Arial"/>
        </w:rPr>
        <w:t xml:space="preserve"> podle volby </w:t>
      </w:r>
      <w:r w:rsidR="00D36B82" w:rsidRPr="00BB5CA5">
        <w:rPr>
          <w:rFonts w:ascii="Arial" w:hAnsi="Arial" w:cs="Arial"/>
        </w:rPr>
        <w:t>Objednatele</w:t>
      </w:r>
      <w:r w:rsidR="002B38FB" w:rsidRPr="00BB5CA5">
        <w:rPr>
          <w:rFonts w:ascii="Arial" w:hAnsi="Arial" w:cs="Arial"/>
        </w:rPr>
        <w:t xml:space="preserve"> v každém konkrétním případě.</w:t>
      </w:r>
    </w:p>
    <w:p w14:paraId="50EC0563" w14:textId="77777777" w:rsidR="0075695D" w:rsidRPr="00BB5CA5" w:rsidRDefault="009A61C9" w:rsidP="00EB2D84">
      <w:pPr>
        <w:pStyle w:val="Nadpis1"/>
        <w:rPr>
          <w:rFonts w:cs="Arial"/>
        </w:rPr>
      </w:pPr>
      <w:r w:rsidRPr="00BB5CA5">
        <w:rPr>
          <w:rFonts w:cs="Arial"/>
        </w:rPr>
        <w:t>Ukončení Smlouvy</w:t>
      </w:r>
    </w:p>
    <w:p w14:paraId="09978A66" w14:textId="77777777" w:rsidR="00CF1813" w:rsidRPr="00BB5CA5" w:rsidRDefault="00ED379E" w:rsidP="0020787B">
      <w:pPr>
        <w:pStyle w:val="Nadpis2"/>
        <w:rPr>
          <w:rFonts w:ascii="Arial" w:hAnsi="Arial" w:cs="Arial"/>
          <w:szCs w:val="20"/>
        </w:rPr>
      </w:pPr>
      <w:r w:rsidRPr="00BB5CA5">
        <w:rPr>
          <w:rFonts w:ascii="Arial" w:hAnsi="Arial" w:cs="Arial"/>
        </w:rPr>
        <w:t>Smluvní strany mohou tuto Smlouvu</w:t>
      </w:r>
      <w:r w:rsidR="00D76D2B" w:rsidRPr="00BB5CA5">
        <w:rPr>
          <w:rFonts w:ascii="Arial" w:hAnsi="Arial" w:cs="Arial"/>
        </w:rPr>
        <w:t>, resp. závazek touto Smlouvou založený,</w:t>
      </w:r>
      <w:r w:rsidRPr="00BB5CA5">
        <w:rPr>
          <w:rFonts w:ascii="Arial" w:hAnsi="Arial" w:cs="Arial"/>
        </w:rPr>
        <w:t xml:space="preserve"> ukončit vzájemnou dohodou. Tato dohoda musí být písemná a podepsaná oprávněnými zástupci Smluvních stran, jinak je neplatná</w:t>
      </w:r>
      <w:r w:rsidR="00CF1813" w:rsidRPr="00BB5CA5">
        <w:rPr>
          <w:rFonts w:ascii="Arial" w:hAnsi="Arial" w:cs="Arial"/>
          <w:szCs w:val="20"/>
        </w:rPr>
        <w:t>.</w:t>
      </w:r>
    </w:p>
    <w:p w14:paraId="15A51FF5" w14:textId="435223F9" w:rsidR="00BC60C9" w:rsidRPr="00BB5CA5" w:rsidRDefault="00FF035C" w:rsidP="0020787B">
      <w:pPr>
        <w:pStyle w:val="Nadpis2"/>
        <w:rPr>
          <w:rFonts w:ascii="Arial" w:eastAsia="Times New Roman" w:hAnsi="Arial" w:cs="Arial"/>
          <w:color w:val="000000"/>
          <w:lang w:eastAsia="cs-CZ"/>
        </w:rPr>
      </w:pPr>
      <w:r w:rsidRPr="00BB5CA5">
        <w:rPr>
          <w:rFonts w:ascii="Arial" w:hAnsi="Arial" w:cs="Arial"/>
        </w:rPr>
        <w:t>Objednatel</w:t>
      </w:r>
      <w:r w:rsidR="00F304C1" w:rsidRPr="00BB5CA5">
        <w:rPr>
          <w:rFonts w:ascii="Arial" w:hAnsi="Arial" w:cs="Arial"/>
        </w:rPr>
        <w:t xml:space="preserve"> je oprávněn odstoupit od této Smlouvy</w:t>
      </w:r>
      <w:r w:rsidR="00F20ACB" w:rsidRPr="00BB5CA5">
        <w:rPr>
          <w:rFonts w:ascii="Arial" w:hAnsi="Arial" w:cs="Arial"/>
        </w:rPr>
        <w:t xml:space="preserve"> z důvodů uvedených v této Smlouvě a dále</w:t>
      </w:r>
      <w:r w:rsidR="00F304C1" w:rsidRPr="00BB5CA5">
        <w:rPr>
          <w:rFonts w:ascii="Arial" w:hAnsi="Arial" w:cs="Arial"/>
        </w:rPr>
        <w:t xml:space="preserve"> v souladu s</w:t>
      </w:r>
      <w:r w:rsidR="006A5824" w:rsidRPr="00BB5CA5">
        <w:rPr>
          <w:rFonts w:ascii="Arial" w:hAnsi="Arial" w:cs="Arial"/>
        </w:rPr>
        <w:t xml:space="preserve"> ustanovením</w:t>
      </w:r>
      <w:r w:rsidR="00F304C1" w:rsidRPr="00BB5CA5">
        <w:rPr>
          <w:rFonts w:ascii="Arial" w:hAnsi="Arial" w:cs="Arial"/>
        </w:rPr>
        <w:t xml:space="preserve"> § 2001 a násl. Občanského zákoníku.</w:t>
      </w:r>
      <w:r w:rsidR="00C50478" w:rsidRPr="00BB5CA5">
        <w:rPr>
          <w:rFonts w:ascii="Arial" w:hAnsi="Arial" w:cs="Arial"/>
        </w:rPr>
        <w:t xml:space="preserve"> </w:t>
      </w:r>
      <w:r w:rsidR="005E2936" w:rsidRPr="00BB5CA5">
        <w:rPr>
          <w:rFonts w:ascii="Arial" w:hAnsi="Arial" w:cs="Arial"/>
        </w:rPr>
        <w:t xml:space="preserve">Odstoupení od </w:t>
      </w:r>
      <w:r w:rsidRPr="00BB5CA5">
        <w:rPr>
          <w:rFonts w:ascii="Arial" w:hAnsi="Arial" w:cs="Arial"/>
        </w:rPr>
        <w:t xml:space="preserve">této </w:t>
      </w:r>
      <w:r w:rsidR="005E2936" w:rsidRPr="00BB5CA5">
        <w:rPr>
          <w:rFonts w:ascii="Arial" w:hAnsi="Arial" w:cs="Arial"/>
        </w:rPr>
        <w:t>Smlouvy je možné</w:t>
      </w:r>
      <w:r w:rsidRPr="00BB5CA5">
        <w:rPr>
          <w:rFonts w:ascii="Arial" w:hAnsi="Arial" w:cs="Arial"/>
        </w:rPr>
        <w:t xml:space="preserve"> mimo jiné</w:t>
      </w:r>
      <w:r w:rsidR="005E2936" w:rsidRPr="00BB5CA5">
        <w:rPr>
          <w:rFonts w:ascii="Arial" w:hAnsi="Arial" w:cs="Arial"/>
        </w:rPr>
        <w:t xml:space="preserve"> v důsledku podstatného porušení</w:t>
      </w:r>
      <w:r w:rsidR="00445344" w:rsidRPr="00BB5CA5">
        <w:rPr>
          <w:rFonts w:ascii="Arial" w:hAnsi="Arial" w:cs="Arial"/>
        </w:rPr>
        <w:t xml:space="preserve"> této</w:t>
      </w:r>
      <w:r w:rsidR="005E2936" w:rsidRPr="00BB5CA5">
        <w:rPr>
          <w:rFonts w:ascii="Arial" w:hAnsi="Arial" w:cs="Arial"/>
        </w:rPr>
        <w:t xml:space="preserve"> Smlouvy Poskytovatelem. </w:t>
      </w:r>
      <w:r w:rsidR="00544BE7" w:rsidRPr="00BB5CA5">
        <w:rPr>
          <w:rFonts w:ascii="Arial" w:eastAsia="Times New Roman" w:hAnsi="Arial" w:cs="Arial"/>
          <w:lang w:eastAsia="cs-CZ"/>
        </w:rPr>
        <w:t xml:space="preserve">Podstatným porušením této Smlouvy </w:t>
      </w:r>
      <w:r w:rsidRPr="00BB5CA5">
        <w:rPr>
          <w:rFonts w:ascii="Arial" w:eastAsia="Times New Roman" w:hAnsi="Arial" w:cs="Arial"/>
          <w:lang w:eastAsia="cs-CZ"/>
        </w:rPr>
        <w:t xml:space="preserve">se v tomto případě rozumí </w:t>
      </w:r>
      <w:r w:rsidR="00544BE7" w:rsidRPr="00BB5CA5">
        <w:rPr>
          <w:rFonts w:ascii="Arial" w:eastAsia="Times New Roman" w:hAnsi="Arial" w:cs="Arial"/>
          <w:lang w:eastAsia="cs-CZ"/>
        </w:rPr>
        <w:t>zejména porušení povinnost</w:t>
      </w:r>
      <w:r w:rsidR="00952E65" w:rsidRPr="00BB5CA5">
        <w:rPr>
          <w:rFonts w:ascii="Arial" w:eastAsia="Times New Roman" w:hAnsi="Arial" w:cs="Arial"/>
          <w:lang w:eastAsia="cs-CZ"/>
        </w:rPr>
        <w:t>i</w:t>
      </w:r>
      <w:r w:rsidR="00544BE7" w:rsidRPr="00BB5CA5">
        <w:rPr>
          <w:rFonts w:ascii="Arial" w:eastAsia="Times New Roman" w:hAnsi="Arial" w:cs="Arial"/>
          <w:lang w:eastAsia="cs-CZ"/>
        </w:rPr>
        <w:t xml:space="preserve"> ve smyslu ustanovení § 2002 Občanského zákoníku</w:t>
      </w:r>
      <w:r w:rsidR="00D45D8D" w:rsidRPr="00BB5CA5">
        <w:rPr>
          <w:rFonts w:ascii="Arial" w:eastAsia="Times New Roman" w:hAnsi="Arial" w:cs="Arial"/>
          <w:lang w:eastAsia="cs-CZ"/>
        </w:rPr>
        <w:t>,</w:t>
      </w:r>
      <w:r w:rsidR="00544BE7" w:rsidRPr="00BB5CA5">
        <w:rPr>
          <w:rFonts w:ascii="Arial" w:eastAsia="Times New Roman" w:hAnsi="Arial" w:cs="Arial"/>
          <w:lang w:eastAsia="cs-CZ"/>
        </w:rPr>
        <w:t xml:space="preserve"> </w:t>
      </w:r>
      <w:r w:rsidR="0005723A" w:rsidRPr="00BB5CA5">
        <w:rPr>
          <w:rFonts w:ascii="Arial" w:eastAsia="Times New Roman" w:hAnsi="Arial" w:cs="Arial"/>
          <w:lang w:eastAsia="cs-CZ"/>
        </w:rPr>
        <w:t xml:space="preserve">a </w:t>
      </w:r>
      <w:r w:rsidR="00544BE7" w:rsidRPr="00BB5CA5">
        <w:rPr>
          <w:rFonts w:ascii="Arial" w:eastAsia="Times New Roman" w:hAnsi="Arial" w:cs="Arial"/>
          <w:lang w:eastAsia="cs-CZ"/>
        </w:rPr>
        <w:t xml:space="preserve">dále zejména prodlení </w:t>
      </w:r>
      <w:r w:rsidR="00E60E99" w:rsidRPr="00BB5CA5">
        <w:rPr>
          <w:rFonts w:ascii="Arial" w:eastAsia="Times New Roman" w:hAnsi="Arial" w:cs="Arial"/>
          <w:lang w:eastAsia="cs-CZ"/>
        </w:rPr>
        <w:t>P</w:t>
      </w:r>
      <w:r w:rsidR="00412F70" w:rsidRPr="00BB5CA5">
        <w:rPr>
          <w:rFonts w:ascii="Arial" w:eastAsia="Times New Roman" w:hAnsi="Arial" w:cs="Arial"/>
          <w:lang w:eastAsia="cs-CZ"/>
        </w:rPr>
        <w:t>oskytovatele</w:t>
      </w:r>
      <w:r w:rsidR="00A1726C" w:rsidRPr="00BB5CA5">
        <w:rPr>
          <w:rFonts w:ascii="Arial" w:eastAsia="Times New Roman" w:hAnsi="Arial" w:cs="Arial"/>
          <w:lang w:eastAsia="cs-CZ"/>
        </w:rPr>
        <w:t xml:space="preserve"> s</w:t>
      </w:r>
      <w:r w:rsidR="00544BE7" w:rsidRPr="00BB5CA5">
        <w:rPr>
          <w:rFonts w:ascii="Arial" w:eastAsia="Times New Roman" w:hAnsi="Arial" w:cs="Arial"/>
          <w:lang w:eastAsia="cs-CZ"/>
        </w:rPr>
        <w:t xml:space="preserve"> </w:t>
      </w:r>
      <w:r w:rsidR="00952E65" w:rsidRPr="00BB5CA5">
        <w:rPr>
          <w:rFonts w:ascii="Arial" w:eastAsia="Times New Roman" w:hAnsi="Arial" w:cs="Arial"/>
          <w:lang w:eastAsia="cs-CZ"/>
        </w:rPr>
        <w:t xml:space="preserve">poskytnutím </w:t>
      </w:r>
      <w:r w:rsidR="004E275A" w:rsidRPr="00BB5CA5">
        <w:rPr>
          <w:rFonts w:ascii="Arial" w:eastAsia="Times New Roman" w:hAnsi="Arial" w:cs="Arial"/>
          <w:lang w:eastAsia="cs-CZ"/>
        </w:rPr>
        <w:t>Předmětu p</w:t>
      </w:r>
      <w:r w:rsidR="00544BE7" w:rsidRPr="00BB5CA5">
        <w:rPr>
          <w:rFonts w:ascii="Arial" w:eastAsia="Times New Roman" w:hAnsi="Arial" w:cs="Arial"/>
          <w:lang w:eastAsia="cs-CZ"/>
        </w:rPr>
        <w:t xml:space="preserve">lnění v termínu dle čl. </w:t>
      </w:r>
      <w:r w:rsidR="006C33E4" w:rsidRPr="00BB5CA5">
        <w:rPr>
          <w:rFonts w:ascii="Arial" w:eastAsia="Times New Roman" w:hAnsi="Arial" w:cs="Arial"/>
          <w:lang w:eastAsia="cs-CZ"/>
        </w:rPr>
        <w:t>3</w:t>
      </w:r>
      <w:r w:rsidR="00544BE7" w:rsidRPr="00BB5CA5">
        <w:rPr>
          <w:rFonts w:ascii="Arial" w:eastAsia="Times New Roman" w:hAnsi="Arial" w:cs="Arial"/>
          <w:lang w:eastAsia="cs-CZ"/>
        </w:rPr>
        <w:t xml:space="preserve">. odst. </w:t>
      </w:r>
      <w:r w:rsidR="007871E8" w:rsidRPr="00BB5CA5">
        <w:rPr>
          <w:rFonts w:ascii="Arial" w:eastAsia="Times New Roman" w:hAnsi="Arial" w:cs="Arial"/>
          <w:lang w:eastAsia="cs-CZ"/>
        </w:rPr>
        <w:t>3</w:t>
      </w:r>
      <w:r w:rsidR="00544BE7" w:rsidRPr="00BB5CA5">
        <w:rPr>
          <w:rFonts w:ascii="Arial" w:eastAsia="Times New Roman" w:hAnsi="Arial" w:cs="Arial"/>
          <w:lang w:eastAsia="cs-CZ"/>
        </w:rPr>
        <w:t>.</w:t>
      </w:r>
      <w:r w:rsidR="006C33E4" w:rsidRPr="00BB5CA5">
        <w:rPr>
          <w:rFonts w:ascii="Arial" w:eastAsia="Times New Roman" w:hAnsi="Arial" w:cs="Arial"/>
          <w:lang w:eastAsia="cs-CZ"/>
        </w:rPr>
        <w:t>3</w:t>
      </w:r>
      <w:r w:rsidR="00544BE7" w:rsidRPr="00BB5CA5">
        <w:rPr>
          <w:rFonts w:ascii="Arial" w:eastAsia="Times New Roman" w:hAnsi="Arial" w:cs="Arial"/>
          <w:lang w:eastAsia="cs-CZ"/>
        </w:rPr>
        <w:t xml:space="preserve"> této Smlouvy a dále porušení </w:t>
      </w:r>
      <w:r w:rsidR="00952E65" w:rsidRPr="00BB5CA5">
        <w:rPr>
          <w:rFonts w:ascii="Arial" w:eastAsia="Times New Roman" w:hAnsi="Arial" w:cs="Arial"/>
          <w:lang w:eastAsia="cs-CZ"/>
        </w:rPr>
        <w:t xml:space="preserve">jakékoli </w:t>
      </w:r>
      <w:r w:rsidR="00544BE7" w:rsidRPr="00BB5CA5">
        <w:rPr>
          <w:rFonts w:ascii="Arial" w:eastAsia="Times New Roman" w:hAnsi="Arial" w:cs="Arial"/>
          <w:lang w:eastAsia="cs-CZ"/>
        </w:rPr>
        <w:t>povinnost</w:t>
      </w:r>
      <w:r w:rsidR="00952E65" w:rsidRPr="00BB5CA5">
        <w:rPr>
          <w:rFonts w:ascii="Arial" w:eastAsia="Times New Roman" w:hAnsi="Arial" w:cs="Arial"/>
          <w:lang w:eastAsia="cs-CZ"/>
        </w:rPr>
        <w:t>i</w:t>
      </w:r>
      <w:r w:rsidR="00544BE7" w:rsidRPr="00BB5CA5">
        <w:rPr>
          <w:rFonts w:ascii="Arial" w:eastAsia="Times New Roman" w:hAnsi="Arial" w:cs="Arial"/>
          <w:lang w:eastAsia="cs-CZ"/>
        </w:rPr>
        <w:t xml:space="preserve"> dle čl. </w:t>
      </w:r>
      <w:r w:rsidR="008754B8" w:rsidRPr="00BB5CA5">
        <w:rPr>
          <w:rFonts w:ascii="Arial" w:eastAsia="Times New Roman" w:hAnsi="Arial" w:cs="Arial"/>
          <w:lang w:eastAsia="cs-CZ"/>
        </w:rPr>
        <w:t>9</w:t>
      </w:r>
      <w:r w:rsidR="00544BE7" w:rsidRPr="00BB5CA5">
        <w:rPr>
          <w:rFonts w:ascii="Arial" w:eastAsia="Times New Roman" w:hAnsi="Arial" w:cs="Arial"/>
          <w:lang w:eastAsia="cs-CZ"/>
        </w:rPr>
        <w:t xml:space="preserve">. odst. </w:t>
      </w:r>
      <w:r w:rsidR="008754B8" w:rsidRPr="00BB5CA5">
        <w:rPr>
          <w:rFonts w:ascii="Arial" w:eastAsia="Times New Roman" w:hAnsi="Arial" w:cs="Arial"/>
          <w:lang w:eastAsia="cs-CZ"/>
        </w:rPr>
        <w:t>9</w:t>
      </w:r>
      <w:r w:rsidR="00544BE7" w:rsidRPr="00BB5CA5">
        <w:rPr>
          <w:rFonts w:ascii="Arial" w:eastAsia="Times New Roman" w:hAnsi="Arial" w:cs="Arial"/>
          <w:lang w:eastAsia="cs-CZ"/>
        </w:rPr>
        <w:t>.</w:t>
      </w:r>
      <w:r w:rsidR="008754B8" w:rsidRPr="00BB5CA5">
        <w:rPr>
          <w:rFonts w:ascii="Arial" w:eastAsia="Times New Roman" w:hAnsi="Arial" w:cs="Arial"/>
          <w:lang w:eastAsia="cs-CZ"/>
        </w:rPr>
        <w:t>3</w:t>
      </w:r>
      <w:r w:rsidR="00544BE7" w:rsidRPr="00BB5CA5">
        <w:rPr>
          <w:rFonts w:ascii="Arial" w:eastAsia="Times New Roman" w:hAnsi="Arial" w:cs="Arial"/>
          <w:lang w:eastAsia="cs-CZ"/>
        </w:rPr>
        <w:t xml:space="preserve"> a</w:t>
      </w:r>
      <w:r w:rsidR="00C16F4C" w:rsidRPr="00BB5CA5">
        <w:rPr>
          <w:rFonts w:ascii="Arial" w:eastAsia="Times New Roman" w:hAnsi="Arial" w:cs="Arial"/>
          <w:lang w:eastAsia="cs-CZ"/>
        </w:rPr>
        <w:t>/nebo</w:t>
      </w:r>
      <w:r w:rsidR="00544BE7" w:rsidRPr="00BB5CA5">
        <w:rPr>
          <w:rFonts w:ascii="Arial" w:eastAsia="Times New Roman" w:hAnsi="Arial" w:cs="Arial"/>
          <w:lang w:eastAsia="cs-CZ"/>
        </w:rPr>
        <w:t xml:space="preserve"> </w:t>
      </w:r>
      <w:r w:rsidR="00657E6B">
        <w:rPr>
          <w:rFonts w:ascii="Arial" w:eastAsia="Times New Roman" w:hAnsi="Arial" w:cs="Arial"/>
          <w:lang w:eastAsia="cs-CZ"/>
        </w:rPr>
        <w:t>článku 10</w:t>
      </w:r>
      <w:r w:rsidR="00544BE7" w:rsidRPr="00BB5CA5">
        <w:rPr>
          <w:rFonts w:ascii="Arial" w:eastAsia="Times New Roman" w:hAnsi="Arial" w:cs="Arial"/>
          <w:lang w:eastAsia="cs-CZ"/>
        </w:rPr>
        <w:t xml:space="preserve"> této Smlouvy</w:t>
      </w:r>
      <w:r w:rsidR="009101F0" w:rsidRPr="00BB5CA5">
        <w:rPr>
          <w:rFonts w:ascii="Arial" w:eastAsia="Times New Roman" w:hAnsi="Arial" w:cs="Arial"/>
          <w:lang w:eastAsia="cs-CZ"/>
        </w:rPr>
        <w:t>.</w:t>
      </w:r>
      <w:r w:rsidR="00960126" w:rsidRPr="00BB5CA5">
        <w:rPr>
          <w:rFonts w:ascii="Arial" w:eastAsia="Times New Roman" w:hAnsi="Arial" w:cs="Arial"/>
          <w:lang w:eastAsia="cs-CZ"/>
        </w:rPr>
        <w:t xml:space="preserve"> </w:t>
      </w:r>
      <w:r w:rsidR="00C50478" w:rsidRPr="00BB5CA5">
        <w:rPr>
          <w:rFonts w:ascii="Arial" w:eastAsia="Times New Roman" w:hAnsi="Arial" w:cs="Arial"/>
          <w:color w:val="000000"/>
          <w:lang w:eastAsia="cs-CZ"/>
        </w:rPr>
        <w:t xml:space="preserve">Odstoupením od </w:t>
      </w:r>
      <w:r w:rsidR="009101F0" w:rsidRPr="00BB5CA5">
        <w:rPr>
          <w:rFonts w:ascii="Arial" w:eastAsia="Times New Roman" w:hAnsi="Arial" w:cs="Arial"/>
          <w:color w:val="000000"/>
          <w:lang w:eastAsia="cs-CZ"/>
        </w:rPr>
        <w:t>této S</w:t>
      </w:r>
      <w:r w:rsidR="00C50478" w:rsidRPr="00BB5CA5">
        <w:rPr>
          <w:rFonts w:ascii="Arial" w:eastAsia="Times New Roman" w:hAnsi="Arial" w:cs="Arial"/>
          <w:color w:val="000000"/>
          <w:lang w:eastAsia="cs-CZ"/>
        </w:rPr>
        <w:t xml:space="preserve">mlouvy se závazek zrušuje </w:t>
      </w:r>
      <w:r w:rsidR="00112EB7" w:rsidRPr="00BB5CA5">
        <w:rPr>
          <w:rFonts w:ascii="Arial" w:eastAsia="Times New Roman" w:hAnsi="Arial" w:cs="Arial"/>
          <w:color w:val="000000"/>
          <w:lang w:eastAsia="cs-CZ"/>
        </w:rPr>
        <w:t>ke dni doručení odstoupení Poskytovateli</w:t>
      </w:r>
      <w:r w:rsidR="009101F0" w:rsidRPr="00BB5CA5">
        <w:rPr>
          <w:rFonts w:ascii="Arial" w:eastAsia="Times New Roman" w:hAnsi="Arial" w:cs="Arial"/>
          <w:color w:val="000000"/>
          <w:lang w:eastAsia="cs-CZ"/>
        </w:rPr>
        <w:t>.</w:t>
      </w:r>
    </w:p>
    <w:p w14:paraId="7AC7B69E" w14:textId="77777777" w:rsidR="0095202E" w:rsidRPr="00BB5CA5" w:rsidRDefault="007A3AA5" w:rsidP="0020787B">
      <w:pPr>
        <w:pStyle w:val="Nadpis2"/>
        <w:rPr>
          <w:rFonts w:ascii="Arial" w:hAnsi="Arial" w:cs="Arial"/>
        </w:rPr>
      </w:pPr>
      <w:r w:rsidRPr="00BB5CA5">
        <w:rPr>
          <w:rFonts w:ascii="Arial" w:hAnsi="Arial" w:cs="Arial"/>
        </w:rPr>
        <w:t>Odstoupení od</w:t>
      </w:r>
      <w:r w:rsidR="00952E65" w:rsidRPr="00BB5CA5">
        <w:rPr>
          <w:rFonts w:ascii="Arial" w:hAnsi="Arial" w:cs="Arial"/>
        </w:rPr>
        <w:t xml:space="preserve"> této</w:t>
      </w:r>
      <w:r w:rsidRPr="00BB5CA5">
        <w:rPr>
          <w:rFonts w:ascii="Arial" w:hAnsi="Arial" w:cs="Arial"/>
        </w:rPr>
        <w:t xml:space="preserve"> </w:t>
      </w:r>
      <w:r w:rsidR="00952E65" w:rsidRPr="00BB5CA5">
        <w:rPr>
          <w:rFonts w:ascii="Arial" w:hAnsi="Arial" w:cs="Arial"/>
        </w:rPr>
        <w:t>S</w:t>
      </w:r>
      <w:r w:rsidRPr="00BB5CA5">
        <w:rPr>
          <w:rFonts w:ascii="Arial" w:hAnsi="Arial" w:cs="Arial"/>
        </w:rPr>
        <w:t xml:space="preserve">mlouvy se nedotýká práva na </w:t>
      </w:r>
      <w:r w:rsidR="00426A96" w:rsidRPr="00BB5CA5">
        <w:rPr>
          <w:rFonts w:ascii="Arial" w:hAnsi="Arial" w:cs="Arial"/>
        </w:rPr>
        <w:t>zaplacení</w:t>
      </w:r>
      <w:r w:rsidRPr="00BB5CA5">
        <w:rPr>
          <w:rFonts w:ascii="Arial" w:hAnsi="Arial" w:cs="Arial"/>
        </w:rPr>
        <w:t xml:space="preserve"> smluvní pokuty nebo úroku z prodlení, pokud již dospěl, práva na náhradu škody vzniklé z porušení smluvní povinnosti ani ujednání, které má vzhledem ke své povaze zavazovat </w:t>
      </w:r>
      <w:r w:rsidR="009101F0" w:rsidRPr="00BB5CA5">
        <w:rPr>
          <w:rFonts w:ascii="Arial" w:hAnsi="Arial" w:cs="Arial"/>
        </w:rPr>
        <w:t>Smluvní s</w:t>
      </w:r>
      <w:r w:rsidRPr="00BB5CA5">
        <w:rPr>
          <w:rFonts w:ascii="Arial" w:hAnsi="Arial" w:cs="Arial"/>
        </w:rPr>
        <w:t>trany i po odstoupení od</w:t>
      </w:r>
      <w:r w:rsidR="00D45D8D" w:rsidRPr="00BB5CA5">
        <w:rPr>
          <w:rFonts w:ascii="Arial" w:hAnsi="Arial" w:cs="Arial"/>
        </w:rPr>
        <w:t xml:space="preserve"> této</w:t>
      </w:r>
      <w:r w:rsidRPr="00BB5CA5">
        <w:rPr>
          <w:rFonts w:ascii="Arial" w:hAnsi="Arial" w:cs="Arial"/>
        </w:rPr>
        <w:t xml:space="preserve"> </w:t>
      </w:r>
      <w:r w:rsidR="009101F0" w:rsidRPr="00BB5CA5">
        <w:rPr>
          <w:rFonts w:ascii="Arial" w:hAnsi="Arial" w:cs="Arial"/>
        </w:rPr>
        <w:t>S</w:t>
      </w:r>
      <w:r w:rsidRPr="00BB5CA5">
        <w:rPr>
          <w:rFonts w:ascii="Arial" w:hAnsi="Arial" w:cs="Arial"/>
        </w:rPr>
        <w:t>mlouvy, zejména ujednání o způsobu řešení sporů dle</w:t>
      </w:r>
      <w:r w:rsidR="00952E65" w:rsidRPr="00BB5CA5">
        <w:rPr>
          <w:rFonts w:ascii="Arial" w:hAnsi="Arial" w:cs="Arial"/>
        </w:rPr>
        <w:t xml:space="preserve"> ustanovení</w:t>
      </w:r>
      <w:r w:rsidRPr="00BB5CA5">
        <w:rPr>
          <w:rFonts w:ascii="Arial" w:hAnsi="Arial" w:cs="Arial"/>
        </w:rPr>
        <w:t xml:space="preserve"> § 2005 Občanského zákoníku</w:t>
      </w:r>
      <w:r w:rsidR="00AF2099" w:rsidRPr="00BB5CA5">
        <w:rPr>
          <w:rFonts w:ascii="Arial" w:hAnsi="Arial" w:cs="Arial"/>
        </w:rPr>
        <w:t>.</w:t>
      </w:r>
    </w:p>
    <w:p w14:paraId="5AB5C994" w14:textId="77777777" w:rsidR="00234C6C" w:rsidRPr="00BB5CA5" w:rsidRDefault="0095202E" w:rsidP="00EB2D84">
      <w:pPr>
        <w:pStyle w:val="Nadpis1"/>
        <w:rPr>
          <w:rFonts w:cs="Arial"/>
        </w:rPr>
      </w:pPr>
      <w:r w:rsidRPr="00BB5CA5">
        <w:rPr>
          <w:rFonts w:cs="Arial"/>
        </w:rPr>
        <w:lastRenderedPageBreak/>
        <w:t>Ochrana osobních údajů</w:t>
      </w:r>
    </w:p>
    <w:p w14:paraId="0B03081D" w14:textId="77777777" w:rsidR="0095202E" w:rsidRPr="00BB5CA5" w:rsidRDefault="0095202E" w:rsidP="007A3AA5">
      <w:pPr>
        <w:pStyle w:val="Odstavecseseznamem"/>
        <w:ind w:left="567"/>
        <w:jc w:val="both"/>
        <w:rPr>
          <w:rFonts w:ascii="Arial" w:hAnsi="Arial" w:cs="Arial"/>
          <w:sz w:val="20"/>
          <w:szCs w:val="20"/>
        </w:rPr>
      </w:pPr>
    </w:p>
    <w:p w14:paraId="0E5AEFBE" w14:textId="77777777" w:rsidR="00941105" w:rsidRPr="00BB5CA5" w:rsidRDefault="0095202E" w:rsidP="0020787B">
      <w:pPr>
        <w:pStyle w:val="Nadpis2"/>
        <w:rPr>
          <w:rFonts w:ascii="Arial" w:hAnsi="Arial" w:cs="Arial"/>
        </w:rPr>
      </w:pPr>
      <w:r w:rsidRPr="00BB5CA5">
        <w:rPr>
          <w:rFonts w:ascii="Arial" w:hAnsi="Arial" w:cs="Arial"/>
        </w:rPr>
        <w:t>Smluvní strany se zavazují v plném rozsahu zachovávat povinnost chránit osobní údaje vyplývající z této Smlouvy a též z příslušných právních předpisů, zejména povinnosti vyplývající ze zákona č. 110/2019 Sb., o zpracování osobních údajů, ve znění pozdějších předpisů, a nařízení Evropského parlamentu a Rady (EU) č. 2016/679 ze dne 27. dubna 2016 o ochraně fyzických osob v souvislosti se zpracováním osobních údajů a o volném pohybu těchto údajů a o zrušení směrnice 95/46/ES (obecné nařízení o ochraně osobních údajů). Smluvní strany se v této souvislosti zavazují poučit veškeré osoby, které se na jejich straně budou podílet na plnění této Smlouvy, o výše uvedených povinnostech ochrany osobních údajů, a dále se zavazují vhodným způsobem zajistit dodržování těchto povinností všemi osobami podílejícími se na plnění této Smlouvy. V případě, že mezi Smluvními stranami vznikne vztah správce a zpracovatele, zavazují se Smluvní strany uzavřít mezi sebou samostatnou smlouvu o zpracování osobních údajů.</w:t>
      </w:r>
    </w:p>
    <w:p w14:paraId="51AC1022" w14:textId="77777777" w:rsidR="006C33E4" w:rsidRPr="00BB5CA5" w:rsidRDefault="006C33E4" w:rsidP="0020787B">
      <w:pPr>
        <w:pStyle w:val="Nadpis2"/>
        <w:rPr>
          <w:rFonts w:ascii="Arial" w:hAnsi="Arial" w:cs="Arial"/>
        </w:rPr>
      </w:pPr>
      <w:r w:rsidRPr="00BB5CA5">
        <w:rPr>
          <w:rFonts w:ascii="Arial" w:hAnsi="Arial" w:cs="Arial"/>
        </w:rPr>
        <w:t>Smluvní strany jsou povinny přijmout taková opatření, aby nemohlo dojít k neoprávněnému nebo nahodilému přístupu k osobním údajům nebo k důvěrným informacím, k jejich změně, zničení či ztrátě, neoprávněným přenosům, k jejich jinému neoprávněnému zpracování, jakož i k jinému zneužití.</w:t>
      </w:r>
    </w:p>
    <w:p w14:paraId="50F3C676" w14:textId="77777777" w:rsidR="006C33E4" w:rsidRPr="00BB5CA5" w:rsidRDefault="006C33E4" w:rsidP="0020787B">
      <w:pPr>
        <w:pStyle w:val="Nadpis2"/>
        <w:rPr>
          <w:rFonts w:ascii="Arial" w:hAnsi="Arial" w:cs="Arial"/>
        </w:rPr>
      </w:pPr>
      <w:r w:rsidRPr="00BB5CA5">
        <w:rPr>
          <w:rFonts w:ascii="Arial" w:hAnsi="Arial" w:cs="Arial"/>
        </w:rPr>
        <w:t>Poskytovatel se zavazuje zachovávat mlčenlivost o veškerých skutečnostech souvisejících se způsoby zabezpečení ochrany osobních údajů a zvláštní kategorie osobních údajů spravovaných Objednatelem v souvislosti s plněním této Smlouvy nebo v přímé souvislosti s nimi.</w:t>
      </w:r>
    </w:p>
    <w:p w14:paraId="33117C1A" w14:textId="77777777" w:rsidR="00234C6C" w:rsidRPr="00BB5CA5" w:rsidRDefault="00234C6C" w:rsidP="00EB2D84">
      <w:pPr>
        <w:pStyle w:val="Nadpis1"/>
        <w:rPr>
          <w:rFonts w:cs="Arial"/>
        </w:rPr>
      </w:pPr>
      <w:r w:rsidRPr="00BB5CA5">
        <w:rPr>
          <w:rFonts w:cs="Arial"/>
        </w:rPr>
        <w:t>Ochrana informací</w:t>
      </w:r>
    </w:p>
    <w:p w14:paraId="40D2C61D" w14:textId="77777777" w:rsidR="00234C6C" w:rsidRPr="00BB5CA5" w:rsidRDefault="001953BE" w:rsidP="0020787B">
      <w:pPr>
        <w:pStyle w:val="Nadpis2"/>
        <w:rPr>
          <w:rFonts w:ascii="Arial" w:hAnsi="Arial" w:cs="Arial"/>
        </w:rPr>
      </w:pPr>
      <w:r w:rsidRPr="00BB5CA5">
        <w:rPr>
          <w:rFonts w:ascii="Arial" w:hAnsi="Arial" w:cs="Arial"/>
        </w:rPr>
        <w:t>Smluvní strany se zavazují, že nezneužijí informace získané v souvislosti s plnění</w:t>
      </w:r>
      <w:r w:rsidR="00D6498A" w:rsidRPr="00BB5CA5">
        <w:rPr>
          <w:rFonts w:ascii="Arial" w:hAnsi="Arial" w:cs="Arial"/>
        </w:rPr>
        <w:t>m</w:t>
      </w:r>
      <w:r w:rsidRPr="00BB5CA5">
        <w:rPr>
          <w:rFonts w:ascii="Arial" w:hAnsi="Arial" w:cs="Arial"/>
        </w:rPr>
        <w:t xml:space="preserve"> této Smlouvy. </w:t>
      </w:r>
    </w:p>
    <w:p w14:paraId="71072A1D" w14:textId="77777777" w:rsidR="001953BE" w:rsidRPr="00BB5CA5" w:rsidRDefault="001953BE" w:rsidP="0020787B">
      <w:pPr>
        <w:pStyle w:val="Nadpis2"/>
        <w:rPr>
          <w:rFonts w:ascii="Arial" w:hAnsi="Arial" w:cs="Arial"/>
        </w:rPr>
      </w:pPr>
      <w:r w:rsidRPr="00BB5CA5">
        <w:rPr>
          <w:rFonts w:ascii="Arial" w:hAnsi="Arial" w:cs="Arial"/>
        </w:rPr>
        <w:t>Smluvní strany se zavazují, že informace ani jakékoliv technické nebo jiné podklady, získané při plně</w:t>
      </w:r>
      <w:r w:rsidR="002963AD" w:rsidRPr="00BB5CA5">
        <w:rPr>
          <w:rFonts w:ascii="Arial" w:hAnsi="Arial" w:cs="Arial"/>
        </w:rPr>
        <w:t>ní této Smlouvy</w:t>
      </w:r>
      <w:r w:rsidRPr="00BB5CA5">
        <w:rPr>
          <w:rFonts w:ascii="Arial" w:hAnsi="Arial" w:cs="Arial"/>
        </w:rPr>
        <w:t>, nepoužijí pro jiné než touto Smlouvou stanovené účely, ani je neposkytnou nebo k nim neumožní přístup třetím osobám bez předchozího písemného souhlasu druhé Smluvní strany. Tento závazek se vztahuje na všechny pracovníky a osoby, jež se budou podílet na plnění předmětu této Smlouvy a seznámí se s těmito informacemi nebo budou držiteli těchto podkladů. Tento závazek bude trvat i po ukončení účinnosti této Smlouvy. Smluvní strana, která poruší tento svůj závazek, je povinna nahradit druhé Smluvní straně vzniklou škodu.</w:t>
      </w:r>
    </w:p>
    <w:p w14:paraId="3AE783BC" w14:textId="77777777" w:rsidR="00485743" w:rsidRPr="00BB5CA5" w:rsidRDefault="00485743" w:rsidP="00EB2D84">
      <w:pPr>
        <w:pStyle w:val="Nadpis1"/>
        <w:rPr>
          <w:rFonts w:cs="Arial"/>
        </w:rPr>
      </w:pPr>
      <w:r w:rsidRPr="00BB5CA5">
        <w:rPr>
          <w:rFonts w:cs="Arial"/>
        </w:rPr>
        <w:t>Ostatní ujednání</w:t>
      </w:r>
    </w:p>
    <w:p w14:paraId="5EB59E09" w14:textId="77777777" w:rsidR="00485743" w:rsidRPr="00BB5CA5" w:rsidRDefault="00845C25" w:rsidP="0020787B">
      <w:pPr>
        <w:pStyle w:val="Nadpis2"/>
        <w:rPr>
          <w:rFonts w:ascii="Arial" w:hAnsi="Arial" w:cs="Arial"/>
        </w:rPr>
      </w:pPr>
      <w:r w:rsidRPr="00BB5CA5">
        <w:rPr>
          <w:rFonts w:ascii="Arial" w:hAnsi="Arial" w:cs="Arial"/>
        </w:rPr>
        <w:t>Každá ze Smluvních stran jmenuje oprávněné osoby. Oprávněné osoby budou zastupovat Smluvní stranu ve smluvních a obchodních záležitostech souvisejících s plněním této Smlouvy</w:t>
      </w:r>
      <w:r w:rsidR="00485743" w:rsidRPr="00BB5CA5">
        <w:rPr>
          <w:rFonts w:ascii="Arial" w:hAnsi="Arial" w:cs="Arial"/>
        </w:rPr>
        <w:t>:</w:t>
      </w:r>
    </w:p>
    <w:p w14:paraId="787C97D5" w14:textId="77777777" w:rsidR="00485743" w:rsidRPr="00BB5CA5" w:rsidRDefault="00485743" w:rsidP="00485743">
      <w:pPr>
        <w:pStyle w:val="kancel"/>
        <w:ind w:left="360"/>
        <w:rPr>
          <w:rFonts w:ascii="Arial" w:hAnsi="Arial" w:cs="Arial"/>
          <w:sz w:val="20"/>
        </w:rPr>
      </w:pPr>
    </w:p>
    <w:p w14:paraId="5ED9BB0A" w14:textId="77777777" w:rsidR="00485743" w:rsidRPr="00BB5CA5" w:rsidRDefault="00485743" w:rsidP="0020787B">
      <w:pPr>
        <w:pStyle w:val="Nadpis3"/>
        <w:rPr>
          <w:rFonts w:ascii="Arial" w:hAnsi="Arial" w:cs="Arial"/>
        </w:rPr>
      </w:pPr>
      <w:r w:rsidRPr="00BB5CA5">
        <w:rPr>
          <w:rFonts w:ascii="Arial" w:hAnsi="Arial" w:cs="Arial"/>
        </w:rPr>
        <w:t>Ve věcech smluvních:</w:t>
      </w:r>
    </w:p>
    <w:p w14:paraId="61E967CA" w14:textId="77777777" w:rsidR="00D26643" w:rsidRPr="00BB5CA5" w:rsidRDefault="00D26643" w:rsidP="00D35F0B">
      <w:pPr>
        <w:pStyle w:val="kancel"/>
        <w:ind w:left="567" w:hanging="283"/>
        <w:rPr>
          <w:rFonts w:ascii="Arial" w:hAnsi="Arial" w:cs="Arial"/>
          <w:sz w:val="20"/>
        </w:rPr>
      </w:pPr>
    </w:p>
    <w:p w14:paraId="523FA592" w14:textId="77777777" w:rsidR="00485743" w:rsidRPr="00BB5CA5" w:rsidRDefault="009101F0" w:rsidP="00DC6B6F">
      <w:pPr>
        <w:pStyle w:val="kancel"/>
        <w:ind w:left="993" w:firstLine="0"/>
        <w:rPr>
          <w:rFonts w:ascii="Arial" w:hAnsi="Arial" w:cs="Arial"/>
          <w:sz w:val="20"/>
        </w:rPr>
      </w:pPr>
      <w:r w:rsidRPr="00BB5CA5">
        <w:rPr>
          <w:rFonts w:ascii="Arial" w:hAnsi="Arial" w:cs="Arial"/>
          <w:sz w:val="20"/>
        </w:rPr>
        <w:t xml:space="preserve">za </w:t>
      </w:r>
      <w:r w:rsidR="00E60E99" w:rsidRPr="00BB5CA5">
        <w:rPr>
          <w:rFonts w:ascii="Arial" w:hAnsi="Arial" w:cs="Arial"/>
          <w:sz w:val="20"/>
        </w:rPr>
        <w:t>P</w:t>
      </w:r>
      <w:r w:rsidR="00412F70" w:rsidRPr="00BB5CA5">
        <w:rPr>
          <w:rFonts w:ascii="Arial" w:hAnsi="Arial" w:cs="Arial"/>
          <w:sz w:val="20"/>
        </w:rPr>
        <w:t>oskytovatele</w:t>
      </w:r>
      <w:r w:rsidR="00485743" w:rsidRPr="00BB5CA5">
        <w:rPr>
          <w:rFonts w:ascii="Arial" w:hAnsi="Arial" w:cs="Arial"/>
          <w:sz w:val="20"/>
        </w:rPr>
        <w:t xml:space="preserve">: </w:t>
      </w:r>
      <w:r w:rsidR="00485743" w:rsidRPr="00BB5CA5">
        <w:rPr>
          <w:rFonts w:ascii="Arial" w:hAnsi="Arial" w:cs="Arial"/>
          <w:sz w:val="20"/>
          <w:highlight w:val="green"/>
        </w:rPr>
        <w:t>[</w:t>
      </w:r>
      <w:r w:rsidR="00D37C25" w:rsidRPr="00BB5CA5">
        <w:rPr>
          <w:rFonts w:ascii="Arial" w:hAnsi="Arial" w:cs="Arial"/>
          <w:sz w:val="20"/>
          <w:highlight w:val="green"/>
        </w:rPr>
        <w:t>DOPLNÍ ÚČASTNÍK</w:t>
      </w:r>
      <w:r w:rsidR="00485743" w:rsidRPr="00BB5CA5">
        <w:rPr>
          <w:rFonts w:ascii="Arial" w:hAnsi="Arial" w:cs="Arial"/>
          <w:sz w:val="20"/>
          <w:highlight w:val="green"/>
        </w:rPr>
        <w:t>]</w:t>
      </w:r>
      <w:r w:rsidR="00485743" w:rsidRPr="00BB5CA5">
        <w:rPr>
          <w:rFonts w:ascii="Arial" w:hAnsi="Arial" w:cs="Arial"/>
          <w:sz w:val="20"/>
        </w:rPr>
        <w:t>, e</w:t>
      </w:r>
      <w:r w:rsidR="001424E7" w:rsidRPr="00BB5CA5">
        <w:rPr>
          <w:rFonts w:ascii="Arial" w:hAnsi="Arial" w:cs="Arial"/>
          <w:sz w:val="20"/>
        </w:rPr>
        <w:t>-</w:t>
      </w:r>
      <w:r w:rsidR="00485743" w:rsidRPr="00BB5CA5">
        <w:rPr>
          <w:rFonts w:ascii="Arial" w:hAnsi="Arial" w:cs="Arial"/>
          <w:sz w:val="20"/>
        </w:rPr>
        <w:t xml:space="preserve">mail: </w:t>
      </w:r>
      <w:r w:rsidR="00485743" w:rsidRPr="00BB5CA5">
        <w:rPr>
          <w:rFonts w:ascii="Arial" w:hAnsi="Arial" w:cs="Arial"/>
          <w:sz w:val="20"/>
          <w:highlight w:val="green"/>
        </w:rPr>
        <w:t>[</w:t>
      </w:r>
      <w:r w:rsidR="00D37C25" w:rsidRPr="00BB5CA5">
        <w:rPr>
          <w:rFonts w:ascii="Arial" w:hAnsi="Arial" w:cs="Arial"/>
          <w:sz w:val="20"/>
          <w:highlight w:val="green"/>
        </w:rPr>
        <w:t>DOPLNÍ ÚČASTNÍK</w:t>
      </w:r>
      <w:r w:rsidR="00485743" w:rsidRPr="00BB5CA5">
        <w:rPr>
          <w:rFonts w:ascii="Arial" w:hAnsi="Arial" w:cs="Arial"/>
          <w:sz w:val="20"/>
          <w:highlight w:val="green"/>
        </w:rPr>
        <w:t>]</w:t>
      </w:r>
      <w:r w:rsidR="00485743" w:rsidRPr="00BB5CA5">
        <w:rPr>
          <w:rFonts w:ascii="Arial" w:hAnsi="Arial" w:cs="Arial"/>
          <w:sz w:val="20"/>
        </w:rPr>
        <w:t xml:space="preserve">, tel: </w:t>
      </w:r>
      <w:r w:rsidR="00485743" w:rsidRPr="00BB5CA5">
        <w:rPr>
          <w:rFonts w:ascii="Arial" w:hAnsi="Arial" w:cs="Arial"/>
          <w:sz w:val="20"/>
          <w:highlight w:val="green"/>
        </w:rPr>
        <w:t>[</w:t>
      </w:r>
      <w:r w:rsidR="00D37C25" w:rsidRPr="00BB5CA5">
        <w:rPr>
          <w:rFonts w:ascii="Arial" w:hAnsi="Arial" w:cs="Arial"/>
          <w:sz w:val="20"/>
          <w:highlight w:val="green"/>
        </w:rPr>
        <w:t>DOPLNÍ ÚČASTNÍK</w:t>
      </w:r>
      <w:r w:rsidR="00485743" w:rsidRPr="00BB5CA5">
        <w:rPr>
          <w:rFonts w:ascii="Arial" w:hAnsi="Arial" w:cs="Arial"/>
          <w:sz w:val="20"/>
          <w:highlight w:val="green"/>
        </w:rPr>
        <w:t>]</w:t>
      </w:r>
    </w:p>
    <w:p w14:paraId="6EBFAF2C" w14:textId="77777777" w:rsidR="00485743" w:rsidRPr="00BB5CA5" w:rsidRDefault="00485743" w:rsidP="00DC6B6F">
      <w:pPr>
        <w:pStyle w:val="kancel"/>
        <w:ind w:left="993" w:hanging="283"/>
        <w:rPr>
          <w:rFonts w:ascii="Arial" w:hAnsi="Arial" w:cs="Arial"/>
          <w:sz w:val="20"/>
        </w:rPr>
      </w:pPr>
    </w:p>
    <w:p w14:paraId="4AB022B8" w14:textId="77777777" w:rsidR="00AB2533" w:rsidRPr="00BB5CA5" w:rsidRDefault="009101F0" w:rsidP="00DC6B6F">
      <w:pPr>
        <w:ind w:left="993"/>
        <w:jc w:val="both"/>
        <w:rPr>
          <w:rFonts w:ascii="Arial" w:hAnsi="Arial" w:cs="Arial"/>
          <w:sz w:val="20"/>
          <w:szCs w:val="20"/>
        </w:rPr>
      </w:pPr>
      <w:r w:rsidRPr="00BB5CA5">
        <w:rPr>
          <w:rFonts w:ascii="Arial" w:hAnsi="Arial" w:cs="Arial"/>
          <w:sz w:val="20"/>
        </w:rPr>
        <w:t xml:space="preserve">za </w:t>
      </w:r>
      <w:r w:rsidR="00FF035C" w:rsidRPr="00BB5CA5">
        <w:rPr>
          <w:rFonts w:ascii="Arial" w:hAnsi="Arial" w:cs="Arial"/>
          <w:sz w:val="20"/>
        </w:rPr>
        <w:t>Objednatele</w:t>
      </w:r>
      <w:r w:rsidR="00485743" w:rsidRPr="00BB5CA5">
        <w:rPr>
          <w:rFonts w:ascii="Arial" w:hAnsi="Arial" w:cs="Arial"/>
          <w:sz w:val="20"/>
        </w:rPr>
        <w:t xml:space="preserve">: </w:t>
      </w:r>
      <w:r w:rsidR="00B47F3F" w:rsidRPr="00BB5CA5">
        <w:rPr>
          <w:rFonts w:ascii="Arial" w:hAnsi="Arial" w:cs="Arial"/>
          <w:sz w:val="20"/>
        </w:rPr>
        <w:t>Bc. Lukáš Herold</w:t>
      </w:r>
      <w:r w:rsidR="00D37C25" w:rsidRPr="00BB5CA5">
        <w:rPr>
          <w:rFonts w:ascii="Arial" w:hAnsi="Arial" w:cs="Arial"/>
          <w:sz w:val="20"/>
        </w:rPr>
        <w:t>, starosta MČ Praha 5</w:t>
      </w:r>
    </w:p>
    <w:p w14:paraId="6230D0DF" w14:textId="77777777" w:rsidR="00485743" w:rsidRPr="00BB5CA5" w:rsidRDefault="00485743" w:rsidP="00DC6B6F">
      <w:pPr>
        <w:pStyle w:val="kancel"/>
        <w:ind w:left="993" w:hanging="283"/>
        <w:rPr>
          <w:rFonts w:ascii="Arial" w:hAnsi="Arial" w:cs="Arial"/>
          <w:sz w:val="20"/>
          <w:highlight w:val="yellow"/>
        </w:rPr>
      </w:pPr>
    </w:p>
    <w:p w14:paraId="05C9E7A9" w14:textId="77777777" w:rsidR="00485743" w:rsidRPr="00BB5CA5" w:rsidRDefault="00485743" w:rsidP="0020787B">
      <w:pPr>
        <w:pStyle w:val="Nadpis3"/>
        <w:rPr>
          <w:rFonts w:ascii="Arial" w:hAnsi="Arial" w:cs="Arial"/>
        </w:rPr>
      </w:pPr>
      <w:r w:rsidRPr="00BB5CA5">
        <w:rPr>
          <w:rFonts w:ascii="Arial" w:hAnsi="Arial" w:cs="Arial"/>
        </w:rPr>
        <w:t>Ve věcech věcného plnění:</w:t>
      </w:r>
    </w:p>
    <w:p w14:paraId="2DC90068" w14:textId="77777777" w:rsidR="00D93500" w:rsidRPr="00BB5CA5" w:rsidRDefault="00D93500" w:rsidP="00D35F0B">
      <w:pPr>
        <w:pStyle w:val="kancel"/>
        <w:ind w:left="567" w:hanging="283"/>
        <w:rPr>
          <w:rFonts w:ascii="Arial" w:hAnsi="Arial" w:cs="Arial"/>
          <w:sz w:val="20"/>
        </w:rPr>
      </w:pPr>
    </w:p>
    <w:p w14:paraId="13217099" w14:textId="77777777" w:rsidR="00485743" w:rsidRPr="00BB5CA5" w:rsidRDefault="009101F0" w:rsidP="00DC6B6F">
      <w:pPr>
        <w:pStyle w:val="kancel"/>
        <w:ind w:left="993" w:firstLine="0"/>
        <w:rPr>
          <w:rFonts w:ascii="Arial" w:hAnsi="Arial" w:cs="Arial"/>
          <w:sz w:val="20"/>
        </w:rPr>
      </w:pPr>
      <w:r w:rsidRPr="00BB5CA5">
        <w:rPr>
          <w:rFonts w:ascii="Arial" w:hAnsi="Arial" w:cs="Arial"/>
          <w:sz w:val="20"/>
        </w:rPr>
        <w:t xml:space="preserve">za </w:t>
      </w:r>
      <w:r w:rsidR="00412F70" w:rsidRPr="00BB5CA5">
        <w:rPr>
          <w:rFonts w:ascii="Arial" w:hAnsi="Arial" w:cs="Arial"/>
          <w:sz w:val="20"/>
        </w:rPr>
        <w:t>Poskytovatele</w:t>
      </w:r>
      <w:r w:rsidR="00485743" w:rsidRPr="00BB5CA5">
        <w:rPr>
          <w:rFonts w:ascii="Arial" w:hAnsi="Arial" w:cs="Arial"/>
          <w:sz w:val="20"/>
        </w:rPr>
        <w:t xml:space="preserve">: </w:t>
      </w:r>
      <w:r w:rsidR="00485743" w:rsidRPr="00BB5CA5">
        <w:rPr>
          <w:rFonts w:ascii="Arial" w:hAnsi="Arial" w:cs="Arial"/>
          <w:sz w:val="20"/>
          <w:highlight w:val="green"/>
        </w:rPr>
        <w:t>[</w:t>
      </w:r>
      <w:r w:rsidR="00D37C25" w:rsidRPr="00BB5CA5">
        <w:rPr>
          <w:rFonts w:ascii="Arial" w:hAnsi="Arial" w:cs="Arial"/>
          <w:sz w:val="20"/>
          <w:highlight w:val="green"/>
        </w:rPr>
        <w:t>DOPLNÍ ÚČASTNÍK</w:t>
      </w:r>
      <w:r w:rsidR="00485743" w:rsidRPr="00BB5CA5">
        <w:rPr>
          <w:rFonts w:ascii="Arial" w:hAnsi="Arial" w:cs="Arial"/>
          <w:sz w:val="20"/>
          <w:highlight w:val="green"/>
        </w:rPr>
        <w:t>]</w:t>
      </w:r>
      <w:r w:rsidR="00485743" w:rsidRPr="00BB5CA5">
        <w:rPr>
          <w:rFonts w:ascii="Arial" w:hAnsi="Arial" w:cs="Arial"/>
          <w:sz w:val="20"/>
        </w:rPr>
        <w:t>, e</w:t>
      </w:r>
      <w:r w:rsidR="001424E7" w:rsidRPr="00BB5CA5">
        <w:rPr>
          <w:rFonts w:ascii="Arial" w:hAnsi="Arial" w:cs="Arial"/>
          <w:sz w:val="20"/>
        </w:rPr>
        <w:t>-</w:t>
      </w:r>
      <w:r w:rsidR="00485743" w:rsidRPr="00BB5CA5">
        <w:rPr>
          <w:rFonts w:ascii="Arial" w:hAnsi="Arial" w:cs="Arial"/>
          <w:sz w:val="20"/>
        </w:rPr>
        <w:t xml:space="preserve">mail: </w:t>
      </w:r>
      <w:r w:rsidR="00485743" w:rsidRPr="00BB5CA5">
        <w:rPr>
          <w:rFonts w:ascii="Arial" w:hAnsi="Arial" w:cs="Arial"/>
          <w:sz w:val="20"/>
          <w:highlight w:val="green"/>
        </w:rPr>
        <w:t>[</w:t>
      </w:r>
      <w:r w:rsidR="00D37C25" w:rsidRPr="00BB5CA5">
        <w:rPr>
          <w:rFonts w:ascii="Arial" w:hAnsi="Arial" w:cs="Arial"/>
          <w:sz w:val="20"/>
          <w:highlight w:val="green"/>
        </w:rPr>
        <w:t>DOPLNÍ ÚČASTNÍK</w:t>
      </w:r>
      <w:r w:rsidR="00485743" w:rsidRPr="00BB5CA5">
        <w:rPr>
          <w:rFonts w:ascii="Arial" w:hAnsi="Arial" w:cs="Arial"/>
          <w:sz w:val="20"/>
          <w:highlight w:val="green"/>
        </w:rPr>
        <w:t>]</w:t>
      </w:r>
      <w:r w:rsidR="00485743" w:rsidRPr="00BB5CA5">
        <w:rPr>
          <w:rFonts w:ascii="Arial" w:hAnsi="Arial" w:cs="Arial"/>
          <w:sz w:val="20"/>
        </w:rPr>
        <w:t xml:space="preserve">, tel: </w:t>
      </w:r>
      <w:r w:rsidR="00485743" w:rsidRPr="00BB5CA5">
        <w:rPr>
          <w:rFonts w:ascii="Arial" w:hAnsi="Arial" w:cs="Arial"/>
          <w:sz w:val="20"/>
          <w:highlight w:val="green"/>
        </w:rPr>
        <w:t>[</w:t>
      </w:r>
      <w:r w:rsidR="00D37C25" w:rsidRPr="00BB5CA5">
        <w:rPr>
          <w:rFonts w:ascii="Arial" w:hAnsi="Arial" w:cs="Arial"/>
          <w:sz w:val="20"/>
          <w:highlight w:val="green"/>
        </w:rPr>
        <w:t>DOPLNÍ ÚČASTNÍK</w:t>
      </w:r>
      <w:r w:rsidR="00485743" w:rsidRPr="00BB5CA5">
        <w:rPr>
          <w:rFonts w:ascii="Arial" w:hAnsi="Arial" w:cs="Arial"/>
          <w:sz w:val="20"/>
          <w:highlight w:val="green"/>
        </w:rPr>
        <w:t>]</w:t>
      </w:r>
    </w:p>
    <w:p w14:paraId="04E956C2" w14:textId="77777777" w:rsidR="00485743" w:rsidRPr="00BB5CA5" w:rsidRDefault="00485743" w:rsidP="00DC6B6F">
      <w:pPr>
        <w:pStyle w:val="kancel"/>
        <w:ind w:left="993" w:hanging="283"/>
        <w:jc w:val="left"/>
        <w:rPr>
          <w:rFonts w:ascii="Arial" w:hAnsi="Arial" w:cs="Arial"/>
          <w:sz w:val="20"/>
        </w:rPr>
      </w:pPr>
    </w:p>
    <w:p w14:paraId="06B1F44C" w14:textId="2F90A65A" w:rsidR="00D339A6" w:rsidRPr="00BB5CA5" w:rsidRDefault="009101F0" w:rsidP="00DC6B6F">
      <w:pPr>
        <w:ind w:left="993"/>
        <w:jc w:val="both"/>
        <w:rPr>
          <w:rStyle w:val="Hypertextovodkaz"/>
          <w:rFonts w:ascii="Arial" w:hAnsi="Arial" w:cs="Arial"/>
          <w:snapToGrid w:val="0"/>
          <w:color w:val="auto"/>
          <w:sz w:val="20"/>
          <w:szCs w:val="20"/>
          <w:u w:val="none"/>
        </w:rPr>
      </w:pPr>
      <w:r w:rsidRPr="00BB5CA5">
        <w:rPr>
          <w:rFonts w:ascii="Arial" w:hAnsi="Arial" w:cs="Arial"/>
          <w:sz w:val="20"/>
          <w:szCs w:val="20"/>
        </w:rPr>
        <w:t>z</w:t>
      </w:r>
      <w:r w:rsidR="00AB2533" w:rsidRPr="00BB5CA5">
        <w:rPr>
          <w:rFonts w:ascii="Arial" w:hAnsi="Arial" w:cs="Arial"/>
          <w:sz w:val="20"/>
          <w:szCs w:val="20"/>
        </w:rPr>
        <w:t xml:space="preserve">a </w:t>
      </w:r>
      <w:r w:rsidR="00FF035C" w:rsidRPr="00BB5CA5">
        <w:rPr>
          <w:rFonts w:ascii="Arial" w:hAnsi="Arial" w:cs="Arial"/>
          <w:sz w:val="20"/>
          <w:szCs w:val="20"/>
        </w:rPr>
        <w:t>Objednatele</w:t>
      </w:r>
      <w:r w:rsidR="00485743" w:rsidRPr="00BB5CA5">
        <w:rPr>
          <w:rFonts w:ascii="Arial" w:hAnsi="Arial" w:cs="Arial"/>
          <w:sz w:val="20"/>
          <w:szCs w:val="20"/>
        </w:rPr>
        <w:t>:</w:t>
      </w:r>
      <w:r w:rsidR="00D37C25" w:rsidRPr="00BB5CA5">
        <w:rPr>
          <w:rFonts w:ascii="Arial" w:hAnsi="Arial" w:cs="Arial"/>
          <w:sz w:val="20"/>
          <w:szCs w:val="20"/>
        </w:rPr>
        <w:t xml:space="preserve"> </w:t>
      </w:r>
      <w:r w:rsidR="002306A5" w:rsidRPr="00BB5CA5">
        <w:rPr>
          <w:rFonts w:ascii="Arial" w:hAnsi="Arial" w:cs="Arial"/>
          <w:sz w:val="20"/>
          <w:szCs w:val="20"/>
        </w:rPr>
        <w:t>Ing. Jiří Dastych</w:t>
      </w:r>
      <w:r w:rsidR="00D37C25" w:rsidRPr="00BB5CA5">
        <w:rPr>
          <w:rFonts w:ascii="Arial" w:hAnsi="Arial" w:cs="Arial"/>
          <w:sz w:val="20"/>
          <w:szCs w:val="20"/>
        </w:rPr>
        <w:t>, tel.: +420 257 000 </w:t>
      </w:r>
      <w:r w:rsidR="002306A5" w:rsidRPr="00BB5CA5">
        <w:rPr>
          <w:rFonts w:ascii="Arial" w:hAnsi="Arial" w:cs="Arial"/>
          <w:sz w:val="20"/>
          <w:szCs w:val="20"/>
        </w:rPr>
        <w:t>550</w:t>
      </w:r>
      <w:r w:rsidR="00D37C25" w:rsidRPr="00BB5CA5">
        <w:rPr>
          <w:rFonts w:ascii="Arial" w:hAnsi="Arial" w:cs="Arial"/>
          <w:sz w:val="20"/>
          <w:szCs w:val="20"/>
        </w:rPr>
        <w:t xml:space="preserve">, e-mail: </w:t>
      </w:r>
      <w:hyperlink r:id="rId10" w:history="1">
        <w:r w:rsidR="002306A5" w:rsidRPr="00BB5CA5">
          <w:rPr>
            <w:rStyle w:val="Hypertextovodkaz"/>
            <w:rFonts w:ascii="Arial" w:hAnsi="Arial" w:cs="Arial"/>
            <w:sz w:val="20"/>
            <w:szCs w:val="20"/>
          </w:rPr>
          <w:t>jiri.dastych@praha5.cz</w:t>
        </w:r>
      </w:hyperlink>
      <w:r w:rsidR="00B654D2">
        <w:rPr>
          <w:rStyle w:val="Hypertextovodkaz"/>
          <w:rFonts w:ascii="Arial" w:hAnsi="Arial" w:cs="Arial"/>
          <w:sz w:val="20"/>
          <w:szCs w:val="20"/>
        </w:rPr>
        <w:t xml:space="preserve"> a </w:t>
      </w:r>
      <w:hyperlink r:id="rId11" w:history="1">
        <w:r w:rsidR="00B654D2" w:rsidRPr="00034608">
          <w:rPr>
            <w:rStyle w:val="Hypertextovodkaz"/>
            <w:rFonts w:ascii="Arial" w:hAnsi="Arial" w:cs="Arial"/>
            <w:sz w:val="20"/>
            <w:szCs w:val="20"/>
          </w:rPr>
          <w:t>oin@ptaha5.cz</w:t>
        </w:r>
      </w:hyperlink>
      <w:r w:rsidR="00B654D2">
        <w:rPr>
          <w:rStyle w:val="Hypertextovodkaz"/>
          <w:rFonts w:ascii="Arial" w:hAnsi="Arial" w:cs="Arial"/>
          <w:sz w:val="20"/>
          <w:szCs w:val="20"/>
        </w:rPr>
        <w:t xml:space="preserve"> </w:t>
      </w:r>
      <w:r w:rsidR="002306A5" w:rsidRPr="00BB5CA5">
        <w:rPr>
          <w:rFonts w:ascii="Arial" w:hAnsi="Arial" w:cs="Arial"/>
          <w:sz w:val="20"/>
          <w:szCs w:val="20"/>
        </w:rPr>
        <w:t xml:space="preserve"> </w:t>
      </w:r>
    </w:p>
    <w:p w14:paraId="73F5B457" w14:textId="77777777" w:rsidR="00B10744" w:rsidRPr="00BB5CA5" w:rsidRDefault="000723E1" w:rsidP="00256310">
      <w:pPr>
        <w:ind w:left="567" w:hanging="283"/>
        <w:jc w:val="both"/>
        <w:rPr>
          <w:rFonts w:ascii="Arial" w:hAnsi="Arial" w:cs="Arial"/>
          <w:sz w:val="20"/>
        </w:rPr>
      </w:pPr>
      <w:r w:rsidRPr="00BB5CA5">
        <w:rPr>
          <w:rFonts w:ascii="Arial" w:hAnsi="Arial" w:cs="Arial"/>
          <w:sz w:val="20"/>
        </w:rPr>
        <w:lastRenderedPageBreak/>
        <w:tab/>
      </w:r>
      <w:r w:rsidRPr="00BB5CA5">
        <w:rPr>
          <w:rFonts w:ascii="Arial" w:hAnsi="Arial" w:cs="Arial"/>
          <w:sz w:val="20"/>
        </w:rPr>
        <w:tab/>
      </w:r>
      <w:r w:rsidRPr="00BB5CA5">
        <w:rPr>
          <w:rFonts w:ascii="Arial" w:hAnsi="Arial" w:cs="Arial"/>
          <w:sz w:val="20"/>
        </w:rPr>
        <w:tab/>
      </w:r>
      <w:r w:rsidRPr="00BB5CA5">
        <w:rPr>
          <w:rFonts w:ascii="Arial" w:hAnsi="Arial" w:cs="Arial"/>
          <w:sz w:val="20"/>
        </w:rPr>
        <w:tab/>
      </w:r>
    </w:p>
    <w:p w14:paraId="3414584E" w14:textId="77777777" w:rsidR="00AB2533" w:rsidRPr="00BB5CA5" w:rsidRDefault="00FF035C" w:rsidP="0020787B">
      <w:pPr>
        <w:pStyle w:val="Nadpis2"/>
        <w:rPr>
          <w:rStyle w:val="Hypertextovodkaz"/>
          <w:rFonts w:ascii="Arial" w:hAnsi="Arial" w:cs="Arial"/>
          <w:color w:val="auto"/>
          <w:szCs w:val="24"/>
          <w:u w:val="none"/>
        </w:rPr>
      </w:pPr>
      <w:r w:rsidRPr="00BB5CA5">
        <w:rPr>
          <w:rFonts w:ascii="Arial" w:hAnsi="Arial" w:cs="Arial"/>
        </w:rPr>
        <w:t>Smluvní strany jsou oprávněny jednostranně měnit osoby uvedené v odst. 1</w:t>
      </w:r>
      <w:r w:rsidR="00845C25" w:rsidRPr="00BB5CA5">
        <w:rPr>
          <w:rFonts w:ascii="Arial" w:hAnsi="Arial" w:cs="Arial"/>
        </w:rPr>
        <w:t>.</w:t>
      </w:r>
      <w:r w:rsidRPr="00BB5CA5">
        <w:rPr>
          <w:rFonts w:ascii="Arial" w:hAnsi="Arial" w:cs="Arial"/>
        </w:rPr>
        <w:t xml:space="preserve"> tohoto článku této Smlouvy a rozsah jejich oprávnění jednat za Smluvní strany. O změně jsou povinny vždy písemně informovat druhou Smluvní stranu. Změna je vůči druhé Smluvní straně účinná od okamžiku doručení oznámení o změně osoby oprávněné jednat za Smluvní stranu</w:t>
      </w:r>
      <w:r w:rsidR="00AB2533" w:rsidRPr="00BB5CA5">
        <w:rPr>
          <w:rStyle w:val="Hypertextovodkaz"/>
          <w:rFonts w:ascii="Arial" w:hAnsi="Arial" w:cs="Arial"/>
          <w:color w:val="auto"/>
          <w:szCs w:val="24"/>
          <w:u w:val="none"/>
        </w:rPr>
        <w:t>.</w:t>
      </w:r>
    </w:p>
    <w:p w14:paraId="0B8C74FE" w14:textId="275B1284" w:rsidR="003E12F4" w:rsidRPr="00BB5CA5" w:rsidRDefault="00C33AAF" w:rsidP="0020787B">
      <w:pPr>
        <w:pStyle w:val="Nadpis2"/>
        <w:rPr>
          <w:rFonts w:ascii="Arial" w:hAnsi="Arial" w:cs="Arial"/>
          <w:szCs w:val="24"/>
        </w:rPr>
      </w:pPr>
      <w:r w:rsidRPr="00BB5CA5">
        <w:rPr>
          <w:rFonts w:ascii="Arial" w:hAnsi="Arial" w:cs="Arial"/>
        </w:rPr>
        <w:t>P</w:t>
      </w:r>
      <w:r w:rsidR="00CF49F7" w:rsidRPr="00BB5CA5">
        <w:rPr>
          <w:rFonts w:ascii="Arial" w:hAnsi="Arial" w:cs="Arial"/>
        </w:rPr>
        <w:t>oskytovatel</w:t>
      </w:r>
      <w:r w:rsidRPr="00BB5CA5">
        <w:rPr>
          <w:rFonts w:ascii="Arial" w:hAnsi="Arial" w:cs="Arial"/>
        </w:rPr>
        <w:t xml:space="preserve"> se zavazuje, že bude dodržovat relevantní</w:t>
      </w:r>
      <w:r w:rsidR="00EB0BA8" w:rsidRPr="00BB5CA5">
        <w:rPr>
          <w:rFonts w:ascii="Arial" w:hAnsi="Arial" w:cs="Arial"/>
        </w:rPr>
        <w:t xml:space="preserve"> části</w:t>
      </w:r>
      <w:r w:rsidRPr="00BB5CA5">
        <w:rPr>
          <w:rFonts w:ascii="Arial" w:hAnsi="Arial" w:cs="Arial"/>
        </w:rPr>
        <w:t xml:space="preserve"> zákona č. </w:t>
      </w:r>
      <w:r w:rsidR="00C57C58">
        <w:rPr>
          <w:rFonts w:ascii="Arial" w:hAnsi="Arial" w:cs="Arial"/>
        </w:rPr>
        <w:t>264</w:t>
      </w:r>
      <w:r w:rsidRPr="00BB5CA5">
        <w:rPr>
          <w:rFonts w:ascii="Arial" w:hAnsi="Arial" w:cs="Arial"/>
        </w:rPr>
        <w:t>/20</w:t>
      </w:r>
      <w:r w:rsidR="00C57C58">
        <w:rPr>
          <w:rFonts w:ascii="Arial" w:hAnsi="Arial" w:cs="Arial"/>
        </w:rPr>
        <w:t>25</w:t>
      </w:r>
      <w:r w:rsidRPr="00BB5CA5">
        <w:rPr>
          <w:rFonts w:ascii="Arial" w:hAnsi="Arial" w:cs="Arial"/>
        </w:rPr>
        <w:t xml:space="preserve"> Sb.</w:t>
      </w:r>
      <w:r w:rsidR="00CB3D5E" w:rsidRPr="00BB5CA5">
        <w:rPr>
          <w:rFonts w:ascii="Arial" w:hAnsi="Arial" w:cs="Arial"/>
        </w:rPr>
        <w:t>,</w:t>
      </w:r>
      <w:r w:rsidRPr="00BB5CA5">
        <w:rPr>
          <w:rFonts w:ascii="Arial" w:hAnsi="Arial" w:cs="Arial"/>
        </w:rPr>
        <w:t xml:space="preserve"> </w:t>
      </w:r>
      <w:r w:rsidR="00CB3D5E" w:rsidRPr="00BB5CA5">
        <w:rPr>
          <w:rFonts w:ascii="Arial" w:hAnsi="Arial" w:cs="Arial"/>
        </w:rPr>
        <w:t xml:space="preserve">o kybernetické bezpečnosti, </w:t>
      </w:r>
      <w:r w:rsidR="00845C25" w:rsidRPr="00BB5CA5">
        <w:rPr>
          <w:rFonts w:ascii="Arial" w:hAnsi="Arial" w:cs="Arial"/>
        </w:rPr>
        <w:t>jakož i jeho</w:t>
      </w:r>
      <w:r w:rsidRPr="00BB5CA5">
        <w:rPr>
          <w:rFonts w:ascii="Arial" w:hAnsi="Arial" w:cs="Arial"/>
        </w:rPr>
        <w:t xml:space="preserve"> </w:t>
      </w:r>
      <w:r w:rsidR="00EB0BA8" w:rsidRPr="00BB5CA5">
        <w:rPr>
          <w:rFonts w:ascii="Arial" w:hAnsi="Arial" w:cs="Arial"/>
        </w:rPr>
        <w:t>prováděcí</w:t>
      </w:r>
      <w:r w:rsidR="00C137B8">
        <w:rPr>
          <w:rFonts w:ascii="Arial" w:hAnsi="Arial" w:cs="Arial"/>
        </w:rPr>
        <w:t>ch</w:t>
      </w:r>
      <w:r w:rsidR="00EB0BA8" w:rsidRPr="00BB5CA5">
        <w:rPr>
          <w:rFonts w:ascii="Arial" w:hAnsi="Arial" w:cs="Arial"/>
        </w:rPr>
        <w:t xml:space="preserve"> vyhláš</w:t>
      </w:r>
      <w:r w:rsidR="00C137B8">
        <w:rPr>
          <w:rFonts w:ascii="Arial" w:hAnsi="Arial" w:cs="Arial"/>
        </w:rPr>
        <w:t>e</w:t>
      </w:r>
      <w:r w:rsidR="00EB0BA8" w:rsidRPr="00BB5CA5">
        <w:rPr>
          <w:rFonts w:ascii="Arial" w:hAnsi="Arial" w:cs="Arial"/>
        </w:rPr>
        <w:t>k</w:t>
      </w:r>
      <w:r w:rsidR="00EB0BA8" w:rsidRPr="00BB5CA5">
        <w:rPr>
          <w:rFonts w:ascii="Arial" w:eastAsia="Calibri" w:hAnsi="Arial" w:cs="Arial"/>
          <w:color w:val="000000"/>
        </w:rPr>
        <w:t>,</w:t>
      </w:r>
      <w:r w:rsidR="00CB3D5E" w:rsidRPr="00BB5CA5">
        <w:rPr>
          <w:rFonts w:ascii="Arial" w:eastAsia="Calibri" w:hAnsi="Arial" w:cs="Arial"/>
          <w:color w:val="000000"/>
        </w:rPr>
        <w:t xml:space="preserve"> </w:t>
      </w:r>
      <w:r w:rsidR="00EB0BA8" w:rsidRPr="00BB5CA5">
        <w:rPr>
          <w:rFonts w:ascii="Arial" w:eastAsia="Calibri" w:hAnsi="Arial" w:cs="Arial"/>
          <w:color w:val="000000"/>
        </w:rPr>
        <w:t xml:space="preserve">které se vztahují na integrovaný informační systém </w:t>
      </w:r>
      <w:r w:rsidR="00FF035C" w:rsidRPr="00BB5CA5">
        <w:rPr>
          <w:rFonts w:ascii="Arial" w:eastAsia="Calibri" w:hAnsi="Arial" w:cs="Arial"/>
          <w:color w:val="000000"/>
        </w:rPr>
        <w:t>Objednatele</w:t>
      </w:r>
      <w:r w:rsidR="00EA7680" w:rsidRPr="00BB5CA5">
        <w:rPr>
          <w:rFonts w:ascii="Arial" w:eastAsia="Calibri" w:hAnsi="Arial" w:cs="Arial"/>
          <w:color w:val="000000"/>
        </w:rPr>
        <w:t xml:space="preserve">, který je prvkem </w:t>
      </w:r>
      <w:r w:rsidR="00EB0BA8" w:rsidRPr="00BB5CA5">
        <w:rPr>
          <w:rFonts w:ascii="Arial" w:eastAsia="Calibri" w:hAnsi="Arial" w:cs="Arial"/>
          <w:color w:val="000000"/>
        </w:rPr>
        <w:t>kritické informační infrastruktury.</w:t>
      </w:r>
    </w:p>
    <w:p w14:paraId="55701353" w14:textId="77777777" w:rsidR="00243BCB" w:rsidRPr="00BB5CA5" w:rsidRDefault="007B1E11" w:rsidP="00EB2D84">
      <w:pPr>
        <w:pStyle w:val="Nadpis1"/>
        <w:rPr>
          <w:rFonts w:cs="Arial"/>
        </w:rPr>
      </w:pPr>
      <w:r w:rsidRPr="00BB5CA5">
        <w:rPr>
          <w:rFonts w:cs="Arial"/>
        </w:rPr>
        <w:t>Závěrečná u</w:t>
      </w:r>
      <w:r w:rsidR="00AB3D1E" w:rsidRPr="00BB5CA5">
        <w:rPr>
          <w:rFonts w:cs="Arial"/>
        </w:rPr>
        <w:t>jednání</w:t>
      </w:r>
    </w:p>
    <w:p w14:paraId="47A24586" w14:textId="77777777" w:rsidR="004143B4" w:rsidRPr="00BB5CA5" w:rsidRDefault="009B4DED" w:rsidP="0020787B">
      <w:pPr>
        <w:pStyle w:val="Nadpis2"/>
        <w:rPr>
          <w:rFonts w:ascii="Arial" w:eastAsia="Times New Roman" w:hAnsi="Arial" w:cs="Arial"/>
          <w:bCs/>
          <w:szCs w:val="24"/>
          <w:lang w:eastAsia="cs-CZ"/>
        </w:rPr>
      </w:pPr>
      <w:r w:rsidRPr="00BB5CA5">
        <w:rPr>
          <w:rFonts w:ascii="Arial" w:hAnsi="Arial" w:cs="Arial"/>
          <w:snapToGrid w:val="0"/>
          <w:szCs w:val="20"/>
        </w:rPr>
        <w:t xml:space="preserve">Tato Smlouva nabývá platnosti </w:t>
      </w:r>
      <w:r w:rsidR="00BD303B" w:rsidRPr="00BB5CA5">
        <w:rPr>
          <w:rFonts w:ascii="Arial" w:hAnsi="Arial" w:cs="Arial"/>
          <w:snapToGrid w:val="0"/>
          <w:szCs w:val="20"/>
        </w:rPr>
        <w:t xml:space="preserve">dnem jejího podpisu Smluvními stranami </w:t>
      </w:r>
      <w:r w:rsidR="00D31909" w:rsidRPr="00BB5CA5">
        <w:rPr>
          <w:rFonts w:ascii="Arial" w:hAnsi="Arial" w:cs="Arial"/>
          <w:snapToGrid w:val="0"/>
          <w:szCs w:val="20"/>
        </w:rPr>
        <w:t>a účinnosti dnem jejího</w:t>
      </w:r>
      <w:r w:rsidR="00BD303B" w:rsidRPr="00BB5CA5">
        <w:rPr>
          <w:rFonts w:ascii="Arial" w:hAnsi="Arial" w:cs="Arial"/>
          <w:snapToGrid w:val="0"/>
          <w:szCs w:val="20"/>
        </w:rPr>
        <w:t xml:space="preserve"> uveřejnění v registru smluv</w:t>
      </w:r>
      <w:r w:rsidR="00007CA8" w:rsidRPr="00BB5CA5">
        <w:rPr>
          <w:rFonts w:ascii="Arial" w:hAnsi="Arial" w:cs="Arial"/>
          <w:snapToGrid w:val="0"/>
          <w:szCs w:val="20"/>
        </w:rPr>
        <w:t xml:space="preserve"> </w:t>
      </w:r>
      <w:r w:rsidR="00007CA8" w:rsidRPr="00BB5CA5">
        <w:rPr>
          <w:rFonts w:ascii="Arial" w:hAnsi="Arial" w:cs="Arial"/>
        </w:rPr>
        <w:t>v souladu se zákonem č. 340/2015 Sb., o zvláštních podmínkách účinnosti některých smluv, uveřejňování těchto smluv a o registru smluv (zákon o registru smluv), Objednatelem.</w:t>
      </w:r>
    </w:p>
    <w:p w14:paraId="3751EE83" w14:textId="77777777" w:rsidR="00274E90" w:rsidRPr="00BB5CA5" w:rsidRDefault="005C6529" w:rsidP="0020787B">
      <w:pPr>
        <w:pStyle w:val="Nadpis2"/>
        <w:rPr>
          <w:rFonts w:ascii="Arial" w:hAnsi="Arial" w:cs="Arial"/>
        </w:rPr>
      </w:pPr>
      <w:r w:rsidRPr="00BB5CA5">
        <w:rPr>
          <w:rFonts w:ascii="Arial" w:hAnsi="Arial" w:cs="Arial"/>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5D37E058" w14:textId="6BE20AE5" w:rsidR="00AE5927" w:rsidRPr="00BB5CA5" w:rsidRDefault="00E60E99" w:rsidP="0020787B">
      <w:pPr>
        <w:pStyle w:val="Nadpis2"/>
        <w:rPr>
          <w:rFonts w:ascii="Arial" w:hAnsi="Arial" w:cs="Arial"/>
        </w:rPr>
      </w:pPr>
      <w:r w:rsidRPr="00BB5CA5">
        <w:rPr>
          <w:rFonts w:ascii="Arial" w:hAnsi="Arial" w:cs="Arial"/>
        </w:rPr>
        <w:t>P</w:t>
      </w:r>
      <w:r w:rsidR="00D0559C" w:rsidRPr="00BB5CA5">
        <w:rPr>
          <w:rFonts w:ascii="Arial" w:hAnsi="Arial" w:cs="Arial"/>
        </w:rPr>
        <w:t>oskytovatel</w:t>
      </w:r>
      <w:r w:rsidR="00BC60C9" w:rsidRPr="00BB5CA5">
        <w:rPr>
          <w:rFonts w:ascii="Arial" w:hAnsi="Arial" w:cs="Arial"/>
        </w:rPr>
        <w:t xml:space="preserve"> </w:t>
      </w:r>
      <w:r w:rsidR="004143B4" w:rsidRPr="00BB5CA5">
        <w:rPr>
          <w:rFonts w:ascii="Arial" w:hAnsi="Arial" w:cs="Arial"/>
        </w:rPr>
        <w:t xml:space="preserve">(včetně případných </w:t>
      </w:r>
      <w:r w:rsidR="009A1AA5" w:rsidRPr="00BB5CA5">
        <w:rPr>
          <w:rFonts w:ascii="Arial" w:hAnsi="Arial" w:cs="Arial"/>
        </w:rPr>
        <w:t>pod</w:t>
      </w:r>
      <w:r w:rsidR="00764CA8" w:rsidRPr="00BB5CA5">
        <w:rPr>
          <w:rFonts w:ascii="Arial" w:hAnsi="Arial" w:cs="Arial"/>
        </w:rPr>
        <w:t>dodavatel</w:t>
      </w:r>
      <w:r w:rsidR="00FE476C" w:rsidRPr="00BB5CA5">
        <w:rPr>
          <w:rFonts w:ascii="Arial" w:hAnsi="Arial" w:cs="Arial"/>
        </w:rPr>
        <w:t>ů</w:t>
      </w:r>
      <w:r w:rsidR="004143B4" w:rsidRPr="00BB5CA5">
        <w:rPr>
          <w:rFonts w:ascii="Arial" w:hAnsi="Arial" w:cs="Arial"/>
        </w:rPr>
        <w:t>) souhlasí</w:t>
      </w:r>
      <w:r w:rsidR="004143B4" w:rsidRPr="00BB5CA5">
        <w:rPr>
          <w:rFonts w:ascii="Arial" w:eastAsia="Times New Roman" w:hAnsi="Arial" w:cs="Arial"/>
          <w:lang w:eastAsia="cs-CZ"/>
        </w:rPr>
        <w:t xml:space="preserve"> s tím, aby subjekty oprávněné dle zákona </w:t>
      </w:r>
      <w:r w:rsidR="00AA5F9E" w:rsidRPr="00BB5CA5">
        <w:rPr>
          <w:rFonts w:ascii="Arial" w:eastAsia="Times New Roman" w:hAnsi="Arial" w:cs="Arial"/>
          <w:lang w:eastAsia="cs-CZ"/>
        </w:rPr>
        <w:br/>
      </w:r>
      <w:r w:rsidR="004143B4" w:rsidRPr="00BB5CA5">
        <w:rPr>
          <w:rFonts w:ascii="Arial" w:eastAsia="Times New Roman" w:hAnsi="Arial" w:cs="Arial"/>
          <w:lang w:eastAsia="cs-CZ"/>
        </w:rPr>
        <w:t>č. 320/2001 Sb., o finanční kontrole ve veřejné správě a o změně některých zákonů (zákon o finanční kontrole), provedly finanční kontrolu závazkového vztahu vyplývajícího z</w:t>
      </w:r>
      <w:r w:rsidR="001C2BFB" w:rsidRPr="00BB5CA5">
        <w:rPr>
          <w:rFonts w:ascii="Arial" w:eastAsia="Times New Roman" w:hAnsi="Arial" w:cs="Arial"/>
          <w:lang w:eastAsia="cs-CZ"/>
        </w:rPr>
        <w:t xml:space="preserve"> této</w:t>
      </w:r>
      <w:r w:rsidR="004143B4" w:rsidRPr="00BB5CA5">
        <w:rPr>
          <w:rFonts w:ascii="Arial" w:eastAsia="Times New Roman" w:hAnsi="Arial" w:cs="Arial"/>
          <w:lang w:eastAsia="cs-CZ"/>
        </w:rPr>
        <w:t xml:space="preserve"> </w:t>
      </w:r>
      <w:r w:rsidR="001D4003" w:rsidRPr="00BB5CA5">
        <w:rPr>
          <w:rFonts w:ascii="Arial" w:eastAsia="Times New Roman" w:hAnsi="Arial" w:cs="Arial"/>
          <w:lang w:eastAsia="cs-CZ"/>
        </w:rPr>
        <w:t>S</w:t>
      </w:r>
      <w:r w:rsidR="004143B4" w:rsidRPr="00BB5CA5">
        <w:rPr>
          <w:rFonts w:ascii="Arial" w:eastAsia="Times New Roman" w:hAnsi="Arial" w:cs="Arial"/>
          <w:lang w:eastAsia="cs-CZ"/>
        </w:rPr>
        <w:t xml:space="preserve">mlouvy s tím, že se </w:t>
      </w:r>
      <w:r w:rsidRPr="00BB5CA5">
        <w:rPr>
          <w:rFonts w:ascii="Arial" w:eastAsia="Times New Roman" w:hAnsi="Arial" w:cs="Arial"/>
          <w:lang w:eastAsia="cs-CZ"/>
        </w:rPr>
        <w:t>P</w:t>
      </w:r>
      <w:r w:rsidR="00D0559C" w:rsidRPr="00BB5CA5">
        <w:rPr>
          <w:rFonts w:ascii="Arial" w:eastAsia="Times New Roman" w:hAnsi="Arial" w:cs="Arial"/>
          <w:lang w:eastAsia="cs-CZ"/>
        </w:rPr>
        <w:t>oskytovatel</w:t>
      </w:r>
      <w:r w:rsidR="00AA5F9E" w:rsidRPr="00BB5CA5">
        <w:rPr>
          <w:rFonts w:ascii="Arial" w:eastAsia="Times New Roman" w:hAnsi="Arial" w:cs="Arial"/>
          <w:lang w:eastAsia="cs-CZ"/>
        </w:rPr>
        <w:t xml:space="preserve"> </w:t>
      </w:r>
      <w:r w:rsidR="004143B4" w:rsidRPr="00BB5CA5">
        <w:rPr>
          <w:rFonts w:ascii="Arial" w:eastAsia="Times New Roman" w:hAnsi="Arial" w:cs="Arial"/>
          <w:lang w:eastAsia="cs-CZ"/>
        </w:rPr>
        <w:t xml:space="preserve">podrobí této kontrole, a bude působit jako osoba povinná ve smyslu ustanovení § 2 písm. e) </w:t>
      </w:r>
      <w:r w:rsidR="00BD303B" w:rsidRPr="00BB5CA5">
        <w:rPr>
          <w:rFonts w:ascii="Arial" w:eastAsia="Times New Roman" w:hAnsi="Arial" w:cs="Arial"/>
          <w:lang w:eastAsia="cs-CZ"/>
        </w:rPr>
        <w:t xml:space="preserve">výše </w:t>
      </w:r>
      <w:r w:rsidR="004143B4" w:rsidRPr="00BB5CA5">
        <w:rPr>
          <w:rFonts w:ascii="Arial" w:eastAsia="Times New Roman" w:hAnsi="Arial" w:cs="Arial"/>
          <w:lang w:eastAsia="cs-CZ"/>
        </w:rPr>
        <w:t>uvedeného zákona</w:t>
      </w:r>
      <w:r w:rsidR="00730918" w:rsidRPr="00BB5CA5">
        <w:rPr>
          <w:rFonts w:ascii="Arial" w:eastAsia="Times New Roman" w:hAnsi="Arial" w:cs="Arial"/>
          <w:lang w:eastAsia="cs-CZ"/>
        </w:rPr>
        <w:t>.</w:t>
      </w:r>
      <w:r w:rsidR="00BD303B" w:rsidRPr="00BB5CA5">
        <w:rPr>
          <w:rFonts w:ascii="Arial" w:eastAsia="Times New Roman" w:hAnsi="Arial" w:cs="Arial"/>
          <w:lang w:eastAsia="cs-CZ"/>
        </w:rPr>
        <w:t xml:space="preserve"> Poskytovatel se zavazuje zajistit tento souhlas i u všech svý</w:t>
      </w:r>
      <w:r w:rsidR="00760009">
        <w:rPr>
          <w:rFonts w:ascii="Arial" w:eastAsia="Times New Roman" w:hAnsi="Arial" w:cs="Arial"/>
          <w:lang w:eastAsia="cs-CZ"/>
        </w:rPr>
        <w:t>ch</w:t>
      </w:r>
      <w:r w:rsidR="00BD303B" w:rsidRPr="00BB5CA5">
        <w:rPr>
          <w:rFonts w:ascii="Arial" w:eastAsia="Times New Roman" w:hAnsi="Arial" w:cs="Arial"/>
          <w:lang w:eastAsia="cs-CZ"/>
        </w:rPr>
        <w:t xml:space="preserve"> poddodavatelů.</w:t>
      </w:r>
    </w:p>
    <w:p w14:paraId="43A6781F" w14:textId="77777777" w:rsidR="00AE5927" w:rsidRPr="00BB5CA5" w:rsidRDefault="00916786" w:rsidP="0020787B">
      <w:pPr>
        <w:pStyle w:val="Nadpis2"/>
        <w:rPr>
          <w:rFonts w:ascii="Arial" w:hAnsi="Arial" w:cs="Arial"/>
        </w:rPr>
      </w:pPr>
      <w:r w:rsidRPr="00BB5CA5">
        <w:rPr>
          <w:rFonts w:ascii="Arial" w:hAnsi="Arial" w:cs="Arial"/>
        </w:rPr>
        <w:t xml:space="preserve">Stane-li se některé z </w:t>
      </w:r>
      <w:r w:rsidR="00BD303B" w:rsidRPr="00BB5CA5">
        <w:rPr>
          <w:rFonts w:ascii="Arial" w:hAnsi="Arial" w:cs="Arial"/>
        </w:rPr>
        <w:t>ujednání</w:t>
      </w:r>
      <w:r w:rsidRPr="00BB5CA5">
        <w:rPr>
          <w:rFonts w:ascii="Arial" w:hAnsi="Arial" w:cs="Arial"/>
        </w:rPr>
        <w:t xml:space="preserve"> této Smlouvy neplatné nebo neúčinné, nebude to mít vliv na platnost</w:t>
      </w:r>
      <w:r w:rsidR="00C55DB1" w:rsidRPr="00BB5CA5">
        <w:rPr>
          <w:rFonts w:ascii="Arial" w:hAnsi="Arial" w:cs="Arial"/>
        </w:rPr>
        <w:t xml:space="preserve"> </w:t>
      </w:r>
      <w:r w:rsidR="00794D09" w:rsidRPr="00BB5CA5">
        <w:rPr>
          <w:rFonts w:ascii="Arial" w:hAnsi="Arial" w:cs="Arial"/>
        </w:rPr>
        <w:br/>
      </w:r>
      <w:r w:rsidRPr="00BB5CA5">
        <w:rPr>
          <w:rFonts w:ascii="Arial" w:hAnsi="Arial" w:cs="Arial"/>
        </w:rPr>
        <w:t xml:space="preserve">a účinnost </w:t>
      </w:r>
      <w:r w:rsidR="00BD303B" w:rsidRPr="00BB5CA5">
        <w:rPr>
          <w:rFonts w:ascii="Arial" w:hAnsi="Arial" w:cs="Arial"/>
        </w:rPr>
        <w:t>ujednání</w:t>
      </w:r>
      <w:r w:rsidRPr="00BB5CA5">
        <w:rPr>
          <w:rFonts w:ascii="Arial" w:hAnsi="Arial" w:cs="Arial"/>
        </w:rPr>
        <w:t xml:space="preserve"> ostatních a na platnost a účinnost</w:t>
      </w:r>
      <w:r w:rsidR="009611F8" w:rsidRPr="00BB5CA5">
        <w:rPr>
          <w:rFonts w:ascii="Arial" w:hAnsi="Arial" w:cs="Arial"/>
        </w:rPr>
        <w:t xml:space="preserve"> této</w:t>
      </w:r>
      <w:r w:rsidRPr="00BB5CA5">
        <w:rPr>
          <w:rFonts w:ascii="Arial" w:hAnsi="Arial" w:cs="Arial"/>
        </w:rPr>
        <w:t xml:space="preserve"> Smlouvy jakožto celku. Neplatné nebo neúčinné u</w:t>
      </w:r>
      <w:r w:rsidR="00BD303B" w:rsidRPr="00BB5CA5">
        <w:rPr>
          <w:rFonts w:ascii="Arial" w:hAnsi="Arial" w:cs="Arial"/>
        </w:rPr>
        <w:t>jednání</w:t>
      </w:r>
      <w:r w:rsidRPr="00BB5CA5">
        <w:rPr>
          <w:rFonts w:ascii="Arial" w:hAnsi="Arial" w:cs="Arial"/>
        </w:rPr>
        <w:t xml:space="preserve"> bude nahrazeno po vzájemné dohodě Smluvních stran takovým u</w:t>
      </w:r>
      <w:r w:rsidR="00BD303B" w:rsidRPr="00BB5CA5">
        <w:rPr>
          <w:rFonts w:ascii="Arial" w:hAnsi="Arial" w:cs="Arial"/>
        </w:rPr>
        <w:t>jednáním</w:t>
      </w:r>
      <w:r w:rsidRPr="00BB5CA5">
        <w:rPr>
          <w:rFonts w:ascii="Arial" w:hAnsi="Arial" w:cs="Arial"/>
        </w:rPr>
        <w:t>, které bude odpovídat svým účinkem co nejblíže původnímu záměru a účelu neplatného či neúčinného u</w:t>
      </w:r>
      <w:r w:rsidR="00BD303B" w:rsidRPr="00BB5CA5">
        <w:rPr>
          <w:rFonts w:ascii="Arial" w:hAnsi="Arial" w:cs="Arial"/>
        </w:rPr>
        <w:t>jednání</w:t>
      </w:r>
      <w:r w:rsidRPr="00BB5CA5">
        <w:rPr>
          <w:rFonts w:ascii="Arial" w:hAnsi="Arial" w:cs="Arial"/>
        </w:rPr>
        <w:t xml:space="preserve"> v ekonomickém i právním smyslu</w:t>
      </w:r>
      <w:r w:rsidR="00A66971" w:rsidRPr="00BB5CA5">
        <w:rPr>
          <w:rFonts w:ascii="Arial" w:hAnsi="Arial" w:cs="Arial"/>
        </w:rPr>
        <w:t xml:space="preserve">. </w:t>
      </w:r>
    </w:p>
    <w:p w14:paraId="645B032B" w14:textId="77777777" w:rsidR="00AF2099" w:rsidRPr="00BB5CA5" w:rsidRDefault="00A44284" w:rsidP="0020787B">
      <w:pPr>
        <w:pStyle w:val="Nadpis2"/>
        <w:rPr>
          <w:rFonts w:ascii="Arial" w:hAnsi="Arial" w:cs="Arial"/>
        </w:rPr>
      </w:pPr>
      <w:r w:rsidRPr="00BB5CA5">
        <w:rPr>
          <w:rFonts w:ascii="Arial" w:hAnsi="Arial" w:cs="Arial"/>
        </w:rPr>
        <w:t xml:space="preserve">Všechna oznámení mezi Smluvními stranami, která se vztahují k této Smlouvě nebo která mají být učiněna na základě této Smlouvy, musí být učiněna písemně a druhé Smluvní straně doručena buď doporučeným dopisem na adresu </w:t>
      </w:r>
      <w:r w:rsidR="001C2BFB" w:rsidRPr="00BB5CA5">
        <w:rPr>
          <w:rFonts w:ascii="Arial" w:hAnsi="Arial" w:cs="Arial"/>
        </w:rPr>
        <w:t>sídla</w:t>
      </w:r>
      <w:r w:rsidRPr="00BB5CA5">
        <w:rPr>
          <w:rFonts w:ascii="Arial" w:hAnsi="Arial" w:cs="Arial"/>
        </w:rPr>
        <w:t>, prostřednictvím datové schránky nebo e-mailem, není-li v této Smlouvě stanoveno nebo mezi Smluvními stranami dohodnuto jinak</w:t>
      </w:r>
      <w:r w:rsidR="00CC3BD1" w:rsidRPr="00BB5CA5">
        <w:rPr>
          <w:rFonts w:ascii="Arial" w:hAnsi="Arial" w:cs="Arial"/>
          <w:szCs w:val="20"/>
        </w:rPr>
        <w:t>.</w:t>
      </w:r>
    </w:p>
    <w:p w14:paraId="12957485" w14:textId="77777777" w:rsidR="00A44284" w:rsidRPr="00BB5CA5" w:rsidRDefault="00E60E99" w:rsidP="0020787B">
      <w:pPr>
        <w:pStyle w:val="Nadpis2"/>
        <w:rPr>
          <w:rFonts w:ascii="Arial" w:hAnsi="Arial" w:cs="Arial"/>
          <w:szCs w:val="20"/>
        </w:rPr>
      </w:pPr>
      <w:r w:rsidRPr="00BB5CA5">
        <w:rPr>
          <w:rFonts w:ascii="Arial" w:hAnsi="Arial" w:cs="Arial"/>
        </w:rPr>
        <w:t>P</w:t>
      </w:r>
      <w:r w:rsidR="00963FBD" w:rsidRPr="00BB5CA5">
        <w:rPr>
          <w:rFonts w:ascii="Arial" w:hAnsi="Arial" w:cs="Arial"/>
        </w:rPr>
        <w:t>oskytovatel</w:t>
      </w:r>
      <w:r w:rsidR="00A44284" w:rsidRPr="00BB5CA5">
        <w:rPr>
          <w:rFonts w:ascii="Arial" w:hAnsi="Arial" w:cs="Arial"/>
        </w:rPr>
        <w:t xml:space="preserve"> není bez písemného souhlasu </w:t>
      </w:r>
      <w:r w:rsidR="00BD303B" w:rsidRPr="00BB5CA5">
        <w:rPr>
          <w:rFonts w:ascii="Arial" w:hAnsi="Arial" w:cs="Arial"/>
        </w:rPr>
        <w:t>Objednatele</w:t>
      </w:r>
      <w:r w:rsidR="00A44284" w:rsidRPr="00BB5CA5">
        <w:rPr>
          <w:rFonts w:ascii="Arial" w:hAnsi="Arial" w:cs="Arial"/>
        </w:rPr>
        <w:t xml:space="preserve"> oprávněn postoupit práva ze smluvního vztahu založeného touto Smlouvou na třetí osobu.</w:t>
      </w:r>
    </w:p>
    <w:p w14:paraId="0AA3DB60" w14:textId="77777777" w:rsidR="00A44284" w:rsidRPr="00BB5CA5" w:rsidRDefault="00A44284" w:rsidP="0020787B">
      <w:pPr>
        <w:pStyle w:val="Nadpis2"/>
        <w:rPr>
          <w:rFonts w:ascii="Arial" w:hAnsi="Arial" w:cs="Arial"/>
          <w:szCs w:val="20"/>
        </w:rPr>
      </w:pPr>
      <w:r w:rsidRPr="00BB5CA5">
        <w:rPr>
          <w:rFonts w:ascii="Arial" w:hAnsi="Arial" w:cs="Arial"/>
        </w:rPr>
        <w:t xml:space="preserve">Smluvní strany se dohodly na tom, že </w:t>
      </w:r>
      <w:r w:rsidR="00E60E99" w:rsidRPr="00BB5CA5">
        <w:rPr>
          <w:rFonts w:ascii="Arial" w:hAnsi="Arial" w:cs="Arial"/>
        </w:rPr>
        <w:t>P</w:t>
      </w:r>
      <w:r w:rsidR="00963FBD" w:rsidRPr="00BB5CA5">
        <w:rPr>
          <w:rFonts w:ascii="Arial" w:hAnsi="Arial" w:cs="Arial"/>
        </w:rPr>
        <w:t>oskytovatel</w:t>
      </w:r>
      <w:r w:rsidRPr="00BB5CA5">
        <w:rPr>
          <w:rFonts w:ascii="Arial" w:hAnsi="Arial" w:cs="Arial"/>
        </w:rPr>
        <w:t xml:space="preserve"> není oprávněn činit jednostrann</w:t>
      </w:r>
      <w:r w:rsidR="001C2BFB" w:rsidRPr="00BB5CA5">
        <w:rPr>
          <w:rFonts w:ascii="Arial" w:hAnsi="Arial" w:cs="Arial"/>
        </w:rPr>
        <w:t>á</w:t>
      </w:r>
      <w:r w:rsidRPr="00BB5CA5">
        <w:rPr>
          <w:rFonts w:ascii="Arial" w:hAnsi="Arial" w:cs="Arial"/>
        </w:rPr>
        <w:t xml:space="preserve"> započtení svých pohledávek vzniklých na základě této Smlouvy či v souvislosti s ní vůči jakýmkoli pohledávkám </w:t>
      </w:r>
      <w:r w:rsidR="00BD303B" w:rsidRPr="00BB5CA5">
        <w:rPr>
          <w:rFonts w:ascii="Arial" w:hAnsi="Arial" w:cs="Arial"/>
        </w:rPr>
        <w:t>Objednatele</w:t>
      </w:r>
      <w:r w:rsidRPr="00BB5CA5">
        <w:rPr>
          <w:rFonts w:ascii="Arial" w:hAnsi="Arial" w:cs="Arial"/>
        </w:rPr>
        <w:t>.</w:t>
      </w:r>
    </w:p>
    <w:p w14:paraId="4B23A92C" w14:textId="77777777" w:rsidR="00AF2099" w:rsidRPr="00BB5CA5" w:rsidRDefault="00C92E8E" w:rsidP="0020787B">
      <w:pPr>
        <w:pStyle w:val="Nadpis2"/>
        <w:rPr>
          <w:rFonts w:ascii="Arial" w:hAnsi="Arial" w:cs="Arial"/>
          <w:szCs w:val="20"/>
        </w:rPr>
      </w:pPr>
      <w:r w:rsidRPr="00BB5CA5">
        <w:rPr>
          <w:rFonts w:ascii="Arial" w:hAnsi="Arial" w:cs="Arial"/>
        </w:rPr>
        <w:t>Tato Smlouva může být měněna pouze na základě dohody Smluvních stran, a to ve formě písemně vyhotoveného, vzestupně číslovaného dodatku</w:t>
      </w:r>
      <w:r w:rsidR="006D68A4" w:rsidRPr="00BB5CA5">
        <w:rPr>
          <w:rFonts w:ascii="Arial" w:hAnsi="Arial" w:cs="Arial"/>
        </w:rPr>
        <w:t>,</w:t>
      </w:r>
      <w:r w:rsidRPr="00BB5CA5">
        <w:rPr>
          <w:rFonts w:ascii="Arial" w:hAnsi="Arial" w:cs="Arial"/>
        </w:rPr>
        <w:t xml:space="preserve"> podepsaného Smluvními stranami</w:t>
      </w:r>
      <w:r w:rsidR="0013531A" w:rsidRPr="00BB5CA5">
        <w:rPr>
          <w:rFonts w:ascii="Arial" w:hAnsi="Arial" w:cs="Arial"/>
          <w:szCs w:val="20"/>
        </w:rPr>
        <w:t>.</w:t>
      </w:r>
    </w:p>
    <w:p w14:paraId="321DD8C6" w14:textId="77777777" w:rsidR="00AF2099" w:rsidRPr="00BB5CA5" w:rsidRDefault="002A3F5C" w:rsidP="0020787B">
      <w:pPr>
        <w:pStyle w:val="Nadpis2"/>
        <w:rPr>
          <w:rFonts w:ascii="Arial" w:hAnsi="Arial" w:cs="Arial"/>
        </w:rPr>
      </w:pPr>
      <w:r w:rsidRPr="00BB5CA5">
        <w:rPr>
          <w:rFonts w:ascii="Arial" w:hAnsi="Arial" w:cs="Arial"/>
        </w:rPr>
        <w:lastRenderedPageBreak/>
        <w:t>Případné spory vyplývající z této Smlouvy se Smluvní strany zavazují nejprve řešit dohodou. Pokud se Smluvní strany nedohodnou, bude spor řešen před</w:t>
      </w:r>
      <w:r w:rsidR="00C92E8E" w:rsidRPr="00BB5CA5">
        <w:rPr>
          <w:rFonts w:ascii="Arial" w:hAnsi="Arial" w:cs="Arial"/>
        </w:rPr>
        <w:t xml:space="preserve"> věcně a místně</w:t>
      </w:r>
      <w:r w:rsidR="00CF0E52" w:rsidRPr="00BB5CA5">
        <w:rPr>
          <w:rFonts w:ascii="Arial" w:hAnsi="Arial" w:cs="Arial"/>
        </w:rPr>
        <w:t xml:space="preserve"> příslušným</w:t>
      </w:r>
      <w:r w:rsidRPr="00BB5CA5">
        <w:rPr>
          <w:rFonts w:ascii="Arial" w:hAnsi="Arial" w:cs="Arial"/>
        </w:rPr>
        <w:t xml:space="preserve"> soudem České republiky.</w:t>
      </w:r>
      <w:r w:rsidR="00274E90" w:rsidRPr="00BB5CA5">
        <w:rPr>
          <w:rFonts w:ascii="Arial" w:hAnsi="Arial" w:cs="Arial"/>
        </w:rPr>
        <w:t xml:space="preserve"> </w:t>
      </w:r>
      <w:r w:rsidR="006D68A4" w:rsidRPr="00BB5CA5">
        <w:rPr>
          <w:rFonts w:ascii="Arial" w:hAnsi="Arial" w:cs="Arial"/>
        </w:rPr>
        <w:t>Rozhodčí řízení je vyloučeno.</w:t>
      </w:r>
    </w:p>
    <w:p w14:paraId="3E11EAF6" w14:textId="77777777" w:rsidR="00C92E8E" w:rsidRPr="00BB5CA5" w:rsidRDefault="00C92E8E" w:rsidP="0020787B">
      <w:pPr>
        <w:pStyle w:val="Nadpis2"/>
        <w:rPr>
          <w:rFonts w:ascii="Arial" w:hAnsi="Arial" w:cs="Arial"/>
          <w:szCs w:val="20"/>
        </w:rPr>
      </w:pPr>
      <w:r w:rsidRPr="00BB5CA5">
        <w:rPr>
          <w:rFonts w:ascii="Arial" w:hAnsi="Arial" w:cs="Arial"/>
        </w:rPr>
        <w:t>Práva a povinnosti výslovně v této Smlouvě neupravené se řídí platnými</w:t>
      </w:r>
      <w:r w:rsidR="00CF0E52" w:rsidRPr="00BB5CA5">
        <w:rPr>
          <w:rFonts w:ascii="Arial" w:hAnsi="Arial" w:cs="Arial"/>
        </w:rPr>
        <w:t xml:space="preserve"> a účinnými</w:t>
      </w:r>
      <w:r w:rsidRPr="00BB5CA5">
        <w:rPr>
          <w:rFonts w:ascii="Arial" w:hAnsi="Arial" w:cs="Arial"/>
        </w:rPr>
        <w:t xml:space="preserve"> předpisy České republiky, zejména pak příslušnými ustanoveními Občanského zákoníku.</w:t>
      </w:r>
    </w:p>
    <w:p w14:paraId="506FC0B3" w14:textId="77777777" w:rsidR="003E20DC" w:rsidRPr="00BB5CA5" w:rsidRDefault="00C92E8E" w:rsidP="0020787B">
      <w:pPr>
        <w:pStyle w:val="Nadpis2"/>
        <w:rPr>
          <w:rFonts w:ascii="Arial" w:hAnsi="Arial" w:cs="Arial"/>
          <w:szCs w:val="20"/>
        </w:rPr>
      </w:pPr>
      <w:r w:rsidRPr="00BB5CA5">
        <w:rPr>
          <w:rFonts w:ascii="Arial" w:hAnsi="Arial" w:cs="Arial"/>
        </w:rPr>
        <w:t xml:space="preserve">Tato Smlouva je </w:t>
      </w:r>
      <w:r w:rsidR="007E05B5" w:rsidRPr="00BB5CA5">
        <w:rPr>
          <w:rFonts w:ascii="Arial" w:hAnsi="Arial" w:cs="Arial"/>
        </w:rPr>
        <w:t>uzavřena elektronicky a podepsána kvalifikovaným elektronickým podpisem osoby jednající za Objednatele a uznávaným elektronickým podpisem osoby zastupující Poskytovatele</w:t>
      </w:r>
      <w:r w:rsidRPr="00BB5CA5">
        <w:rPr>
          <w:rFonts w:ascii="Arial" w:hAnsi="Arial" w:cs="Arial"/>
        </w:rPr>
        <w:t>.</w:t>
      </w:r>
    </w:p>
    <w:p w14:paraId="6A406AFE" w14:textId="77777777" w:rsidR="005F28CC" w:rsidRPr="00BB5CA5" w:rsidRDefault="00963FBD" w:rsidP="0020787B">
      <w:pPr>
        <w:pStyle w:val="Nadpis2"/>
        <w:rPr>
          <w:rFonts w:ascii="Arial" w:hAnsi="Arial" w:cs="Arial"/>
        </w:rPr>
      </w:pPr>
      <w:r w:rsidRPr="00BB5CA5">
        <w:rPr>
          <w:rFonts w:ascii="Arial" w:hAnsi="Arial" w:cs="Arial"/>
        </w:rPr>
        <w:t>Nedílnou součá</w:t>
      </w:r>
      <w:r w:rsidR="005F28CC" w:rsidRPr="00BB5CA5">
        <w:rPr>
          <w:rFonts w:ascii="Arial" w:hAnsi="Arial" w:cs="Arial"/>
        </w:rPr>
        <w:t>stí</w:t>
      </w:r>
      <w:bookmarkStart w:id="0" w:name="_GoBack"/>
      <w:bookmarkEnd w:id="0"/>
      <w:r w:rsidR="005F28CC" w:rsidRPr="00BB5CA5">
        <w:rPr>
          <w:rFonts w:ascii="Arial" w:hAnsi="Arial" w:cs="Arial"/>
        </w:rPr>
        <w:t xml:space="preserve"> této Smlouvy </w:t>
      </w:r>
      <w:r w:rsidR="008377A2" w:rsidRPr="00BB5CA5">
        <w:rPr>
          <w:rFonts w:ascii="Arial" w:hAnsi="Arial" w:cs="Arial"/>
        </w:rPr>
        <w:t>je</w:t>
      </w:r>
      <w:r w:rsidR="005F28CC" w:rsidRPr="00BB5CA5">
        <w:rPr>
          <w:rFonts w:ascii="Arial" w:hAnsi="Arial" w:cs="Arial"/>
        </w:rPr>
        <w:t>:</w:t>
      </w:r>
    </w:p>
    <w:p w14:paraId="4455758E" w14:textId="30C12AE3" w:rsidR="00EB7456" w:rsidRPr="00BB5CA5" w:rsidRDefault="00EB7456" w:rsidP="0020787B">
      <w:pPr>
        <w:ind w:left="709"/>
        <w:jc w:val="both"/>
        <w:rPr>
          <w:rFonts w:ascii="Arial" w:hAnsi="Arial" w:cs="Arial"/>
          <w:sz w:val="20"/>
          <w:szCs w:val="20"/>
        </w:rPr>
      </w:pPr>
      <w:r w:rsidRPr="00BB5CA5">
        <w:rPr>
          <w:rFonts w:ascii="Arial" w:hAnsi="Arial" w:cs="Arial"/>
          <w:sz w:val="20"/>
          <w:szCs w:val="20"/>
        </w:rPr>
        <w:t xml:space="preserve">Příloha č. </w:t>
      </w:r>
      <w:r w:rsidR="0020787B" w:rsidRPr="00BB5CA5">
        <w:rPr>
          <w:rFonts w:ascii="Arial" w:hAnsi="Arial" w:cs="Arial"/>
          <w:sz w:val="20"/>
          <w:szCs w:val="20"/>
        </w:rPr>
        <w:t>1</w:t>
      </w:r>
      <w:r w:rsidRPr="00BB5CA5">
        <w:rPr>
          <w:rFonts w:ascii="Arial" w:hAnsi="Arial" w:cs="Arial"/>
          <w:sz w:val="20"/>
          <w:szCs w:val="20"/>
        </w:rPr>
        <w:t xml:space="preserve"> - Podrobná specifikace jednotlivých položek</w:t>
      </w:r>
      <w:r w:rsidR="00BB5CA5">
        <w:rPr>
          <w:rFonts w:ascii="Arial" w:hAnsi="Arial" w:cs="Arial"/>
          <w:sz w:val="20"/>
          <w:szCs w:val="20"/>
        </w:rPr>
        <w:t xml:space="preserve"> vč. cen</w:t>
      </w:r>
    </w:p>
    <w:p w14:paraId="1D8B95EA" w14:textId="77777777" w:rsidR="00EB7456" w:rsidRPr="00BB5CA5" w:rsidRDefault="00EB7456" w:rsidP="0020787B">
      <w:pPr>
        <w:ind w:left="709"/>
        <w:jc w:val="both"/>
        <w:rPr>
          <w:rFonts w:ascii="Arial" w:hAnsi="Arial" w:cs="Arial"/>
          <w:sz w:val="20"/>
          <w:szCs w:val="20"/>
        </w:rPr>
      </w:pPr>
      <w:r w:rsidRPr="00BB5CA5">
        <w:rPr>
          <w:rFonts w:ascii="Arial" w:hAnsi="Arial" w:cs="Arial"/>
          <w:sz w:val="20"/>
          <w:szCs w:val="20"/>
        </w:rPr>
        <w:t xml:space="preserve">Příloha č. </w:t>
      </w:r>
      <w:r w:rsidR="0020787B" w:rsidRPr="00BB5CA5">
        <w:rPr>
          <w:rFonts w:ascii="Arial" w:hAnsi="Arial" w:cs="Arial"/>
          <w:sz w:val="20"/>
          <w:szCs w:val="20"/>
        </w:rPr>
        <w:t>2</w:t>
      </w:r>
      <w:r w:rsidRPr="00BB5CA5">
        <w:rPr>
          <w:rFonts w:ascii="Arial" w:hAnsi="Arial" w:cs="Arial"/>
          <w:sz w:val="20"/>
          <w:szCs w:val="20"/>
        </w:rPr>
        <w:t xml:space="preserve"> - Doklad prokazující obchodní partnerství Poskytovatele a Výrobce</w:t>
      </w:r>
    </w:p>
    <w:p w14:paraId="0F02F6DF" w14:textId="77777777" w:rsidR="00C92E8E" w:rsidRPr="00BB5CA5" w:rsidRDefault="00C92E8E" w:rsidP="00D35F0B">
      <w:pPr>
        <w:pStyle w:val="Odstavecseseznamem"/>
        <w:ind w:left="284" w:hanging="284"/>
        <w:jc w:val="both"/>
        <w:rPr>
          <w:rFonts w:ascii="Arial" w:hAnsi="Arial" w:cs="Arial"/>
          <w:sz w:val="20"/>
          <w:szCs w:val="20"/>
        </w:rPr>
      </w:pPr>
    </w:p>
    <w:p w14:paraId="7FC579B6" w14:textId="59C8F531" w:rsidR="008377A2" w:rsidRPr="00BB5CA5" w:rsidRDefault="008377A2" w:rsidP="0020787B">
      <w:pPr>
        <w:pStyle w:val="Nadpis2"/>
        <w:rPr>
          <w:rFonts w:ascii="Arial" w:eastAsia="Times New Roman" w:hAnsi="Arial" w:cs="Arial"/>
        </w:rPr>
      </w:pPr>
      <w:r w:rsidRPr="00BB5CA5">
        <w:rPr>
          <w:rFonts w:ascii="Arial" w:hAnsi="Arial" w:cs="Arial"/>
        </w:rPr>
        <w:t xml:space="preserve">Tímto se ve smyslu ustanovení § 43 odst. 1 zákona č. 131/2000 Sb., o hlavním městě Praze, ve znění pozdějších předpisů, potvrzuje, že byly splněny podmínky pro platnost právního jednání </w:t>
      </w:r>
      <w:r w:rsidR="00760009">
        <w:rPr>
          <w:rFonts w:ascii="Arial" w:hAnsi="Arial" w:cs="Arial"/>
        </w:rPr>
        <w:t>m</w:t>
      </w:r>
      <w:r w:rsidRPr="00BB5CA5">
        <w:rPr>
          <w:rFonts w:ascii="Arial" w:hAnsi="Arial" w:cs="Arial"/>
        </w:rPr>
        <w:t>ěstské části Praha</w:t>
      </w:r>
      <w:r w:rsidR="001E329E" w:rsidRPr="00BB5CA5">
        <w:rPr>
          <w:rFonts w:ascii="Arial" w:hAnsi="Arial" w:cs="Arial"/>
        </w:rPr>
        <w:t xml:space="preserve"> </w:t>
      </w:r>
      <w:r w:rsidRPr="00BB5CA5">
        <w:rPr>
          <w:rFonts w:ascii="Arial" w:hAnsi="Arial" w:cs="Arial"/>
        </w:rPr>
        <w:t>5,</w:t>
      </w:r>
      <w:r w:rsidR="001E329E" w:rsidRPr="00BB5CA5">
        <w:rPr>
          <w:rFonts w:ascii="Arial" w:hAnsi="Arial" w:cs="Arial"/>
        </w:rPr>
        <w:t xml:space="preserve"> </w:t>
      </w:r>
      <w:r w:rsidRPr="00BB5CA5">
        <w:rPr>
          <w:rFonts w:ascii="Arial" w:hAnsi="Arial" w:cs="Arial"/>
        </w:rPr>
        <w:t>a</w:t>
      </w:r>
      <w:r w:rsidR="001E329E" w:rsidRPr="00BB5CA5">
        <w:rPr>
          <w:rFonts w:ascii="Arial" w:hAnsi="Arial" w:cs="Arial"/>
        </w:rPr>
        <w:t xml:space="preserve"> </w:t>
      </w:r>
      <w:r w:rsidRPr="00BB5CA5">
        <w:rPr>
          <w:rFonts w:ascii="Arial" w:hAnsi="Arial" w:cs="Arial"/>
        </w:rPr>
        <w:t>t</w:t>
      </w:r>
      <w:r w:rsidR="001E329E" w:rsidRPr="00BB5CA5">
        <w:rPr>
          <w:rFonts w:ascii="Arial" w:hAnsi="Arial" w:cs="Arial"/>
        </w:rPr>
        <w:t xml:space="preserve">o </w:t>
      </w:r>
      <w:r w:rsidRPr="00BB5CA5">
        <w:rPr>
          <w:rFonts w:ascii="Arial" w:hAnsi="Arial" w:cs="Arial"/>
        </w:rPr>
        <w:t>usnesením</w:t>
      </w:r>
      <w:r w:rsidR="001E329E" w:rsidRPr="00BB5CA5">
        <w:rPr>
          <w:rFonts w:ascii="Arial" w:hAnsi="Arial" w:cs="Arial"/>
        </w:rPr>
        <w:t xml:space="preserve"> </w:t>
      </w:r>
      <w:r w:rsidRPr="00BB5CA5">
        <w:rPr>
          <w:rFonts w:ascii="Arial" w:hAnsi="Arial" w:cs="Arial"/>
        </w:rPr>
        <w:t>Rady</w:t>
      </w:r>
      <w:r w:rsidR="001E329E" w:rsidRPr="00BB5CA5">
        <w:rPr>
          <w:rFonts w:ascii="Arial" w:hAnsi="Arial" w:cs="Arial"/>
        </w:rPr>
        <w:t xml:space="preserve"> </w:t>
      </w:r>
      <w:r w:rsidRPr="00BB5CA5">
        <w:rPr>
          <w:rFonts w:ascii="Arial" w:hAnsi="Arial" w:cs="Arial"/>
        </w:rPr>
        <w:t>městské</w:t>
      </w:r>
      <w:r w:rsidR="001E329E" w:rsidRPr="00BB5CA5">
        <w:rPr>
          <w:rFonts w:ascii="Arial" w:hAnsi="Arial" w:cs="Arial"/>
        </w:rPr>
        <w:t xml:space="preserve"> </w:t>
      </w:r>
      <w:r w:rsidRPr="00BB5CA5">
        <w:rPr>
          <w:rFonts w:ascii="Arial" w:hAnsi="Arial" w:cs="Arial"/>
        </w:rPr>
        <w:t>části č. ………………………. ze dne ……</w:t>
      </w:r>
      <w:proofErr w:type="gramStart"/>
      <w:r w:rsidRPr="00BB5CA5">
        <w:rPr>
          <w:rFonts w:ascii="Arial" w:hAnsi="Arial" w:cs="Arial"/>
        </w:rPr>
        <w:t>…….</w:t>
      </w:r>
      <w:proofErr w:type="gramEnd"/>
      <w:r w:rsidRPr="00BB5CA5">
        <w:rPr>
          <w:rFonts w:ascii="Arial" w:hAnsi="Arial" w:cs="Arial"/>
        </w:rPr>
        <w:t>.</w:t>
      </w:r>
    </w:p>
    <w:p w14:paraId="55DB3DDE" w14:textId="77777777" w:rsidR="00C92E8E" w:rsidRPr="00BB5CA5" w:rsidRDefault="00C92E8E" w:rsidP="0020787B">
      <w:pPr>
        <w:pStyle w:val="Nadpis2"/>
        <w:rPr>
          <w:rFonts w:ascii="Arial" w:hAnsi="Arial" w:cs="Arial"/>
        </w:rPr>
      </w:pPr>
      <w:r w:rsidRPr="00BB5CA5">
        <w:rPr>
          <w:rFonts w:ascii="Arial" w:hAnsi="Arial" w:cs="Arial"/>
        </w:rPr>
        <w:t>Smluvní strany po přečtení této Smlouvy prohlašují, že souhlasí s jejím obsahem, že Smlouva byla sepsána určitě, srozumitelně, na základě jejich pravé a svobodné vůle. Na důkaz toho připojují své podpisy</w:t>
      </w:r>
    </w:p>
    <w:p w14:paraId="56E14623" w14:textId="77777777" w:rsidR="00AF2099" w:rsidRPr="00BB5CA5" w:rsidRDefault="00AF2099" w:rsidP="00D35F0B">
      <w:pPr>
        <w:ind w:left="284" w:hanging="284"/>
        <w:jc w:val="both"/>
        <w:rPr>
          <w:rFonts w:ascii="Arial" w:hAnsi="Arial" w:cs="Arial"/>
        </w:rPr>
      </w:pPr>
    </w:p>
    <w:p w14:paraId="1B4C9A6A" w14:textId="77777777" w:rsidR="00C52C79" w:rsidRPr="00BB5CA5" w:rsidRDefault="00C52C79" w:rsidP="00D35F0B">
      <w:pPr>
        <w:ind w:left="284" w:hanging="284"/>
        <w:jc w:val="both"/>
        <w:rPr>
          <w:rFonts w:ascii="Arial" w:hAnsi="Arial" w:cs="Arial"/>
        </w:rPr>
      </w:pPr>
    </w:p>
    <w:p w14:paraId="64CC84FC" w14:textId="77777777" w:rsidR="001E329E" w:rsidRPr="00BB5CA5" w:rsidRDefault="001E329E" w:rsidP="00D35F0B">
      <w:pPr>
        <w:ind w:left="284" w:hanging="284"/>
        <w:jc w:val="both"/>
        <w:rPr>
          <w:rFonts w:ascii="Arial" w:hAnsi="Arial" w:cs="Arial"/>
        </w:rPr>
      </w:pPr>
    </w:p>
    <w:p w14:paraId="1516A565" w14:textId="77777777" w:rsidR="00C52C79" w:rsidRPr="00BB5CA5" w:rsidRDefault="00C52C79" w:rsidP="00D35F0B">
      <w:pPr>
        <w:ind w:left="284" w:hanging="284"/>
        <w:jc w:val="both"/>
        <w:rPr>
          <w:rFonts w:ascii="Arial" w:hAnsi="Arial" w:cs="Arial"/>
        </w:rPr>
      </w:pPr>
    </w:p>
    <w:p w14:paraId="20D3D21C" w14:textId="77777777" w:rsidR="00C52C79" w:rsidRPr="00BB5CA5" w:rsidRDefault="00C52C79" w:rsidP="00D35F0B">
      <w:pPr>
        <w:ind w:left="284" w:hanging="284"/>
        <w:jc w:val="both"/>
        <w:rPr>
          <w:rFonts w:ascii="Arial" w:hAnsi="Arial" w:cs="Arial"/>
        </w:rPr>
      </w:pPr>
    </w:p>
    <w:p w14:paraId="79303B68" w14:textId="77777777" w:rsidR="00AD6150" w:rsidRPr="00BB5CA5" w:rsidRDefault="00AD6150" w:rsidP="0070036A">
      <w:pPr>
        <w:rPr>
          <w:rFonts w:ascii="Arial" w:hAnsi="Arial" w:cs="Arial"/>
          <w:sz w:val="20"/>
          <w:szCs w:val="20"/>
        </w:rPr>
      </w:pPr>
    </w:p>
    <w:p w14:paraId="4A6410AC" w14:textId="77777777" w:rsidR="00AD6150" w:rsidRPr="00BB5CA5" w:rsidRDefault="00AD6150" w:rsidP="001E1DB7">
      <w:pPr>
        <w:pStyle w:val="Odstavecseseznamem"/>
        <w:ind w:left="0"/>
        <w:rPr>
          <w:rFonts w:ascii="Arial" w:hAnsi="Arial" w:cs="Arial"/>
          <w:sz w:val="20"/>
          <w:szCs w:val="20"/>
        </w:rPr>
      </w:pPr>
      <w:r w:rsidRPr="00BB5CA5">
        <w:rPr>
          <w:rFonts w:ascii="Arial" w:hAnsi="Arial" w:cs="Arial"/>
          <w:sz w:val="20"/>
          <w:szCs w:val="20"/>
        </w:rPr>
        <w:t>V Praze:</w:t>
      </w:r>
      <w:r w:rsidRPr="00BB5CA5">
        <w:rPr>
          <w:rFonts w:ascii="Arial" w:hAnsi="Arial" w:cs="Arial"/>
          <w:sz w:val="20"/>
          <w:szCs w:val="20"/>
        </w:rPr>
        <w:tab/>
      </w:r>
      <w:r w:rsidRPr="00BB5CA5">
        <w:rPr>
          <w:rFonts w:ascii="Arial" w:hAnsi="Arial" w:cs="Arial"/>
          <w:sz w:val="20"/>
          <w:szCs w:val="20"/>
        </w:rPr>
        <w:tab/>
      </w:r>
      <w:r w:rsidRPr="00BB5CA5">
        <w:rPr>
          <w:rFonts w:ascii="Arial" w:hAnsi="Arial" w:cs="Arial"/>
          <w:sz w:val="20"/>
          <w:szCs w:val="20"/>
        </w:rPr>
        <w:tab/>
      </w:r>
      <w:r w:rsidRPr="00BB5CA5">
        <w:rPr>
          <w:rFonts w:ascii="Arial" w:hAnsi="Arial" w:cs="Arial"/>
          <w:sz w:val="20"/>
          <w:szCs w:val="20"/>
        </w:rPr>
        <w:tab/>
      </w:r>
      <w:r w:rsidRPr="00BB5CA5">
        <w:rPr>
          <w:rFonts w:ascii="Arial" w:hAnsi="Arial" w:cs="Arial"/>
          <w:sz w:val="20"/>
          <w:szCs w:val="20"/>
        </w:rPr>
        <w:tab/>
      </w:r>
      <w:r w:rsidRPr="00BB5CA5">
        <w:rPr>
          <w:rFonts w:ascii="Arial" w:hAnsi="Arial" w:cs="Arial"/>
          <w:sz w:val="20"/>
          <w:szCs w:val="20"/>
        </w:rPr>
        <w:tab/>
      </w:r>
      <w:r w:rsidRPr="00BB5CA5">
        <w:rPr>
          <w:rFonts w:ascii="Arial" w:hAnsi="Arial" w:cs="Arial"/>
          <w:sz w:val="20"/>
          <w:szCs w:val="20"/>
        </w:rPr>
        <w:tab/>
        <w:t>V</w:t>
      </w:r>
      <w:r w:rsidR="002C409E" w:rsidRPr="00BB5CA5">
        <w:rPr>
          <w:rFonts w:ascii="Arial" w:hAnsi="Arial" w:cs="Arial"/>
          <w:sz w:val="20"/>
          <w:szCs w:val="20"/>
        </w:rPr>
        <w:t> </w:t>
      </w:r>
      <w:r w:rsidR="00474102" w:rsidRPr="00BB5CA5">
        <w:rPr>
          <w:rFonts w:ascii="Arial" w:hAnsi="Arial" w:cs="Arial"/>
          <w:sz w:val="20"/>
          <w:szCs w:val="20"/>
          <w:highlight w:val="green"/>
        </w:rPr>
        <w:t>[</w:t>
      </w:r>
      <w:r w:rsidR="00D37C25" w:rsidRPr="00BB5CA5">
        <w:rPr>
          <w:rFonts w:ascii="Arial" w:hAnsi="Arial" w:cs="Arial"/>
          <w:sz w:val="20"/>
          <w:szCs w:val="20"/>
          <w:highlight w:val="green"/>
        </w:rPr>
        <w:t>DOPLNÍ ÚČASTNÍK</w:t>
      </w:r>
      <w:r w:rsidR="00474102" w:rsidRPr="00BB5CA5">
        <w:rPr>
          <w:rFonts w:ascii="Arial" w:hAnsi="Arial" w:cs="Arial"/>
          <w:sz w:val="20"/>
          <w:szCs w:val="20"/>
          <w:highlight w:val="green"/>
        </w:rPr>
        <w:t>]</w:t>
      </w:r>
    </w:p>
    <w:p w14:paraId="7BE0751E" w14:textId="77777777" w:rsidR="002A3F5C" w:rsidRPr="00BB5CA5" w:rsidRDefault="002A3F5C" w:rsidP="00AD6150">
      <w:pPr>
        <w:jc w:val="center"/>
        <w:rPr>
          <w:rFonts w:ascii="Arial" w:hAnsi="Arial" w:cs="Arial"/>
          <w:sz w:val="20"/>
          <w:szCs w:val="20"/>
        </w:rPr>
      </w:pPr>
    </w:p>
    <w:p w14:paraId="6CF9E98C" w14:textId="77777777" w:rsidR="00AD6150" w:rsidRPr="00BB5CA5" w:rsidRDefault="001F6206" w:rsidP="001E1DB7">
      <w:pPr>
        <w:rPr>
          <w:rFonts w:ascii="Arial" w:hAnsi="Arial" w:cs="Arial"/>
          <w:sz w:val="20"/>
          <w:szCs w:val="20"/>
        </w:rPr>
      </w:pPr>
      <w:r w:rsidRPr="00BB5CA5">
        <w:rPr>
          <w:rFonts w:ascii="Arial" w:hAnsi="Arial" w:cs="Arial"/>
          <w:sz w:val="20"/>
          <w:szCs w:val="20"/>
        </w:rPr>
        <w:t>Za</w:t>
      </w:r>
      <w:r w:rsidR="00D37C25" w:rsidRPr="00BB5CA5">
        <w:rPr>
          <w:rFonts w:ascii="Arial" w:hAnsi="Arial" w:cs="Arial"/>
          <w:sz w:val="20"/>
          <w:szCs w:val="20"/>
        </w:rPr>
        <w:t xml:space="preserve"> Městskou část Praha 5:</w:t>
      </w:r>
      <w:r w:rsidR="00D37C25" w:rsidRPr="00BB5CA5">
        <w:rPr>
          <w:rFonts w:ascii="Arial" w:hAnsi="Arial" w:cs="Arial"/>
          <w:sz w:val="20"/>
          <w:szCs w:val="20"/>
        </w:rPr>
        <w:tab/>
      </w:r>
      <w:r w:rsidRPr="00BB5CA5">
        <w:rPr>
          <w:rFonts w:ascii="Arial" w:hAnsi="Arial" w:cs="Arial"/>
          <w:sz w:val="20"/>
          <w:szCs w:val="20"/>
        </w:rPr>
        <w:tab/>
      </w:r>
      <w:r w:rsidRPr="00BB5CA5">
        <w:rPr>
          <w:rFonts w:ascii="Arial" w:hAnsi="Arial" w:cs="Arial"/>
          <w:sz w:val="20"/>
          <w:szCs w:val="20"/>
        </w:rPr>
        <w:tab/>
      </w:r>
      <w:r w:rsidRPr="00BB5CA5">
        <w:rPr>
          <w:rFonts w:ascii="Arial" w:hAnsi="Arial" w:cs="Arial"/>
          <w:sz w:val="20"/>
          <w:szCs w:val="20"/>
        </w:rPr>
        <w:tab/>
      </w:r>
      <w:r w:rsidRPr="00BB5CA5">
        <w:rPr>
          <w:rFonts w:ascii="Arial" w:hAnsi="Arial" w:cs="Arial"/>
          <w:sz w:val="20"/>
          <w:szCs w:val="20"/>
        </w:rPr>
        <w:tab/>
        <w:t xml:space="preserve">Za </w:t>
      </w:r>
      <w:r w:rsidRPr="00BB5CA5">
        <w:rPr>
          <w:rFonts w:ascii="Arial" w:hAnsi="Arial" w:cs="Arial"/>
          <w:sz w:val="20"/>
          <w:szCs w:val="20"/>
          <w:highlight w:val="green"/>
          <w:lang w:val="x-none" w:eastAsia="x-none"/>
        </w:rPr>
        <w:t>[</w:t>
      </w:r>
      <w:r w:rsidR="00D37C25" w:rsidRPr="00BB5CA5">
        <w:rPr>
          <w:rFonts w:ascii="Arial" w:hAnsi="Arial" w:cs="Arial"/>
          <w:sz w:val="20"/>
          <w:szCs w:val="20"/>
          <w:highlight w:val="green"/>
          <w:lang w:eastAsia="x-none"/>
        </w:rPr>
        <w:t>DOPLNÍ ÚČASTNÍK</w:t>
      </w:r>
      <w:r w:rsidRPr="00BB5CA5">
        <w:rPr>
          <w:rFonts w:ascii="Arial" w:hAnsi="Arial" w:cs="Arial"/>
          <w:sz w:val="20"/>
          <w:szCs w:val="20"/>
          <w:highlight w:val="green"/>
          <w:lang w:val="x-none" w:eastAsia="x-none"/>
        </w:rPr>
        <w:t>]</w:t>
      </w:r>
      <w:r w:rsidR="00AD6150" w:rsidRPr="00BB5CA5">
        <w:rPr>
          <w:rFonts w:ascii="Arial" w:hAnsi="Arial" w:cs="Arial"/>
          <w:sz w:val="20"/>
          <w:szCs w:val="20"/>
        </w:rPr>
        <w:t>:</w:t>
      </w:r>
    </w:p>
    <w:p w14:paraId="4A817E32" w14:textId="77777777" w:rsidR="00437711" w:rsidRPr="00BB5CA5" w:rsidRDefault="00437711" w:rsidP="00AD6150">
      <w:pPr>
        <w:jc w:val="center"/>
        <w:rPr>
          <w:rFonts w:ascii="Arial" w:hAnsi="Arial" w:cs="Arial"/>
          <w:sz w:val="20"/>
          <w:szCs w:val="20"/>
        </w:rPr>
      </w:pPr>
    </w:p>
    <w:p w14:paraId="64D31203" w14:textId="77777777" w:rsidR="005D39B1" w:rsidRPr="00BB5CA5" w:rsidRDefault="005D39B1" w:rsidP="00AD6150">
      <w:pPr>
        <w:jc w:val="center"/>
        <w:rPr>
          <w:rFonts w:ascii="Arial" w:hAnsi="Arial" w:cs="Arial"/>
          <w:sz w:val="20"/>
          <w:szCs w:val="20"/>
        </w:rPr>
      </w:pPr>
    </w:p>
    <w:p w14:paraId="1066F2BB" w14:textId="77777777" w:rsidR="00437711" w:rsidRPr="00BB5CA5" w:rsidRDefault="00437711" w:rsidP="00AD6150">
      <w:pPr>
        <w:jc w:val="center"/>
        <w:rPr>
          <w:rFonts w:ascii="Arial" w:hAnsi="Arial" w:cs="Arial"/>
          <w:sz w:val="20"/>
          <w:szCs w:val="20"/>
        </w:rPr>
      </w:pPr>
    </w:p>
    <w:p w14:paraId="587AAA27" w14:textId="77777777" w:rsidR="002B4954" w:rsidRPr="00BB5CA5" w:rsidRDefault="002B4954" w:rsidP="00AD6150">
      <w:pPr>
        <w:jc w:val="center"/>
        <w:rPr>
          <w:rFonts w:ascii="Arial" w:hAnsi="Arial" w:cs="Arial"/>
          <w:sz w:val="20"/>
          <w:szCs w:val="20"/>
        </w:rPr>
      </w:pPr>
    </w:p>
    <w:p w14:paraId="74DE792D" w14:textId="77777777" w:rsidR="002B4954" w:rsidRPr="00BB5CA5" w:rsidRDefault="002B4954" w:rsidP="00AD6150">
      <w:pPr>
        <w:jc w:val="center"/>
        <w:rPr>
          <w:rFonts w:ascii="Arial" w:hAnsi="Arial" w:cs="Arial"/>
          <w:sz w:val="20"/>
          <w:szCs w:val="20"/>
        </w:rPr>
      </w:pPr>
    </w:p>
    <w:p w14:paraId="15DB997A" w14:textId="1845056D" w:rsidR="00274E90" w:rsidRPr="00BB5CA5" w:rsidRDefault="00AD6150" w:rsidP="00033236">
      <w:pPr>
        <w:rPr>
          <w:rFonts w:ascii="Arial" w:hAnsi="Arial" w:cs="Arial"/>
          <w:sz w:val="20"/>
          <w:szCs w:val="20"/>
        </w:rPr>
      </w:pPr>
      <w:r w:rsidRPr="00BB5CA5">
        <w:rPr>
          <w:rFonts w:ascii="Arial" w:hAnsi="Arial" w:cs="Arial"/>
          <w:sz w:val="20"/>
          <w:szCs w:val="20"/>
        </w:rPr>
        <w:t>………………………………………</w:t>
      </w:r>
      <w:r w:rsidR="00C55DB1" w:rsidRPr="00BB5CA5">
        <w:rPr>
          <w:rFonts w:ascii="Arial" w:hAnsi="Arial" w:cs="Arial"/>
          <w:sz w:val="20"/>
          <w:szCs w:val="20"/>
        </w:rPr>
        <w:t>………</w:t>
      </w:r>
      <w:r w:rsidRPr="00BB5CA5">
        <w:rPr>
          <w:rFonts w:ascii="Arial" w:hAnsi="Arial" w:cs="Arial"/>
          <w:sz w:val="20"/>
          <w:szCs w:val="20"/>
        </w:rPr>
        <w:tab/>
      </w:r>
      <w:r w:rsidRPr="00BB5CA5">
        <w:rPr>
          <w:rFonts w:ascii="Arial" w:hAnsi="Arial" w:cs="Arial"/>
          <w:sz w:val="20"/>
          <w:szCs w:val="20"/>
        </w:rPr>
        <w:tab/>
      </w:r>
      <w:r w:rsidRPr="00BB5CA5">
        <w:rPr>
          <w:rFonts w:ascii="Arial" w:hAnsi="Arial" w:cs="Arial"/>
          <w:sz w:val="20"/>
          <w:szCs w:val="20"/>
        </w:rPr>
        <w:tab/>
      </w:r>
      <w:r w:rsidR="00760009">
        <w:rPr>
          <w:rFonts w:ascii="Arial" w:hAnsi="Arial" w:cs="Arial"/>
          <w:sz w:val="20"/>
          <w:szCs w:val="20"/>
        </w:rPr>
        <w:t>………………………………</w:t>
      </w:r>
      <w:r w:rsidRPr="00BB5CA5">
        <w:rPr>
          <w:rFonts w:ascii="Arial" w:hAnsi="Arial" w:cs="Arial"/>
          <w:sz w:val="20"/>
          <w:szCs w:val="20"/>
        </w:rPr>
        <w:tab/>
      </w:r>
      <w:r w:rsidR="00760009">
        <w:rPr>
          <w:rFonts w:ascii="Arial" w:hAnsi="Arial" w:cs="Arial"/>
          <w:sz w:val="20"/>
          <w:szCs w:val="20"/>
        </w:rPr>
        <w:tab/>
      </w:r>
      <w:r w:rsidR="00760009">
        <w:rPr>
          <w:rFonts w:ascii="Arial" w:hAnsi="Arial" w:cs="Arial"/>
          <w:sz w:val="20"/>
          <w:szCs w:val="20"/>
        </w:rPr>
        <w:tab/>
      </w:r>
    </w:p>
    <w:p w14:paraId="249BA6FA" w14:textId="77777777" w:rsidR="007534B7" w:rsidRPr="00BB5CA5" w:rsidRDefault="00824D50" w:rsidP="00033236">
      <w:pPr>
        <w:rPr>
          <w:rFonts w:ascii="Arial" w:hAnsi="Arial" w:cs="Arial"/>
          <w:sz w:val="20"/>
          <w:szCs w:val="20"/>
        </w:rPr>
      </w:pPr>
      <w:r w:rsidRPr="00BB5CA5">
        <w:rPr>
          <w:rFonts w:ascii="Arial" w:hAnsi="Arial" w:cs="Arial"/>
          <w:sz w:val="20"/>
          <w:szCs w:val="20"/>
        </w:rPr>
        <w:t>Bc. Lukáš Herold</w:t>
      </w:r>
      <w:r w:rsidR="00C55DB1" w:rsidRPr="00BB5CA5">
        <w:rPr>
          <w:rFonts w:ascii="Arial" w:hAnsi="Arial" w:cs="Arial"/>
          <w:sz w:val="20"/>
          <w:szCs w:val="20"/>
        </w:rPr>
        <w:tab/>
      </w:r>
      <w:r w:rsidR="00C55DB1" w:rsidRPr="00BB5CA5">
        <w:rPr>
          <w:rFonts w:ascii="Arial" w:hAnsi="Arial" w:cs="Arial"/>
          <w:sz w:val="20"/>
          <w:szCs w:val="20"/>
        </w:rPr>
        <w:tab/>
      </w:r>
      <w:r w:rsidR="00C55DB1" w:rsidRPr="00BB5CA5">
        <w:rPr>
          <w:rFonts w:ascii="Arial" w:hAnsi="Arial" w:cs="Arial"/>
          <w:sz w:val="20"/>
          <w:szCs w:val="20"/>
        </w:rPr>
        <w:tab/>
      </w:r>
      <w:r w:rsidR="00C55DB1" w:rsidRPr="00BB5CA5">
        <w:rPr>
          <w:rFonts w:ascii="Arial" w:hAnsi="Arial" w:cs="Arial"/>
          <w:sz w:val="20"/>
          <w:szCs w:val="20"/>
        </w:rPr>
        <w:tab/>
      </w:r>
      <w:r w:rsidR="00C55DB1" w:rsidRPr="00BB5CA5">
        <w:rPr>
          <w:rFonts w:ascii="Arial" w:hAnsi="Arial" w:cs="Arial"/>
          <w:sz w:val="20"/>
          <w:szCs w:val="20"/>
        </w:rPr>
        <w:tab/>
      </w:r>
      <w:r w:rsidR="00B47F3F" w:rsidRPr="00BB5CA5">
        <w:rPr>
          <w:rFonts w:ascii="Arial" w:hAnsi="Arial" w:cs="Arial"/>
          <w:sz w:val="20"/>
          <w:szCs w:val="20"/>
        </w:rPr>
        <w:tab/>
      </w:r>
      <w:r w:rsidR="00C55DB1" w:rsidRPr="00BB5CA5">
        <w:rPr>
          <w:rFonts w:ascii="Arial" w:hAnsi="Arial" w:cs="Arial"/>
          <w:sz w:val="20"/>
          <w:szCs w:val="20"/>
          <w:highlight w:val="green"/>
        </w:rPr>
        <w:t>[</w:t>
      </w:r>
      <w:r w:rsidR="00D37C25" w:rsidRPr="00BB5CA5">
        <w:rPr>
          <w:rFonts w:ascii="Arial" w:hAnsi="Arial" w:cs="Arial"/>
          <w:sz w:val="20"/>
          <w:szCs w:val="20"/>
          <w:highlight w:val="green"/>
        </w:rPr>
        <w:t>DOPLNÍ ÚČASTNÍK</w:t>
      </w:r>
      <w:r w:rsidR="00C55DB1" w:rsidRPr="00BB5CA5">
        <w:rPr>
          <w:rFonts w:ascii="Arial" w:hAnsi="Arial" w:cs="Arial"/>
          <w:sz w:val="20"/>
          <w:szCs w:val="20"/>
          <w:highlight w:val="green"/>
        </w:rPr>
        <w:t>]</w:t>
      </w:r>
    </w:p>
    <w:p w14:paraId="02618D81" w14:textId="77777777" w:rsidR="008D4BDE" w:rsidRPr="00BB5CA5" w:rsidRDefault="00D37C25" w:rsidP="007534B7">
      <w:pPr>
        <w:rPr>
          <w:rFonts w:ascii="Arial" w:hAnsi="Arial" w:cs="Arial"/>
          <w:sz w:val="20"/>
          <w:szCs w:val="20"/>
          <w:highlight w:val="green"/>
        </w:rPr>
      </w:pPr>
      <w:r w:rsidRPr="00BB5CA5">
        <w:rPr>
          <w:rFonts w:ascii="Arial" w:hAnsi="Arial" w:cs="Arial"/>
          <w:bCs/>
          <w:sz w:val="20"/>
          <w:szCs w:val="20"/>
        </w:rPr>
        <w:t>starosta</w:t>
      </w:r>
      <w:r w:rsidR="005F04F7" w:rsidRPr="00BB5CA5">
        <w:rPr>
          <w:rFonts w:ascii="Arial" w:hAnsi="Arial" w:cs="Arial"/>
          <w:bCs/>
          <w:sz w:val="20"/>
          <w:szCs w:val="20"/>
        </w:rPr>
        <w:t xml:space="preserve">    </w:t>
      </w:r>
      <w:r w:rsidR="00746F72" w:rsidRPr="00BB5CA5">
        <w:rPr>
          <w:rFonts w:ascii="Arial" w:hAnsi="Arial" w:cs="Arial"/>
          <w:bCs/>
          <w:sz w:val="20"/>
          <w:szCs w:val="20"/>
        </w:rPr>
        <w:tab/>
      </w:r>
      <w:r w:rsidR="00746F72" w:rsidRPr="00BB5CA5">
        <w:rPr>
          <w:rFonts w:ascii="Arial" w:hAnsi="Arial" w:cs="Arial"/>
          <w:bCs/>
          <w:sz w:val="20"/>
          <w:szCs w:val="20"/>
        </w:rPr>
        <w:tab/>
      </w:r>
      <w:r w:rsidR="00746F72" w:rsidRPr="00BB5CA5">
        <w:rPr>
          <w:rFonts w:ascii="Arial" w:hAnsi="Arial" w:cs="Arial"/>
          <w:bCs/>
          <w:sz w:val="20"/>
          <w:szCs w:val="20"/>
        </w:rPr>
        <w:tab/>
      </w:r>
      <w:r w:rsidR="00746F72" w:rsidRPr="00BB5CA5">
        <w:rPr>
          <w:rFonts w:ascii="Arial" w:hAnsi="Arial" w:cs="Arial"/>
          <w:bCs/>
          <w:sz w:val="20"/>
          <w:szCs w:val="20"/>
        </w:rPr>
        <w:tab/>
      </w:r>
      <w:r w:rsidR="00FB1052" w:rsidRPr="00BB5CA5">
        <w:rPr>
          <w:rFonts w:ascii="Arial" w:hAnsi="Arial" w:cs="Arial"/>
          <w:bCs/>
          <w:sz w:val="20"/>
          <w:szCs w:val="20"/>
        </w:rPr>
        <w:tab/>
      </w:r>
      <w:r w:rsidR="00FB1052" w:rsidRPr="00BB5CA5">
        <w:rPr>
          <w:rFonts w:ascii="Arial" w:hAnsi="Arial" w:cs="Arial"/>
          <w:bCs/>
          <w:sz w:val="20"/>
          <w:szCs w:val="20"/>
        </w:rPr>
        <w:tab/>
      </w:r>
      <w:r w:rsidR="00FB1052" w:rsidRPr="00BB5CA5">
        <w:rPr>
          <w:rFonts w:ascii="Arial" w:hAnsi="Arial" w:cs="Arial"/>
          <w:bCs/>
          <w:sz w:val="20"/>
          <w:szCs w:val="20"/>
        </w:rPr>
        <w:tab/>
      </w:r>
      <w:r w:rsidRPr="00BB5CA5">
        <w:rPr>
          <w:rFonts w:ascii="Arial" w:hAnsi="Arial" w:cs="Arial"/>
          <w:sz w:val="20"/>
          <w:szCs w:val="20"/>
          <w:highlight w:val="green"/>
        </w:rPr>
        <w:t>[DOPLNÍ ÚČASTNÍK]</w:t>
      </w:r>
    </w:p>
    <w:p w14:paraId="737E48AE" w14:textId="77777777" w:rsidR="008D4BDE" w:rsidRPr="00BB5CA5" w:rsidRDefault="008D4BDE">
      <w:pPr>
        <w:rPr>
          <w:rFonts w:ascii="Arial" w:hAnsi="Arial" w:cs="Arial"/>
          <w:sz w:val="20"/>
          <w:szCs w:val="20"/>
          <w:highlight w:val="green"/>
        </w:rPr>
      </w:pPr>
      <w:r w:rsidRPr="00BB5CA5">
        <w:rPr>
          <w:rFonts w:ascii="Arial" w:hAnsi="Arial" w:cs="Arial"/>
          <w:sz w:val="20"/>
          <w:szCs w:val="20"/>
          <w:highlight w:val="green"/>
        </w:rPr>
        <w:br w:type="page"/>
      </w:r>
    </w:p>
    <w:p w14:paraId="4EB72B9B" w14:textId="77777777" w:rsidR="00EB7456" w:rsidRPr="00BB5CA5" w:rsidRDefault="00EB7456" w:rsidP="00EB7456">
      <w:pPr>
        <w:jc w:val="center"/>
        <w:rPr>
          <w:rFonts w:ascii="Arial" w:hAnsi="Arial" w:cs="Arial"/>
          <w:bCs/>
        </w:rPr>
      </w:pPr>
      <w:r w:rsidRPr="00BB5CA5">
        <w:rPr>
          <w:rFonts w:ascii="Arial" w:hAnsi="Arial" w:cs="Arial"/>
          <w:szCs w:val="18"/>
        </w:rPr>
        <w:lastRenderedPageBreak/>
        <w:t xml:space="preserve">Příloha č. </w:t>
      </w:r>
      <w:r w:rsidR="0020787B" w:rsidRPr="00BB5CA5">
        <w:rPr>
          <w:rFonts w:ascii="Arial" w:hAnsi="Arial" w:cs="Arial"/>
          <w:szCs w:val="18"/>
        </w:rPr>
        <w:t>1</w:t>
      </w:r>
      <w:r w:rsidRPr="00BB5CA5">
        <w:rPr>
          <w:rFonts w:ascii="Arial" w:hAnsi="Arial" w:cs="Arial"/>
          <w:szCs w:val="18"/>
        </w:rPr>
        <w:t xml:space="preserve"> Smlouvy</w:t>
      </w:r>
    </w:p>
    <w:p w14:paraId="6410B58B" w14:textId="77777777" w:rsidR="00EB7456" w:rsidRPr="00BB5CA5" w:rsidRDefault="00EB7456" w:rsidP="00EB7456">
      <w:pPr>
        <w:jc w:val="center"/>
        <w:rPr>
          <w:rFonts w:ascii="Arial" w:hAnsi="Arial" w:cs="Arial"/>
          <w:b/>
        </w:rPr>
      </w:pPr>
      <w:r w:rsidRPr="00BB5CA5">
        <w:rPr>
          <w:rFonts w:ascii="Arial" w:hAnsi="Arial" w:cs="Arial"/>
          <w:b/>
        </w:rPr>
        <w:t>Podrobná specifikace jednotlivých položek</w:t>
      </w:r>
    </w:p>
    <w:p w14:paraId="70118656" w14:textId="77777777" w:rsidR="00EB7456" w:rsidRPr="00BB5CA5" w:rsidRDefault="00EB7456" w:rsidP="00EB7456">
      <w:pPr>
        <w:rPr>
          <w:rFonts w:ascii="Arial" w:hAnsi="Arial" w:cs="Arial"/>
        </w:rPr>
      </w:pPr>
    </w:p>
    <w:p w14:paraId="6B5B8035" w14:textId="77777777" w:rsidR="00EB7456" w:rsidRPr="00BB5CA5" w:rsidRDefault="00EB7456" w:rsidP="008D4BDE">
      <w:pPr>
        <w:jc w:val="both"/>
        <w:rPr>
          <w:rFonts w:ascii="Arial" w:hAnsi="Arial" w:cs="Arial"/>
          <w:sz w:val="20"/>
          <w:szCs w:val="20"/>
        </w:rPr>
      </w:pPr>
    </w:p>
    <w:p w14:paraId="305271E8" w14:textId="77777777" w:rsidR="00EB7456" w:rsidRPr="00BB5CA5" w:rsidRDefault="00EB7456" w:rsidP="008D4BDE">
      <w:pPr>
        <w:jc w:val="both"/>
        <w:rPr>
          <w:rFonts w:ascii="Arial" w:hAnsi="Arial" w:cs="Arial"/>
          <w:sz w:val="20"/>
          <w:szCs w:val="20"/>
        </w:rPr>
      </w:pPr>
    </w:p>
    <w:p w14:paraId="65E8A679" w14:textId="77777777" w:rsidR="00EB7456" w:rsidRPr="00BB5CA5" w:rsidRDefault="00EB7456" w:rsidP="008D4BDE">
      <w:pPr>
        <w:jc w:val="both"/>
        <w:rPr>
          <w:rFonts w:ascii="Arial" w:hAnsi="Arial" w:cs="Arial"/>
          <w:sz w:val="20"/>
          <w:szCs w:val="20"/>
        </w:rPr>
      </w:pPr>
    </w:p>
    <w:p w14:paraId="29475DF4" w14:textId="77777777" w:rsidR="00EB7456" w:rsidRPr="00BB5CA5" w:rsidRDefault="00EB7456" w:rsidP="008D4BDE">
      <w:pPr>
        <w:jc w:val="both"/>
        <w:rPr>
          <w:rFonts w:ascii="Arial" w:hAnsi="Arial" w:cs="Arial"/>
          <w:sz w:val="20"/>
          <w:szCs w:val="20"/>
        </w:rPr>
      </w:pPr>
    </w:p>
    <w:p w14:paraId="31EC25FE" w14:textId="77777777" w:rsidR="00EB7456" w:rsidRPr="00BB5CA5" w:rsidRDefault="00EB7456" w:rsidP="008D4BDE">
      <w:pPr>
        <w:jc w:val="both"/>
        <w:rPr>
          <w:rFonts w:ascii="Arial" w:hAnsi="Arial" w:cs="Arial"/>
          <w:sz w:val="20"/>
          <w:szCs w:val="20"/>
        </w:rPr>
      </w:pPr>
    </w:p>
    <w:p w14:paraId="4B7A5EA2" w14:textId="77777777" w:rsidR="00EB7456" w:rsidRPr="00BB5CA5" w:rsidRDefault="00EB7456">
      <w:pPr>
        <w:rPr>
          <w:rFonts w:ascii="Arial" w:hAnsi="Arial" w:cs="Arial"/>
          <w:sz w:val="20"/>
          <w:szCs w:val="20"/>
        </w:rPr>
      </w:pPr>
      <w:r w:rsidRPr="00BB5CA5">
        <w:rPr>
          <w:rFonts w:ascii="Arial" w:hAnsi="Arial" w:cs="Arial"/>
          <w:sz w:val="20"/>
          <w:szCs w:val="20"/>
        </w:rPr>
        <w:br w:type="page"/>
      </w:r>
    </w:p>
    <w:p w14:paraId="308D5321" w14:textId="77777777" w:rsidR="00EB7456" w:rsidRPr="00BB5CA5" w:rsidRDefault="00EB7456" w:rsidP="00EB7456">
      <w:pPr>
        <w:jc w:val="center"/>
        <w:rPr>
          <w:rFonts w:ascii="Arial" w:hAnsi="Arial" w:cs="Arial"/>
          <w:bCs/>
        </w:rPr>
      </w:pPr>
      <w:r w:rsidRPr="00BB5CA5">
        <w:rPr>
          <w:rFonts w:ascii="Arial" w:hAnsi="Arial" w:cs="Arial"/>
          <w:szCs w:val="18"/>
        </w:rPr>
        <w:lastRenderedPageBreak/>
        <w:t xml:space="preserve">Příloha č. </w:t>
      </w:r>
      <w:r w:rsidR="0020787B" w:rsidRPr="00BB5CA5">
        <w:rPr>
          <w:rFonts w:ascii="Arial" w:hAnsi="Arial" w:cs="Arial"/>
          <w:szCs w:val="18"/>
        </w:rPr>
        <w:t>2</w:t>
      </w:r>
      <w:r w:rsidRPr="00BB5CA5">
        <w:rPr>
          <w:rFonts w:ascii="Arial" w:hAnsi="Arial" w:cs="Arial"/>
          <w:szCs w:val="18"/>
        </w:rPr>
        <w:t xml:space="preserve"> Smlouvy</w:t>
      </w:r>
    </w:p>
    <w:p w14:paraId="38BAF081" w14:textId="77777777" w:rsidR="00EB7456" w:rsidRPr="00BB5CA5" w:rsidRDefault="00EB7456" w:rsidP="00EB7456">
      <w:pPr>
        <w:rPr>
          <w:rFonts w:ascii="Arial" w:hAnsi="Arial" w:cs="Arial"/>
        </w:rPr>
      </w:pPr>
    </w:p>
    <w:p w14:paraId="76A964B2" w14:textId="77777777" w:rsidR="00EB7456" w:rsidRPr="00BB5CA5" w:rsidRDefault="00EB7456" w:rsidP="00EB7456">
      <w:pPr>
        <w:jc w:val="center"/>
        <w:rPr>
          <w:rFonts w:ascii="Arial" w:hAnsi="Arial" w:cs="Arial"/>
          <w:b/>
        </w:rPr>
      </w:pPr>
      <w:r w:rsidRPr="00BB5CA5">
        <w:rPr>
          <w:rFonts w:ascii="Arial" w:hAnsi="Arial" w:cs="Arial"/>
          <w:b/>
        </w:rPr>
        <w:t>Doklad prokazující obchodní partnerství Poskytovatele a Výrobce</w:t>
      </w:r>
    </w:p>
    <w:p w14:paraId="5B88E6B7" w14:textId="77777777" w:rsidR="00EB7456" w:rsidRPr="00BB5CA5" w:rsidRDefault="00EB7456" w:rsidP="00EB7456">
      <w:pPr>
        <w:rPr>
          <w:rFonts w:ascii="Arial" w:hAnsi="Arial" w:cs="Arial"/>
        </w:rPr>
      </w:pPr>
    </w:p>
    <w:p w14:paraId="2E07E39B" w14:textId="77777777" w:rsidR="00EB7456" w:rsidRPr="00BB5CA5" w:rsidRDefault="00EB7456" w:rsidP="00EB7456">
      <w:pPr>
        <w:jc w:val="center"/>
        <w:rPr>
          <w:rFonts w:ascii="Arial" w:hAnsi="Arial" w:cs="Arial"/>
        </w:rPr>
      </w:pPr>
      <w:r w:rsidRPr="00BB5CA5">
        <w:rPr>
          <w:rFonts w:ascii="Arial" w:hAnsi="Arial" w:cs="Arial"/>
          <w:highlight w:val="lightGray"/>
        </w:rPr>
        <w:t>[BUDE DOPLNĚNO PŘED PODPISEM SMLOUVY]</w:t>
      </w:r>
    </w:p>
    <w:p w14:paraId="7FB38513" w14:textId="77777777" w:rsidR="00EB7456" w:rsidRPr="00BB5CA5" w:rsidRDefault="00EB7456" w:rsidP="008D4BDE">
      <w:pPr>
        <w:jc w:val="both"/>
        <w:rPr>
          <w:rFonts w:ascii="Arial" w:hAnsi="Arial" w:cs="Arial"/>
          <w:sz w:val="20"/>
          <w:szCs w:val="20"/>
        </w:rPr>
      </w:pPr>
    </w:p>
    <w:sectPr w:rsidR="00EB7456" w:rsidRPr="00BB5CA5" w:rsidSect="006916FF">
      <w:footerReference w:type="default" r:id="rId12"/>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035A2" w14:textId="77777777" w:rsidR="00570400" w:rsidRDefault="00570400" w:rsidP="003D642B">
      <w:r>
        <w:separator/>
      </w:r>
    </w:p>
  </w:endnote>
  <w:endnote w:type="continuationSeparator" w:id="0">
    <w:p w14:paraId="314EBA55" w14:textId="77777777" w:rsidR="00570400" w:rsidRDefault="00570400" w:rsidP="003D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7334"/>
      <w:docPartObj>
        <w:docPartGallery w:val="Page Numbers (Bottom of Page)"/>
        <w:docPartUnique/>
      </w:docPartObj>
    </w:sdtPr>
    <w:sdtEndPr>
      <w:rPr>
        <w:rFonts w:ascii="Tahoma" w:hAnsi="Tahoma" w:cs="Tahoma"/>
        <w:sz w:val="20"/>
        <w:szCs w:val="20"/>
      </w:rPr>
    </w:sdtEndPr>
    <w:sdtContent>
      <w:p w14:paraId="5B0AF5D3" w14:textId="77777777" w:rsidR="00BD303B" w:rsidRPr="00CE606C" w:rsidRDefault="00BD303B">
        <w:pPr>
          <w:pStyle w:val="Zpat"/>
          <w:jc w:val="center"/>
          <w:rPr>
            <w:rFonts w:ascii="Tahoma" w:hAnsi="Tahoma" w:cs="Tahoma"/>
            <w:sz w:val="20"/>
            <w:szCs w:val="20"/>
          </w:rPr>
        </w:pPr>
        <w:r w:rsidRPr="00CE606C">
          <w:rPr>
            <w:rFonts w:ascii="Tahoma" w:hAnsi="Tahoma" w:cs="Tahoma"/>
            <w:sz w:val="20"/>
            <w:szCs w:val="20"/>
          </w:rPr>
          <w:fldChar w:fldCharType="begin"/>
        </w:r>
        <w:r w:rsidRPr="00CE606C">
          <w:rPr>
            <w:rFonts w:ascii="Tahoma" w:hAnsi="Tahoma" w:cs="Tahoma"/>
            <w:sz w:val="20"/>
            <w:szCs w:val="20"/>
          </w:rPr>
          <w:instrText xml:space="preserve"> PAGE   \* MERGEFORMAT </w:instrText>
        </w:r>
        <w:r w:rsidRPr="00CE606C">
          <w:rPr>
            <w:rFonts w:ascii="Tahoma" w:hAnsi="Tahoma" w:cs="Tahoma"/>
            <w:sz w:val="20"/>
            <w:szCs w:val="20"/>
          </w:rPr>
          <w:fldChar w:fldCharType="separate"/>
        </w:r>
        <w:r w:rsidR="00AE1775">
          <w:rPr>
            <w:rFonts w:ascii="Tahoma" w:hAnsi="Tahoma" w:cs="Tahoma"/>
            <w:noProof/>
            <w:sz w:val="20"/>
            <w:szCs w:val="20"/>
          </w:rPr>
          <w:t>8</w:t>
        </w:r>
        <w:r w:rsidRPr="00CE606C">
          <w:rPr>
            <w:rFonts w:ascii="Tahoma" w:hAnsi="Tahoma" w:cs="Tahoma"/>
            <w:sz w:val="20"/>
            <w:szCs w:val="20"/>
          </w:rPr>
          <w:fldChar w:fldCharType="end"/>
        </w:r>
      </w:p>
    </w:sdtContent>
  </w:sdt>
  <w:p w14:paraId="4E859537" w14:textId="77777777" w:rsidR="00BD303B" w:rsidRDefault="00BD30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777B8" w14:textId="77777777" w:rsidR="00570400" w:rsidRDefault="00570400" w:rsidP="003D642B">
      <w:r>
        <w:separator/>
      </w:r>
    </w:p>
  </w:footnote>
  <w:footnote w:type="continuationSeparator" w:id="0">
    <w:p w14:paraId="2D3889F7" w14:textId="77777777" w:rsidR="00570400" w:rsidRDefault="00570400" w:rsidP="003D6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DB2A6152"/>
    <w:name w:val="WW8Num9"/>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E"/>
    <w:multiLevelType w:val="multilevel"/>
    <w:tmpl w:val="0000000E"/>
    <w:name w:val="WW8Num14"/>
    <w:lvl w:ilvl="0">
      <w:start w:val="10"/>
      <w:numFmt w:val="decimal"/>
      <w:lvlText w:val="%1."/>
      <w:lvlJc w:val="left"/>
      <w:pPr>
        <w:tabs>
          <w:tab w:val="num" w:pos="0"/>
        </w:tabs>
        <w:ind w:left="660" w:hanging="660"/>
      </w:pPr>
    </w:lvl>
    <w:lvl w:ilvl="1">
      <w:start w:val="4"/>
      <w:numFmt w:val="decimal"/>
      <w:lvlText w:val="%1.%2."/>
      <w:lvlJc w:val="left"/>
      <w:pPr>
        <w:tabs>
          <w:tab w:val="num" w:pos="568"/>
        </w:tabs>
        <w:ind w:left="1430" w:hanging="720"/>
      </w:pPr>
      <w:rPr>
        <w:b/>
      </w:rPr>
    </w:lvl>
    <w:lvl w:ilvl="2">
      <w:start w:val="1"/>
      <w:numFmt w:val="decimal"/>
      <w:lvlText w:val="%1.%2.%3."/>
      <w:lvlJc w:val="left"/>
      <w:pPr>
        <w:tabs>
          <w:tab w:val="num" w:pos="0"/>
        </w:tabs>
        <w:ind w:left="1997" w:hanging="720"/>
      </w:pPr>
      <w:rPr>
        <w:b/>
      </w:r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2" w15:restartNumberingAfterBreak="0">
    <w:nsid w:val="047A6977"/>
    <w:multiLevelType w:val="hybridMultilevel"/>
    <w:tmpl w:val="0492A080"/>
    <w:lvl w:ilvl="0" w:tplc="34FAABCA">
      <w:start w:val="1"/>
      <w:numFmt w:val="decimal"/>
      <w:lvlText w:val="%1."/>
      <w:lvlJc w:val="left"/>
      <w:pPr>
        <w:ind w:left="360" w:hanging="360"/>
      </w:pPr>
      <w:rPr>
        <w:rFonts w:eastAsia="Calibri"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7A315B8"/>
    <w:multiLevelType w:val="hybridMultilevel"/>
    <w:tmpl w:val="CC52235E"/>
    <w:lvl w:ilvl="0" w:tplc="AE489FC0">
      <w:start w:val="1"/>
      <w:numFmt w:val="decimal"/>
      <w:lvlText w:val="4.%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65395D"/>
    <w:multiLevelType w:val="hybridMultilevel"/>
    <w:tmpl w:val="3DD20E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C19A8"/>
    <w:multiLevelType w:val="hybridMultilevel"/>
    <w:tmpl w:val="EB223A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0B6374"/>
    <w:multiLevelType w:val="hybridMultilevel"/>
    <w:tmpl w:val="197629F2"/>
    <w:lvl w:ilvl="0" w:tplc="92B47BAE">
      <w:start w:val="1"/>
      <w:numFmt w:val="decimal"/>
      <w:lvlText w:val="%1."/>
      <w:lvlJc w:val="left"/>
      <w:pPr>
        <w:ind w:left="720" w:hanging="360"/>
      </w:pPr>
      <w:rPr>
        <w:rFonts w:ascii="Tahoma" w:hAnsi="Tahoma" w:cs="Tahoma" w:hint="default"/>
        <w:b w:val="0"/>
        <w:i w:val="0"/>
        <w:color w:val="00000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F7B68D2"/>
    <w:multiLevelType w:val="hybridMultilevel"/>
    <w:tmpl w:val="E884B826"/>
    <w:lvl w:ilvl="0" w:tplc="BF744786">
      <w:start w:val="1"/>
      <w:numFmt w:val="decimal"/>
      <w:lvlText w:val="%1."/>
      <w:lvlJc w:val="left"/>
      <w:pPr>
        <w:ind w:left="360" w:hanging="360"/>
      </w:pPr>
      <w:rPr>
        <w:b w:val="0"/>
        <w:color w:val="auto"/>
        <w:sz w:val="20"/>
        <w:szCs w:val="20"/>
      </w:rPr>
    </w:lvl>
    <w:lvl w:ilvl="1" w:tplc="2E142E06">
      <w:start w:val="1"/>
      <w:numFmt w:val="lowerLetter"/>
      <w:lvlText w:val="%2."/>
      <w:lvlJc w:val="left"/>
      <w:pPr>
        <w:ind w:left="1080"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39D6E92"/>
    <w:multiLevelType w:val="hybridMultilevel"/>
    <w:tmpl w:val="40EE5FFC"/>
    <w:lvl w:ilvl="0" w:tplc="4A146176">
      <w:start w:val="1"/>
      <w:numFmt w:val="decimal"/>
      <w:lvlText w:val="%1."/>
      <w:lvlJc w:val="left"/>
      <w:pPr>
        <w:ind w:left="360" w:hanging="360"/>
      </w:pPr>
      <w:rPr>
        <w:rFonts w:eastAsia="Calibr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4C24DC6"/>
    <w:multiLevelType w:val="hybridMultilevel"/>
    <w:tmpl w:val="1846B0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3745A9"/>
    <w:multiLevelType w:val="hybridMultilevel"/>
    <w:tmpl w:val="45568A24"/>
    <w:lvl w:ilvl="0" w:tplc="714280CA">
      <w:start w:val="6"/>
      <w:numFmt w:val="decimal"/>
      <w:lvlText w:val="4.%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29281138"/>
    <w:multiLevelType w:val="hybridMultilevel"/>
    <w:tmpl w:val="98FEE3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94D17C6"/>
    <w:multiLevelType w:val="hybridMultilevel"/>
    <w:tmpl w:val="D98A0178"/>
    <w:lvl w:ilvl="0" w:tplc="0405000F">
      <w:start w:val="1"/>
      <w:numFmt w:val="decimal"/>
      <w:lvlText w:val="%1."/>
      <w:lvlJc w:val="left"/>
      <w:pPr>
        <w:tabs>
          <w:tab w:val="num" w:pos="720"/>
        </w:tabs>
        <w:ind w:left="720" w:hanging="360"/>
      </w:pPr>
      <w:rPr>
        <w:rFonts w:hint="default"/>
      </w:rPr>
    </w:lvl>
    <w:lvl w:ilvl="1" w:tplc="29586292">
      <w:start w:val="1"/>
      <w:numFmt w:val="lowerLetter"/>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281491C"/>
    <w:multiLevelType w:val="hybridMultilevel"/>
    <w:tmpl w:val="9AEA96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504058"/>
    <w:multiLevelType w:val="multilevel"/>
    <w:tmpl w:val="3EC2E436"/>
    <w:lvl w:ilvl="0">
      <w:start w:val="1"/>
      <w:numFmt w:val="decimal"/>
      <w:pStyle w:val="Nadpis1"/>
      <w:lvlText w:val="%1."/>
      <w:lvlJc w:val="left"/>
      <w:pPr>
        <w:tabs>
          <w:tab w:val="num" w:pos="709"/>
        </w:tabs>
        <w:ind w:left="454" w:hanging="454"/>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tabs>
          <w:tab w:val="num" w:pos="993"/>
        </w:tabs>
        <w:ind w:left="993" w:hanging="709"/>
      </w:pPr>
      <w:rPr>
        <w:rFonts w:ascii="Arial" w:hAnsi="Arial" w:cs="Arial" w:hint="default"/>
        <w:b/>
        <w:bCs w:val="0"/>
        <w:i w:val="0"/>
        <w:iCs w:val="0"/>
        <w:color w:val="auto"/>
        <w:sz w:val="20"/>
        <w:szCs w:val="18"/>
      </w:rPr>
    </w:lvl>
    <w:lvl w:ilvl="2">
      <w:start w:val="1"/>
      <w:numFmt w:val="decimal"/>
      <w:pStyle w:val="Nadpis3"/>
      <w:lvlText w:val="%1.%2.%3"/>
      <w:lvlJc w:val="left"/>
      <w:pPr>
        <w:tabs>
          <w:tab w:val="num" w:pos="1986"/>
        </w:tabs>
        <w:ind w:left="1986" w:hanging="709"/>
      </w:pPr>
      <w:rPr>
        <w:rFonts w:ascii="Arial" w:hAnsi="Arial" w:cs="Arial" w:hint="default"/>
        <w:b w:val="0"/>
        <w:bCs w:val="0"/>
        <w:i w:val="0"/>
        <w:iCs w:val="0"/>
        <w:sz w:val="20"/>
        <w:szCs w:val="18"/>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49338B2"/>
    <w:multiLevelType w:val="multilevel"/>
    <w:tmpl w:val="90EA0C54"/>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6" w15:restartNumberingAfterBreak="0">
    <w:nsid w:val="3573339B"/>
    <w:multiLevelType w:val="hybridMultilevel"/>
    <w:tmpl w:val="DBC4716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7822D83"/>
    <w:multiLevelType w:val="hybridMultilevel"/>
    <w:tmpl w:val="10C22898"/>
    <w:lvl w:ilvl="0" w:tplc="0405000F">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002EF5"/>
    <w:multiLevelType w:val="hybridMultilevel"/>
    <w:tmpl w:val="0AB06B04"/>
    <w:lvl w:ilvl="0" w:tplc="462EE80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EEF0A22"/>
    <w:multiLevelType w:val="hybridMultilevel"/>
    <w:tmpl w:val="FF8085A2"/>
    <w:lvl w:ilvl="0" w:tplc="BF744786">
      <w:start w:val="1"/>
      <w:numFmt w:val="decimal"/>
      <w:lvlText w:val="%1."/>
      <w:lvlJc w:val="left"/>
      <w:pPr>
        <w:ind w:left="720" w:hanging="360"/>
      </w:pPr>
      <w:rPr>
        <w:b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784DD0"/>
    <w:multiLevelType w:val="hybridMultilevel"/>
    <w:tmpl w:val="7F9CE3CC"/>
    <w:lvl w:ilvl="0" w:tplc="F8E639DA">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531C97"/>
    <w:multiLevelType w:val="hybridMultilevel"/>
    <w:tmpl w:val="E884B826"/>
    <w:lvl w:ilvl="0" w:tplc="BF744786">
      <w:start w:val="1"/>
      <w:numFmt w:val="decimal"/>
      <w:lvlText w:val="%1."/>
      <w:lvlJc w:val="left"/>
      <w:pPr>
        <w:ind w:left="360" w:hanging="360"/>
      </w:pPr>
      <w:rPr>
        <w:b w:val="0"/>
        <w:color w:val="auto"/>
        <w:sz w:val="20"/>
        <w:szCs w:val="20"/>
      </w:rPr>
    </w:lvl>
    <w:lvl w:ilvl="1" w:tplc="2E142E06">
      <w:start w:val="1"/>
      <w:numFmt w:val="lowerLetter"/>
      <w:lvlText w:val="%2."/>
      <w:lvlJc w:val="left"/>
      <w:pPr>
        <w:ind w:left="1080"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8720C4B"/>
    <w:multiLevelType w:val="hybridMultilevel"/>
    <w:tmpl w:val="EE06F972"/>
    <w:lvl w:ilvl="0" w:tplc="43C08DBA">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2C6134"/>
    <w:multiLevelType w:val="multilevel"/>
    <w:tmpl w:val="12C6BC12"/>
    <w:lvl w:ilvl="0">
      <w:start w:val="1"/>
      <w:numFmt w:val="decimal"/>
      <w:lvlText w:val="%1."/>
      <w:lvlJc w:val="left"/>
      <w:pPr>
        <w:ind w:left="360" w:hanging="360"/>
      </w:pPr>
      <w:rPr>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4ADB0731"/>
    <w:multiLevelType w:val="multilevel"/>
    <w:tmpl w:val="8C3A2CF2"/>
    <w:lvl w:ilvl="0">
      <w:start w:val="1"/>
      <w:numFmt w:val="decimal"/>
      <w:lvlText w:val="%1."/>
      <w:lvlJc w:val="left"/>
      <w:pPr>
        <w:ind w:left="360" w:hanging="360"/>
      </w:pPr>
      <w:rPr>
        <w:rFonts w:hint="default"/>
        <w:b w:val="0"/>
      </w:rPr>
    </w:lvl>
    <w:lvl w:ilvl="1">
      <w:start w:val="1"/>
      <w:numFmt w:val="decimal"/>
      <w:isLgl/>
      <w:lvlText w:val="%1.%2."/>
      <w:lvlJc w:val="left"/>
      <w:pPr>
        <w:ind w:left="1425"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6030" w:hanging="180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800" w:hanging="2160"/>
      </w:pPr>
      <w:rPr>
        <w:rFonts w:hint="default"/>
      </w:rPr>
    </w:lvl>
  </w:abstractNum>
  <w:abstractNum w:abstractNumId="25" w15:restartNumberingAfterBreak="0">
    <w:nsid w:val="526D62BA"/>
    <w:multiLevelType w:val="hybridMultilevel"/>
    <w:tmpl w:val="1270CA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E20F09"/>
    <w:multiLevelType w:val="hybridMultilevel"/>
    <w:tmpl w:val="6868B7B0"/>
    <w:lvl w:ilvl="0" w:tplc="85881ACC">
      <w:start w:val="4"/>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E16ED1"/>
    <w:multiLevelType w:val="hybridMultilevel"/>
    <w:tmpl w:val="0F36F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9B7F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A274E2"/>
    <w:multiLevelType w:val="hybridMultilevel"/>
    <w:tmpl w:val="B94078FC"/>
    <w:lvl w:ilvl="0" w:tplc="F8E639DA">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F67905"/>
    <w:multiLevelType w:val="hybridMultilevel"/>
    <w:tmpl w:val="0268AE16"/>
    <w:lvl w:ilvl="0" w:tplc="BF744786">
      <w:start w:val="1"/>
      <w:numFmt w:val="decimal"/>
      <w:lvlText w:val="%1."/>
      <w:lvlJc w:val="left"/>
      <w:pPr>
        <w:ind w:left="720" w:hanging="360"/>
      </w:pPr>
      <w:rPr>
        <w:b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D3622B"/>
    <w:multiLevelType w:val="hybridMultilevel"/>
    <w:tmpl w:val="F7E848FE"/>
    <w:lvl w:ilvl="0" w:tplc="758E3B0E">
      <w:start w:val="1"/>
      <w:numFmt w:val="bullet"/>
      <w:lvlText w:val=""/>
      <w:lvlJc w:val="left"/>
      <w:pPr>
        <w:tabs>
          <w:tab w:val="num" w:pos="1785"/>
        </w:tabs>
        <w:ind w:left="1785" w:hanging="360"/>
      </w:pPr>
      <w:rPr>
        <w:rFonts w:ascii="Wingdings" w:hAnsi="Wingdings" w:hint="default"/>
      </w:rPr>
    </w:lvl>
    <w:lvl w:ilvl="1" w:tplc="FEE424DA" w:tentative="1">
      <w:start w:val="1"/>
      <w:numFmt w:val="bullet"/>
      <w:lvlText w:val="o"/>
      <w:lvlJc w:val="left"/>
      <w:pPr>
        <w:tabs>
          <w:tab w:val="num" w:pos="2505"/>
        </w:tabs>
        <w:ind w:left="2505" w:hanging="360"/>
      </w:pPr>
      <w:rPr>
        <w:rFonts w:ascii="Courier New" w:hAnsi="Courier New" w:hint="default"/>
      </w:rPr>
    </w:lvl>
    <w:lvl w:ilvl="2" w:tplc="3F18CD78" w:tentative="1">
      <w:start w:val="1"/>
      <w:numFmt w:val="bullet"/>
      <w:lvlText w:val=""/>
      <w:lvlJc w:val="left"/>
      <w:pPr>
        <w:tabs>
          <w:tab w:val="num" w:pos="3225"/>
        </w:tabs>
        <w:ind w:left="3225" w:hanging="360"/>
      </w:pPr>
      <w:rPr>
        <w:rFonts w:ascii="Wingdings" w:hAnsi="Wingdings" w:hint="default"/>
      </w:rPr>
    </w:lvl>
    <w:lvl w:ilvl="3" w:tplc="301CF9F6" w:tentative="1">
      <w:start w:val="1"/>
      <w:numFmt w:val="bullet"/>
      <w:lvlText w:val=""/>
      <w:lvlJc w:val="left"/>
      <w:pPr>
        <w:tabs>
          <w:tab w:val="num" w:pos="3945"/>
        </w:tabs>
        <w:ind w:left="3945" w:hanging="360"/>
      </w:pPr>
      <w:rPr>
        <w:rFonts w:ascii="Symbol" w:hAnsi="Symbol" w:hint="default"/>
      </w:rPr>
    </w:lvl>
    <w:lvl w:ilvl="4" w:tplc="EAE29EEA" w:tentative="1">
      <w:start w:val="1"/>
      <w:numFmt w:val="bullet"/>
      <w:lvlText w:val="o"/>
      <w:lvlJc w:val="left"/>
      <w:pPr>
        <w:tabs>
          <w:tab w:val="num" w:pos="4665"/>
        </w:tabs>
        <w:ind w:left="4665" w:hanging="360"/>
      </w:pPr>
      <w:rPr>
        <w:rFonts w:ascii="Courier New" w:hAnsi="Courier New" w:hint="default"/>
      </w:rPr>
    </w:lvl>
    <w:lvl w:ilvl="5" w:tplc="073AB6BE" w:tentative="1">
      <w:start w:val="1"/>
      <w:numFmt w:val="bullet"/>
      <w:lvlText w:val=""/>
      <w:lvlJc w:val="left"/>
      <w:pPr>
        <w:tabs>
          <w:tab w:val="num" w:pos="5385"/>
        </w:tabs>
        <w:ind w:left="5385" w:hanging="360"/>
      </w:pPr>
      <w:rPr>
        <w:rFonts w:ascii="Wingdings" w:hAnsi="Wingdings" w:hint="default"/>
      </w:rPr>
    </w:lvl>
    <w:lvl w:ilvl="6" w:tplc="03ECF344" w:tentative="1">
      <w:start w:val="1"/>
      <w:numFmt w:val="bullet"/>
      <w:lvlText w:val=""/>
      <w:lvlJc w:val="left"/>
      <w:pPr>
        <w:tabs>
          <w:tab w:val="num" w:pos="6105"/>
        </w:tabs>
        <w:ind w:left="6105" w:hanging="360"/>
      </w:pPr>
      <w:rPr>
        <w:rFonts w:ascii="Symbol" w:hAnsi="Symbol" w:hint="default"/>
      </w:rPr>
    </w:lvl>
    <w:lvl w:ilvl="7" w:tplc="28BAC590" w:tentative="1">
      <w:start w:val="1"/>
      <w:numFmt w:val="bullet"/>
      <w:lvlText w:val="o"/>
      <w:lvlJc w:val="left"/>
      <w:pPr>
        <w:tabs>
          <w:tab w:val="num" w:pos="6825"/>
        </w:tabs>
        <w:ind w:left="6825" w:hanging="360"/>
      </w:pPr>
      <w:rPr>
        <w:rFonts w:ascii="Courier New" w:hAnsi="Courier New" w:hint="default"/>
      </w:rPr>
    </w:lvl>
    <w:lvl w:ilvl="8" w:tplc="CE1A32D0" w:tentative="1">
      <w:start w:val="1"/>
      <w:numFmt w:val="bullet"/>
      <w:lvlText w:val=""/>
      <w:lvlJc w:val="left"/>
      <w:pPr>
        <w:tabs>
          <w:tab w:val="num" w:pos="7545"/>
        </w:tabs>
        <w:ind w:left="7545" w:hanging="360"/>
      </w:pPr>
      <w:rPr>
        <w:rFonts w:ascii="Wingdings" w:hAnsi="Wingdings" w:hint="default"/>
      </w:rPr>
    </w:lvl>
  </w:abstractNum>
  <w:abstractNum w:abstractNumId="32" w15:restartNumberingAfterBreak="0">
    <w:nsid w:val="682E7E4D"/>
    <w:multiLevelType w:val="multilevel"/>
    <w:tmpl w:val="033C54D6"/>
    <w:lvl w:ilvl="0">
      <w:start w:val="1"/>
      <w:numFmt w:val="decimal"/>
      <w:lvlText w:val="%1."/>
      <w:lvlJc w:val="left"/>
      <w:pPr>
        <w:tabs>
          <w:tab w:val="num" w:pos="709"/>
        </w:tabs>
        <w:ind w:left="454" w:hanging="45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3"/>
        </w:tabs>
        <w:ind w:left="993" w:hanging="709"/>
      </w:pPr>
      <w:rPr>
        <w:rFonts w:ascii="Verdana" w:hAnsi="Verdana" w:hint="default"/>
        <w:b w:val="0"/>
        <w:bCs w:val="0"/>
        <w:i w:val="0"/>
        <w:iCs w:val="0"/>
        <w:color w:val="auto"/>
        <w:sz w:val="18"/>
        <w:szCs w:val="18"/>
      </w:rPr>
    </w:lvl>
    <w:lvl w:ilvl="2">
      <w:start w:val="1"/>
      <w:numFmt w:val="decimal"/>
      <w:lvlText w:val="%1.%2.%3"/>
      <w:lvlJc w:val="left"/>
      <w:pPr>
        <w:tabs>
          <w:tab w:val="num" w:pos="1986"/>
        </w:tabs>
        <w:ind w:left="1986" w:hanging="709"/>
      </w:pPr>
      <w:rPr>
        <w:rFonts w:ascii="Verdana" w:hAnsi="Verdana" w:hint="default"/>
        <w:b w:val="0"/>
        <w:bCs w:val="0"/>
        <w:i w:val="0"/>
        <w:iCs w:val="0"/>
        <w:sz w:val="18"/>
        <w:szCs w:val="18"/>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C845E9F"/>
    <w:multiLevelType w:val="hybridMultilevel"/>
    <w:tmpl w:val="3032499E"/>
    <w:lvl w:ilvl="0" w:tplc="BF744786">
      <w:start w:val="1"/>
      <w:numFmt w:val="decimal"/>
      <w:lvlText w:val="%1."/>
      <w:lvlJc w:val="left"/>
      <w:pPr>
        <w:ind w:left="720" w:hanging="360"/>
      </w:pPr>
      <w:rPr>
        <w:b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6240B0"/>
    <w:multiLevelType w:val="hybridMultilevel"/>
    <w:tmpl w:val="6BE8378E"/>
    <w:lvl w:ilvl="0" w:tplc="CCC2CA26">
      <w:start w:val="1"/>
      <w:numFmt w:val="decimal"/>
      <w:lvlText w:val="%1."/>
      <w:lvlJc w:val="left"/>
      <w:pPr>
        <w:ind w:left="360" w:hanging="360"/>
      </w:pPr>
      <w:rPr>
        <w:rFonts w:eastAsia="Calibri"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1493CF5"/>
    <w:multiLevelType w:val="hybridMultilevel"/>
    <w:tmpl w:val="B25059BE"/>
    <w:lvl w:ilvl="0" w:tplc="9378CE60">
      <w:start w:val="1"/>
      <w:numFmt w:val="decimal"/>
      <w:lvlText w:val="3.%1."/>
      <w:lvlJc w:val="left"/>
      <w:pPr>
        <w:ind w:left="1428" w:hanging="360"/>
      </w:pPr>
      <w:rPr>
        <w:rFonts w:ascii="Tahoma" w:eastAsia="Times New Roman" w:hAnsi="Tahoma" w:cs="Tahoma" w:hint="default"/>
        <w:b w:val="0"/>
        <w:i w:val="0"/>
        <w:sz w:val="20"/>
        <w:szCs w:val="20"/>
      </w:rPr>
    </w:lvl>
    <w:lvl w:ilvl="1" w:tplc="E5BA9FB0">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9B1D87"/>
    <w:multiLevelType w:val="hybridMultilevel"/>
    <w:tmpl w:val="9418C1D0"/>
    <w:lvl w:ilvl="0" w:tplc="BA18CC96">
      <w:start w:val="1"/>
      <w:numFmt w:val="decimal"/>
      <w:lvlText w:val="%1."/>
      <w:lvlJc w:val="left"/>
      <w:pPr>
        <w:ind w:left="720" w:hanging="360"/>
      </w:pPr>
      <w:rPr>
        <w:rFonts w:ascii="Tahoma" w:hAnsi="Tahoma" w:cs="Tahoma" w:hint="default"/>
        <w:b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2E5648"/>
    <w:multiLevelType w:val="hybridMultilevel"/>
    <w:tmpl w:val="84F053DC"/>
    <w:lvl w:ilvl="0" w:tplc="04050005">
      <w:start w:val="1"/>
      <w:numFmt w:val="bullet"/>
      <w:lvlText w:val=""/>
      <w:lvlJc w:val="left"/>
      <w:pPr>
        <w:tabs>
          <w:tab w:val="num" w:pos="1425"/>
        </w:tabs>
        <w:ind w:left="1425" w:hanging="360"/>
      </w:pPr>
      <w:rPr>
        <w:rFonts w:ascii="Wingdings" w:hAnsi="Wingdings" w:hint="default"/>
      </w:rPr>
    </w:lvl>
    <w:lvl w:ilvl="1" w:tplc="04050003">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8" w15:restartNumberingAfterBreak="0">
    <w:nsid w:val="79D668A8"/>
    <w:multiLevelType w:val="multilevel"/>
    <w:tmpl w:val="3154C766"/>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BAF2AA9"/>
    <w:multiLevelType w:val="hybridMultilevel"/>
    <w:tmpl w:val="8276910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5"/>
  </w:num>
  <w:num w:numId="3">
    <w:abstractNumId w:val="31"/>
  </w:num>
  <w:num w:numId="4">
    <w:abstractNumId w:val="17"/>
  </w:num>
  <w:num w:numId="5">
    <w:abstractNumId w:val="39"/>
  </w:num>
  <w:num w:numId="6">
    <w:abstractNumId w:val="37"/>
  </w:num>
  <w:num w:numId="7">
    <w:abstractNumId w:val="38"/>
  </w:num>
  <w:num w:numId="8">
    <w:abstractNumId w:val="5"/>
  </w:num>
  <w:num w:numId="9">
    <w:abstractNumId w:val="9"/>
  </w:num>
  <w:num w:numId="10">
    <w:abstractNumId w:val="29"/>
  </w:num>
  <w:num w:numId="11">
    <w:abstractNumId w:val="23"/>
  </w:num>
  <w:num w:numId="12">
    <w:abstractNumId w:val="20"/>
  </w:num>
  <w:num w:numId="13">
    <w:abstractNumId w:val="33"/>
  </w:num>
  <w:num w:numId="14">
    <w:abstractNumId w:val="21"/>
  </w:num>
  <w:num w:numId="15">
    <w:abstractNumId w:val="30"/>
  </w:num>
  <w:num w:numId="16">
    <w:abstractNumId w:val="19"/>
  </w:num>
  <w:num w:numId="17">
    <w:abstractNumId w:val="36"/>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
  </w:num>
  <w:num w:numId="22">
    <w:abstractNumId w:val="24"/>
  </w:num>
  <w:num w:numId="23">
    <w:abstractNumId w:val="8"/>
  </w:num>
  <w:num w:numId="24">
    <w:abstractNumId w:val="22"/>
  </w:num>
  <w:num w:numId="25">
    <w:abstractNumId w:val="15"/>
  </w:num>
  <w:num w:numId="26">
    <w:abstractNumId w:val="18"/>
  </w:num>
  <w:num w:numId="27">
    <w:abstractNumId w:val="10"/>
  </w:num>
  <w:num w:numId="28">
    <w:abstractNumId w:val="3"/>
  </w:num>
  <w:num w:numId="29">
    <w:abstractNumId w:val="4"/>
  </w:num>
  <w:num w:numId="30">
    <w:abstractNumId w:val="26"/>
  </w:num>
  <w:num w:numId="31">
    <w:abstractNumId w:val="16"/>
  </w:num>
  <w:num w:numId="32">
    <w:abstractNumId w:val="13"/>
  </w:num>
  <w:num w:numId="33">
    <w:abstractNumId w:val="6"/>
  </w:num>
  <w:num w:numId="34">
    <w:abstractNumId w:val="11"/>
  </w:num>
  <w:num w:numId="35">
    <w:abstractNumId w:val="27"/>
  </w:num>
  <w:num w:numId="36">
    <w:abstractNumId w:val="0"/>
  </w:num>
  <w:num w:numId="37">
    <w:abstractNumId w:val="1"/>
  </w:num>
  <w:num w:numId="38">
    <w:abstractNumId w:val="25"/>
  </w:num>
  <w:num w:numId="39">
    <w:abstractNumId w:val="7"/>
  </w:num>
  <w:num w:numId="40">
    <w:abstractNumId w:val="28"/>
  </w:num>
  <w:num w:numId="41">
    <w:abstractNumId w:val="14"/>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14"/>
  </w:num>
  <w:num w:numId="4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C84"/>
    <w:rsid w:val="000007D3"/>
    <w:rsid w:val="00002222"/>
    <w:rsid w:val="00002D54"/>
    <w:rsid w:val="00004309"/>
    <w:rsid w:val="00006291"/>
    <w:rsid w:val="00006770"/>
    <w:rsid w:val="00007CA8"/>
    <w:rsid w:val="000101BA"/>
    <w:rsid w:val="00011952"/>
    <w:rsid w:val="00013262"/>
    <w:rsid w:val="000169BB"/>
    <w:rsid w:val="00016AD1"/>
    <w:rsid w:val="00020EAC"/>
    <w:rsid w:val="0002253F"/>
    <w:rsid w:val="00030280"/>
    <w:rsid w:val="00030F40"/>
    <w:rsid w:val="00033236"/>
    <w:rsid w:val="00034A5A"/>
    <w:rsid w:val="00035739"/>
    <w:rsid w:val="00035B45"/>
    <w:rsid w:val="0003791A"/>
    <w:rsid w:val="00040DF3"/>
    <w:rsid w:val="00043E8D"/>
    <w:rsid w:val="00044AD3"/>
    <w:rsid w:val="00047F13"/>
    <w:rsid w:val="00047F14"/>
    <w:rsid w:val="00050AFD"/>
    <w:rsid w:val="000530D0"/>
    <w:rsid w:val="00056E4A"/>
    <w:rsid w:val="0005723A"/>
    <w:rsid w:val="00057605"/>
    <w:rsid w:val="00061ECC"/>
    <w:rsid w:val="00062FAF"/>
    <w:rsid w:val="00063225"/>
    <w:rsid w:val="00063BCD"/>
    <w:rsid w:val="00064EE9"/>
    <w:rsid w:val="00067BA2"/>
    <w:rsid w:val="000723E1"/>
    <w:rsid w:val="0007313B"/>
    <w:rsid w:val="0007345F"/>
    <w:rsid w:val="00073AA3"/>
    <w:rsid w:val="000763F4"/>
    <w:rsid w:val="00080E47"/>
    <w:rsid w:val="00080EA5"/>
    <w:rsid w:val="00084A2B"/>
    <w:rsid w:val="00084AC7"/>
    <w:rsid w:val="00084C81"/>
    <w:rsid w:val="000875EE"/>
    <w:rsid w:val="00087F69"/>
    <w:rsid w:val="00090E90"/>
    <w:rsid w:val="000941D5"/>
    <w:rsid w:val="00095576"/>
    <w:rsid w:val="000959C9"/>
    <w:rsid w:val="000A188E"/>
    <w:rsid w:val="000A3A69"/>
    <w:rsid w:val="000A4215"/>
    <w:rsid w:val="000A594E"/>
    <w:rsid w:val="000A6829"/>
    <w:rsid w:val="000A71E6"/>
    <w:rsid w:val="000B17A9"/>
    <w:rsid w:val="000B4922"/>
    <w:rsid w:val="000B7C9D"/>
    <w:rsid w:val="000C0AAB"/>
    <w:rsid w:val="000C3D15"/>
    <w:rsid w:val="000C47E5"/>
    <w:rsid w:val="000D12FC"/>
    <w:rsid w:val="000D5779"/>
    <w:rsid w:val="000D6BE6"/>
    <w:rsid w:val="000D6CCC"/>
    <w:rsid w:val="000D773A"/>
    <w:rsid w:val="000D79A3"/>
    <w:rsid w:val="000E09E8"/>
    <w:rsid w:val="000E207A"/>
    <w:rsid w:val="000E341C"/>
    <w:rsid w:val="000E406D"/>
    <w:rsid w:val="000E52DF"/>
    <w:rsid w:val="000E5ECA"/>
    <w:rsid w:val="000E650D"/>
    <w:rsid w:val="000E7110"/>
    <w:rsid w:val="000F0693"/>
    <w:rsid w:val="000F115D"/>
    <w:rsid w:val="000F152B"/>
    <w:rsid w:val="000F237F"/>
    <w:rsid w:val="000F487D"/>
    <w:rsid w:val="000F5100"/>
    <w:rsid w:val="000F5550"/>
    <w:rsid w:val="000F7FF6"/>
    <w:rsid w:val="00101838"/>
    <w:rsid w:val="00102621"/>
    <w:rsid w:val="00105A0D"/>
    <w:rsid w:val="00106BA3"/>
    <w:rsid w:val="001115A2"/>
    <w:rsid w:val="00112CFC"/>
    <w:rsid w:val="00112EB7"/>
    <w:rsid w:val="001160EE"/>
    <w:rsid w:val="00117CE3"/>
    <w:rsid w:val="001219BE"/>
    <w:rsid w:val="00122028"/>
    <w:rsid w:val="00122806"/>
    <w:rsid w:val="001245D3"/>
    <w:rsid w:val="00125112"/>
    <w:rsid w:val="0012762D"/>
    <w:rsid w:val="00133D2E"/>
    <w:rsid w:val="0013531A"/>
    <w:rsid w:val="001369E0"/>
    <w:rsid w:val="00137392"/>
    <w:rsid w:val="0014030E"/>
    <w:rsid w:val="001424E7"/>
    <w:rsid w:val="00142568"/>
    <w:rsid w:val="00143B8E"/>
    <w:rsid w:val="00143D36"/>
    <w:rsid w:val="00146577"/>
    <w:rsid w:val="00151F8F"/>
    <w:rsid w:val="00153DB8"/>
    <w:rsid w:val="00154015"/>
    <w:rsid w:val="001543B6"/>
    <w:rsid w:val="00154FAF"/>
    <w:rsid w:val="001571D8"/>
    <w:rsid w:val="00164207"/>
    <w:rsid w:val="001645A3"/>
    <w:rsid w:val="00165B11"/>
    <w:rsid w:val="001666C6"/>
    <w:rsid w:val="00166740"/>
    <w:rsid w:val="00171E8D"/>
    <w:rsid w:val="0017395C"/>
    <w:rsid w:val="001765B5"/>
    <w:rsid w:val="001775BD"/>
    <w:rsid w:val="001809E7"/>
    <w:rsid w:val="001834DF"/>
    <w:rsid w:val="00183D6C"/>
    <w:rsid w:val="00183EDC"/>
    <w:rsid w:val="001841D6"/>
    <w:rsid w:val="0018539D"/>
    <w:rsid w:val="00185AD4"/>
    <w:rsid w:val="00190DEE"/>
    <w:rsid w:val="00190FBB"/>
    <w:rsid w:val="00191C59"/>
    <w:rsid w:val="001953BE"/>
    <w:rsid w:val="001955E8"/>
    <w:rsid w:val="00195907"/>
    <w:rsid w:val="0019651C"/>
    <w:rsid w:val="00196650"/>
    <w:rsid w:val="001A019B"/>
    <w:rsid w:val="001A097D"/>
    <w:rsid w:val="001A22FA"/>
    <w:rsid w:val="001A3122"/>
    <w:rsid w:val="001A4596"/>
    <w:rsid w:val="001A49E3"/>
    <w:rsid w:val="001B0546"/>
    <w:rsid w:val="001B07A5"/>
    <w:rsid w:val="001B5798"/>
    <w:rsid w:val="001B6251"/>
    <w:rsid w:val="001B7F45"/>
    <w:rsid w:val="001C2225"/>
    <w:rsid w:val="001C2BFB"/>
    <w:rsid w:val="001C47CD"/>
    <w:rsid w:val="001C4F11"/>
    <w:rsid w:val="001C75C5"/>
    <w:rsid w:val="001D03DF"/>
    <w:rsid w:val="001D0D38"/>
    <w:rsid w:val="001D4003"/>
    <w:rsid w:val="001D4677"/>
    <w:rsid w:val="001D57C0"/>
    <w:rsid w:val="001E16DD"/>
    <w:rsid w:val="001E1DB7"/>
    <w:rsid w:val="001E2BD8"/>
    <w:rsid w:val="001E308F"/>
    <w:rsid w:val="001E329E"/>
    <w:rsid w:val="001E68B3"/>
    <w:rsid w:val="001E79FA"/>
    <w:rsid w:val="001F1C70"/>
    <w:rsid w:val="001F405B"/>
    <w:rsid w:val="001F6206"/>
    <w:rsid w:val="001F6E3D"/>
    <w:rsid w:val="001F73CF"/>
    <w:rsid w:val="00202D0B"/>
    <w:rsid w:val="002031D1"/>
    <w:rsid w:val="002061A7"/>
    <w:rsid w:val="002069E8"/>
    <w:rsid w:val="0020787B"/>
    <w:rsid w:val="002106D5"/>
    <w:rsid w:val="002114BE"/>
    <w:rsid w:val="00211873"/>
    <w:rsid w:val="00212BFF"/>
    <w:rsid w:val="0021322E"/>
    <w:rsid w:val="002142B9"/>
    <w:rsid w:val="00215CF8"/>
    <w:rsid w:val="0021641D"/>
    <w:rsid w:val="002225CE"/>
    <w:rsid w:val="0022336D"/>
    <w:rsid w:val="002237A8"/>
    <w:rsid w:val="00223FF6"/>
    <w:rsid w:val="0022514A"/>
    <w:rsid w:val="0022543A"/>
    <w:rsid w:val="00230547"/>
    <w:rsid w:val="002306A5"/>
    <w:rsid w:val="00233089"/>
    <w:rsid w:val="00234530"/>
    <w:rsid w:val="0023481F"/>
    <w:rsid w:val="00234B20"/>
    <w:rsid w:val="00234C6C"/>
    <w:rsid w:val="0023633F"/>
    <w:rsid w:val="0024014C"/>
    <w:rsid w:val="0024030F"/>
    <w:rsid w:val="00241767"/>
    <w:rsid w:val="0024211C"/>
    <w:rsid w:val="00243BCB"/>
    <w:rsid w:val="0024589B"/>
    <w:rsid w:val="00246524"/>
    <w:rsid w:val="00247576"/>
    <w:rsid w:val="00251ADD"/>
    <w:rsid w:val="00253AED"/>
    <w:rsid w:val="002546F9"/>
    <w:rsid w:val="00256310"/>
    <w:rsid w:val="002574A6"/>
    <w:rsid w:val="0026034D"/>
    <w:rsid w:val="00260699"/>
    <w:rsid w:val="0026337F"/>
    <w:rsid w:val="00264BFB"/>
    <w:rsid w:val="00274E90"/>
    <w:rsid w:val="00276CE6"/>
    <w:rsid w:val="00282CCF"/>
    <w:rsid w:val="00284E87"/>
    <w:rsid w:val="00285BAF"/>
    <w:rsid w:val="00286F9D"/>
    <w:rsid w:val="00293401"/>
    <w:rsid w:val="00294BB3"/>
    <w:rsid w:val="002963AD"/>
    <w:rsid w:val="00297F1F"/>
    <w:rsid w:val="002A0610"/>
    <w:rsid w:val="002A073C"/>
    <w:rsid w:val="002A13FA"/>
    <w:rsid w:val="002A3F5C"/>
    <w:rsid w:val="002A4FB6"/>
    <w:rsid w:val="002A5DC2"/>
    <w:rsid w:val="002B38FB"/>
    <w:rsid w:val="002B4954"/>
    <w:rsid w:val="002B5427"/>
    <w:rsid w:val="002B5D5E"/>
    <w:rsid w:val="002C3B0E"/>
    <w:rsid w:val="002C409E"/>
    <w:rsid w:val="002C6737"/>
    <w:rsid w:val="002C7BBC"/>
    <w:rsid w:val="002D1958"/>
    <w:rsid w:val="002D45BA"/>
    <w:rsid w:val="002D461C"/>
    <w:rsid w:val="002D4D6A"/>
    <w:rsid w:val="002D518F"/>
    <w:rsid w:val="002D525A"/>
    <w:rsid w:val="002E0F1B"/>
    <w:rsid w:val="002E0FEE"/>
    <w:rsid w:val="002E14C9"/>
    <w:rsid w:val="002F0222"/>
    <w:rsid w:val="002F032A"/>
    <w:rsid w:val="002F331A"/>
    <w:rsid w:val="002F4A8A"/>
    <w:rsid w:val="002F7686"/>
    <w:rsid w:val="003007D8"/>
    <w:rsid w:val="0030121E"/>
    <w:rsid w:val="003012E2"/>
    <w:rsid w:val="003020CB"/>
    <w:rsid w:val="00306CE9"/>
    <w:rsid w:val="00311039"/>
    <w:rsid w:val="003139E8"/>
    <w:rsid w:val="003155FD"/>
    <w:rsid w:val="00315D8D"/>
    <w:rsid w:val="00317D3B"/>
    <w:rsid w:val="00320D00"/>
    <w:rsid w:val="003279C1"/>
    <w:rsid w:val="00331A83"/>
    <w:rsid w:val="0033260E"/>
    <w:rsid w:val="003359BE"/>
    <w:rsid w:val="00341558"/>
    <w:rsid w:val="00341F3B"/>
    <w:rsid w:val="0034299A"/>
    <w:rsid w:val="00347775"/>
    <w:rsid w:val="00347E83"/>
    <w:rsid w:val="00350EE6"/>
    <w:rsid w:val="00351115"/>
    <w:rsid w:val="003528B1"/>
    <w:rsid w:val="00352C84"/>
    <w:rsid w:val="00356020"/>
    <w:rsid w:val="00356289"/>
    <w:rsid w:val="00361AB2"/>
    <w:rsid w:val="0037077A"/>
    <w:rsid w:val="00373873"/>
    <w:rsid w:val="003739DF"/>
    <w:rsid w:val="003746E7"/>
    <w:rsid w:val="00374BF4"/>
    <w:rsid w:val="00376C84"/>
    <w:rsid w:val="00381205"/>
    <w:rsid w:val="00381DC4"/>
    <w:rsid w:val="003822A2"/>
    <w:rsid w:val="00383207"/>
    <w:rsid w:val="00383A83"/>
    <w:rsid w:val="00383CA6"/>
    <w:rsid w:val="00384814"/>
    <w:rsid w:val="00385437"/>
    <w:rsid w:val="00387B8E"/>
    <w:rsid w:val="003915FE"/>
    <w:rsid w:val="0039165D"/>
    <w:rsid w:val="0039270E"/>
    <w:rsid w:val="003A07BF"/>
    <w:rsid w:val="003A1787"/>
    <w:rsid w:val="003A2BBB"/>
    <w:rsid w:val="003A3CC3"/>
    <w:rsid w:val="003A6372"/>
    <w:rsid w:val="003B14DA"/>
    <w:rsid w:val="003B1C65"/>
    <w:rsid w:val="003B317C"/>
    <w:rsid w:val="003B5AA1"/>
    <w:rsid w:val="003B61E5"/>
    <w:rsid w:val="003B67BA"/>
    <w:rsid w:val="003C21DF"/>
    <w:rsid w:val="003C3169"/>
    <w:rsid w:val="003C35D2"/>
    <w:rsid w:val="003C49C0"/>
    <w:rsid w:val="003C49EC"/>
    <w:rsid w:val="003C4A06"/>
    <w:rsid w:val="003C4F9A"/>
    <w:rsid w:val="003C6A29"/>
    <w:rsid w:val="003D06B8"/>
    <w:rsid w:val="003D24AF"/>
    <w:rsid w:val="003D39A5"/>
    <w:rsid w:val="003D5276"/>
    <w:rsid w:val="003D541D"/>
    <w:rsid w:val="003D630B"/>
    <w:rsid w:val="003D642B"/>
    <w:rsid w:val="003E042B"/>
    <w:rsid w:val="003E12F4"/>
    <w:rsid w:val="003E138C"/>
    <w:rsid w:val="003E20DC"/>
    <w:rsid w:val="003E37DD"/>
    <w:rsid w:val="003E565A"/>
    <w:rsid w:val="003F179E"/>
    <w:rsid w:val="003F2420"/>
    <w:rsid w:val="003F4462"/>
    <w:rsid w:val="00401CC1"/>
    <w:rsid w:val="00403C39"/>
    <w:rsid w:val="00406825"/>
    <w:rsid w:val="004079C6"/>
    <w:rsid w:val="00411CE0"/>
    <w:rsid w:val="00412170"/>
    <w:rsid w:val="004121D3"/>
    <w:rsid w:val="004121D4"/>
    <w:rsid w:val="00412F70"/>
    <w:rsid w:val="004143B4"/>
    <w:rsid w:val="004154FE"/>
    <w:rsid w:val="00415FA4"/>
    <w:rsid w:val="00421CA7"/>
    <w:rsid w:val="00423995"/>
    <w:rsid w:val="00426A96"/>
    <w:rsid w:val="00427DC7"/>
    <w:rsid w:val="0043430E"/>
    <w:rsid w:val="004344BF"/>
    <w:rsid w:val="0043638E"/>
    <w:rsid w:val="00437711"/>
    <w:rsid w:val="00441906"/>
    <w:rsid w:val="00442737"/>
    <w:rsid w:val="00443265"/>
    <w:rsid w:val="00444C32"/>
    <w:rsid w:val="00445344"/>
    <w:rsid w:val="00446528"/>
    <w:rsid w:val="00450871"/>
    <w:rsid w:val="004551F1"/>
    <w:rsid w:val="00455D13"/>
    <w:rsid w:val="00455F74"/>
    <w:rsid w:val="00460F4C"/>
    <w:rsid w:val="0046267A"/>
    <w:rsid w:val="004628BF"/>
    <w:rsid w:val="00462A80"/>
    <w:rsid w:val="00463043"/>
    <w:rsid w:val="00463163"/>
    <w:rsid w:val="00466371"/>
    <w:rsid w:val="004673E0"/>
    <w:rsid w:val="00467F1F"/>
    <w:rsid w:val="0047136A"/>
    <w:rsid w:val="004719F4"/>
    <w:rsid w:val="00472063"/>
    <w:rsid w:val="00473CCA"/>
    <w:rsid w:val="00474102"/>
    <w:rsid w:val="00474EFB"/>
    <w:rsid w:val="00477FC8"/>
    <w:rsid w:val="004817DE"/>
    <w:rsid w:val="00481975"/>
    <w:rsid w:val="004824B9"/>
    <w:rsid w:val="00483142"/>
    <w:rsid w:val="00485743"/>
    <w:rsid w:val="00485FE8"/>
    <w:rsid w:val="00486510"/>
    <w:rsid w:val="00486CC0"/>
    <w:rsid w:val="004902A9"/>
    <w:rsid w:val="00492B1C"/>
    <w:rsid w:val="004934D6"/>
    <w:rsid w:val="004936FD"/>
    <w:rsid w:val="00493D93"/>
    <w:rsid w:val="0049440B"/>
    <w:rsid w:val="00495D94"/>
    <w:rsid w:val="004A2B8F"/>
    <w:rsid w:val="004A2E83"/>
    <w:rsid w:val="004A3D4E"/>
    <w:rsid w:val="004A4934"/>
    <w:rsid w:val="004A6E58"/>
    <w:rsid w:val="004B115F"/>
    <w:rsid w:val="004B19FA"/>
    <w:rsid w:val="004B33E7"/>
    <w:rsid w:val="004B47A7"/>
    <w:rsid w:val="004C1974"/>
    <w:rsid w:val="004C4592"/>
    <w:rsid w:val="004C5702"/>
    <w:rsid w:val="004D00E2"/>
    <w:rsid w:val="004D4C73"/>
    <w:rsid w:val="004E275A"/>
    <w:rsid w:val="004F1F69"/>
    <w:rsid w:val="004F4BBE"/>
    <w:rsid w:val="004F4E08"/>
    <w:rsid w:val="004F522A"/>
    <w:rsid w:val="004F6833"/>
    <w:rsid w:val="004F6D42"/>
    <w:rsid w:val="00500F4E"/>
    <w:rsid w:val="00501189"/>
    <w:rsid w:val="00505304"/>
    <w:rsid w:val="00506570"/>
    <w:rsid w:val="00510C05"/>
    <w:rsid w:val="00512A7B"/>
    <w:rsid w:val="00512BCE"/>
    <w:rsid w:val="0051537C"/>
    <w:rsid w:val="00523987"/>
    <w:rsid w:val="00526603"/>
    <w:rsid w:val="00532455"/>
    <w:rsid w:val="00537A1A"/>
    <w:rsid w:val="00541542"/>
    <w:rsid w:val="00544BE7"/>
    <w:rsid w:val="00544C2C"/>
    <w:rsid w:val="005512D2"/>
    <w:rsid w:val="00552079"/>
    <w:rsid w:val="005529A1"/>
    <w:rsid w:val="00552B33"/>
    <w:rsid w:val="00552EF4"/>
    <w:rsid w:val="00555350"/>
    <w:rsid w:val="00560E1E"/>
    <w:rsid w:val="005655DF"/>
    <w:rsid w:val="00565D69"/>
    <w:rsid w:val="0056711C"/>
    <w:rsid w:val="00570400"/>
    <w:rsid w:val="00571FAB"/>
    <w:rsid w:val="005767ED"/>
    <w:rsid w:val="00577358"/>
    <w:rsid w:val="0057766D"/>
    <w:rsid w:val="00580691"/>
    <w:rsid w:val="00580DAC"/>
    <w:rsid w:val="00580EAB"/>
    <w:rsid w:val="00585410"/>
    <w:rsid w:val="005919F2"/>
    <w:rsid w:val="00594067"/>
    <w:rsid w:val="00594C4B"/>
    <w:rsid w:val="00594C68"/>
    <w:rsid w:val="00595723"/>
    <w:rsid w:val="0059593F"/>
    <w:rsid w:val="005974BB"/>
    <w:rsid w:val="0059761B"/>
    <w:rsid w:val="005A055B"/>
    <w:rsid w:val="005A2053"/>
    <w:rsid w:val="005A3B8B"/>
    <w:rsid w:val="005A7152"/>
    <w:rsid w:val="005A7573"/>
    <w:rsid w:val="005B0A64"/>
    <w:rsid w:val="005B0C43"/>
    <w:rsid w:val="005B605D"/>
    <w:rsid w:val="005B63B7"/>
    <w:rsid w:val="005C0C50"/>
    <w:rsid w:val="005C1CA3"/>
    <w:rsid w:val="005C6529"/>
    <w:rsid w:val="005D0556"/>
    <w:rsid w:val="005D1DA6"/>
    <w:rsid w:val="005D39B1"/>
    <w:rsid w:val="005E0D51"/>
    <w:rsid w:val="005E2936"/>
    <w:rsid w:val="005E364E"/>
    <w:rsid w:val="005E4165"/>
    <w:rsid w:val="005E5901"/>
    <w:rsid w:val="005F04F7"/>
    <w:rsid w:val="005F0D98"/>
    <w:rsid w:val="005F0E4A"/>
    <w:rsid w:val="005F28CC"/>
    <w:rsid w:val="005F4323"/>
    <w:rsid w:val="005F4B74"/>
    <w:rsid w:val="005F52F1"/>
    <w:rsid w:val="005F5328"/>
    <w:rsid w:val="005F578C"/>
    <w:rsid w:val="005F602A"/>
    <w:rsid w:val="005F72FD"/>
    <w:rsid w:val="00600094"/>
    <w:rsid w:val="006023ED"/>
    <w:rsid w:val="006032CA"/>
    <w:rsid w:val="0060538B"/>
    <w:rsid w:val="0060557D"/>
    <w:rsid w:val="006072F5"/>
    <w:rsid w:val="00607BF5"/>
    <w:rsid w:val="00607F58"/>
    <w:rsid w:val="006116C2"/>
    <w:rsid w:val="006128A5"/>
    <w:rsid w:val="00612CE1"/>
    <w:rsid w:val="006133AC"/>
    <w:rsid w:val="0061428D"/>
    <w:rsid w:val="00614ABB"/>
    <w:rsid w:val="00620014"/>
    <w:rsid w:val="00620470"/>
    <w:rsid w:val="00621971"/>
    <w:rsid w:val="006231DA"/>
    <w:rsid w:val="0062417F"/>
    <w:rsid w:val="0062671D"/>
    <w:rsid w:val="0062712A"/>
    <w:rsid w:val="006300F3"/>
    <w:rsid w:val="0063103D"/>
    <w:rsid w:val="006315B4"/>
    <w:rsid w:val="006320D8"/>
    <w:rsid w:val="00633538"/>
    <w:rsid w:val="006343D4"/>
    <w:rsid w:val="00635F84"/>
    <w:rsid w:val="00640EC8"/>
    <w:rsid w:val="00641C70"/>
    <w:rsid w:val="00643F19"/>
    <w:rsid w:val="00644E1E"/>
    <w:rsid w:val="00645741"/>
    <w:rsid w:val="00655708"/>
    <w:rsid w:val="00657E6B"/>
    <w:rsid w:val="00660D92"/>
    <w:rsid w:val="00660F27"/>
    <w:rsid w:val="006617DD"/>
    <w:rsid w:val="00663A66"/>
    <w:rsid w:val="0066406E"/>
    <w:rsid w:val="00664ACC"/>
    <w:rsid w:val="00665376"/>
    <w:rsid w:val="00665D1B"/>
    <w:rsid w:val="006662A6"/>
    <w:rsid w:val="006664F5"/>
    <w:rsid w:val="00667D93"/>
    <w:rsid w:val="006707AA"/>
    <w:rsid w:val="00671A4C"/>
    <w:rsid w:val="00675B3C"/>
    <w:rsid w:val="006767E5"/>
    <w:rsid w:val="00677089"/>
    <w:rsid w:val="006819E0"/>
    <w:rsid w:val="00682559"/>
    <w:rsid w:val="00684DF4"/>
    <w:rsid w:val="006850B0"/>
    <w:rsid w:val="00685A94"/>
    <w:rsid w:val="006916FF"/>
    <w:rsid w:val="006949F7"/>
    <w:rsid w:val="006950BE"/>
    <w:rsid w:val="006971FC"/>
    <w:rsid w:val="006A4854"/>
    <w:rsid w:val="006A5135"/>
    <w:rsid w:val="006A5316"/>
    <w:rsid w:val="006A5824"/>
    <w:rsid w:val="006A6925"/>
    <w:rsid w:val="006B0595"/>
    <w:rsid w:val="006B09B8"/>
    <w:rsid w:val="006B0C33"/>
    <w:rsid w:val="006B0DF3"/>
    <w:rsid w:val="006B1C7F"/>
    <w:rsid w:val="006B341C"/>
    <w:rsid w:val="006B4805"/>
    <w:rsid w:val="006B55AC"/>
    <w:rsid w:val="006B5896"/>
    <w:rsid w:val="006B63D3"/>
    <w:rsid w:val="006B72A3"/>
    <w:rsid w:val="006B7403"/>
    <w:rsid w:val="006B7756"/>
    <w:rsid w:val="006C2EF6"/>
    <w:rsid w:val="006C33E4"/>
    <w:rsid w:val="006C3F3B"/>
    <w:rsid w:val="006C78F0"/>
    <w:rsid w:val="006D0EE0"/>
    <w:rsid w:val="006D4AD2"/>
    <w:rsid w:val="006D5999"/>
    <w:rsid w:val="006D6419"/>
    <w:rsid w:val="006D68A4"/>
    <w:rsid w:val="006E2D46"/>
    <w:rsid w:val="006E2DF3"/>
    <w:rsid w:val="006E3206"/>
    <w:rsid w:val="006E365E"/>
    <w:rsid w:val="006E4513"/>
    <w:rsid w:val="006E4E1B"/>
    <w:rsid w:val="006F08BA"/>
    <w:rsid w:val="006F1190"/>
    <w:rsid w:val="006F2C4E"/>
    <w:rsid w:val="006F4899"/>
    <w:rsid w:val="006F4AD7"/>
    <w:rsid w:val="006F5B05"/>
    <w:rsid w:val="006F6B85"/>
    <w:rsid w:val="006F6F3B"/>
    <w:rsid w:val="0070023F"/>
    <w:rsid w:val="0070036A"/>
    <w:rsid w:val="0070130A"/>
    <w:rsid w:val="0070755E"/>
    <w:rsid w:val="00707AF5"/>
    <w:rsid w:val="00710837"/>
    <w:rsid w:val="00716F74"/>
    <w:rsid w:val="00722440"/>
    <w:rsid w:val="00724D98"/>
    <w:rsid w:val="00724F5F"/>
    <w:rsid w:val="00725C0A"/>
    <w:rsid w:val="00730918"/>
    <w:rsid w:val="007321BC"/>
    <w:rsid w:val="0073724D"/>
    <w:rsid w:val="00737751"/>
    <w:rsid w:val="00737EAE"/>
    <w:rsid w:val="00740C4A"/>
    <w:rsid w:val="00741191"/>
    <w:rsid w:val="00742D60"/>
    <w:rsid w:val="007431B9"/>
    <w:rsid w:val="00744502"/>
    <w:rsid w:val="00744834"/>
    <w:rsid w:val="007448EA"/>
    <w:rsid w:val="007464CA"/>
    <w:rsid w:val="00746F72"/>
    <w:rsid w:val="007534B7"/>
    <w:rsid w:val="00755BDE"/>
    <w:rsid w:val="0075695D"/>
    <w:rsid w:val="007573FD"/>
    <w:rsid w:val="00757B29"/>
    <w:rsid w:val="00760009"/>
    <w:rsid w:val="00760296"/>
    <w:rsid w:val="0076093F"/>
    <w:rsid w:val="00761CE9"/>
    <w:rsid w:val="00763ABF"/>
    <w:rsid w:val="0076445E"/>
    <w:rsid w:val="00764CA8"/>
    <w:rsid w:val="00766AC0"/>
    <w:rsid w:val="00766E5B"/>
    <w:rsid w:val="007717AC"/>
    <w:rsid w:val="00771A8F"/>
    <w:rsid w:val="00777E18"/>
    <w:rsid w:val="0078035E"/>
    <w:rsid w:val="007815B1"/>
    <w:rsid w:val="007820A5"/>
    <w:rsid w:val="007840EA"/>
    <w:rsid w:val="007841DD"/>
    <w:rsid w:val="0078496E"/>
    <w:rsid w:val="00785088"/>
    <w:rsid w:val="00786D68"/>
    <w:rsid w:val="007871E8"/>
    <w:rsid w:val="007872B3"/>
    <w:rsid w:val="007915A1"/>
    <w:rsid w:val="00792C8C"/>
    <w:rsid w:val="00793555"/>
    <w:rsid w:val="00794D09"/>
    <w:rsid w:val="0079607D"/>
    <w:rsid w:val="00796D41"/>
    <w:rsid w:val="0079744A"/>
    <w:rsid w:val="00797CB7"/>
    <w:rsid w:val="007A0F30"/>
    <w:rsid w:val="007A3AA5"/>
    <w:rsid w:val="007A41D8"/>
    <w:rsid w:val="007A4286"/>
    <w:rsid w:val="007A7CC8"/>
    <w:rsid w:val="007B1C7F"/>
    <w:rsid w:val="007B1CD8"/>
    <w:rsid w:val="007B1E11"/>
    <w:rsid w:val="007B2165"/>
    <w:rsid w:val="007B2E6F"/>
    <w:rsid w:val="007B2F4C"/>
    <w:rsid w:val="007B591C"/>
    <w:rsid w:val="007B7992"/>
    <w:rsid w:val="007C16A3"/>
    <w:rsid w:val="007D358D"/>
    <w:rsid w:val="007D7C99"/>
    <w:rsid w:val="007E026A"/>
    <w:rsid w:val="007E05B5"/>
    <w:rsid w:val="007E094C"/>
    <w:rsid w:val="007E1760"/>
    <w:rsid w:val="007E28D8"/>
    <w:rsid w:val="007E2ED1"/>
    <w:rsid w:val="007E438A"/>
    <w:rsid w:val="007E541B"/>
    <w:rsid w:val="007F4FDA"/>
    <w:rsid w:val="007F5687"/>
    <w:rsid w:val="007F612D"/>
    <w:rsid w:val="008002C3"/>
    <w:rsid w:val="00801338"/>
    <w:rsid w:val="00801399"/>
    <w:rsid w:val="00806773"/>
    <w:rsid w:val="00807CFB"/>
    <w:rsid w:val="00813DCC"/>
    <w:rsid w:val="00814916"/>
    <w:rsid w:val="00816E35"/>
    <w:rsid w:val="00816EC5"/>
    <w:rsid w:val="008210D2"/>
    <w:rsid w:val="00824AA2"/>
    <w:rsid w:val="00824D50"/>
    <w:rsid w:val="00826256"/>
    <w:rsid w:val="008279DA"/>
    <w:rsid w:val="00831F7A"/>
    <w:rsid w:val="008339D5"/>
    <w:rsid w:val="00835C79"/>
    <w:rsid w:val="00836D6A"/>
    <w:rsid w:val="008377A2"/>
    <w:rsid w:val="00840BA9"/>
    <w:rsid w:val="00841397"/>
    <w:rsid w:val="008433B4"/>
    <w:rsid w:val="008433BF"/>
    <w:rsid w:val="00843750"/>
    <w:rsid w:val="00845C25"/>
    <w:rsid w:val="00845D70"/>
    <w:rsid w:val="00845E33"/>
    <w:rsid w:val="008464A2"/>
    <w:rsid w:val="00847914"/>
    <w:rsid w:val="00847C99"/>
    <w:rsid w:val="00852238"/>
    <w:rsid w:val="008534A0"/>
    <w:rsid w:val="00853C2A"/>
    <w:rsid w:val="00854F13"/>
    <w:rsid w:val="0085511D"/>
    <w:rsid w:val="00862866"/>
    <w:rsid w:val="0086296E"/>
    <w:rsid w:val="008642BB"/>
    <w:rsid w:val="00864446"/>
    <w:rsid w:val="00870066"/>
    <w:rsid w:val="008705EC"/>
    <w:rsid w:val="008709DD"/>
    <w:rsid w:val="008714CE"/>
    <w:rsid w:val="00872A8C"/>
    <w:rsid w:val="0087548F"/>
    <w:rsid w:val="008754B8"/>
    <w:rsid w:val="00875569"/>
    <w:rsid w:val="0087587B"/>
    <w:rsid w:val="00875CC8"/>
    <w:rsid w:val="00876FB5"/>
    <w:rsid w:val="0088005F"/>
    <w:rsid w:val="0088078E"/>
    <w:rsid w:val="008846C5"/>
    <w:rsid w:val="0088533B"/>
    <w:rsid w:val="00887842"/>
    <w:rsid w:val="00887D01"/>
    <w:rsid w:val="008933E1"/>
    <w:rsid w:val="00896967"/>
    <w:rsid w:val="008A0438"/>
    <w:rsid w:val="008A0665"/>
    <w:rsid w:val="008A2909"/>
    <w:rsid w:val="008A2923"/>
    <w:rsid w:val="008A3393"/>
    <w:rsid w:val="008A50DB"/>
    <w:rsid w:val="008A626C"/>
    <w:rsid w:val="008A78CE"/>
    <w:rsid w:val="008A7C91"/>
    <w:rsid w:val="008A7C9A"/>
    <w:rsid w:val="008B4B7B"/>
    <w:rsid w:val="008B5C0E"/>
    <w:rsid w:val="008C1398"/>
    <w:rsid w:val="008C17E1"/>
    <w:rsid w:val="008C1BF0"/>
    <w:rsid w:val="008C4CE4"/>
    <w:rsid w:val="008C50E0"/>
    <w:rsid w:val="008C5E89"/>
    <w:rsid w:val="008D4BDE"/>
    <w:rsid w:val="008D66A1"/>
    <w:rsid w:val="008D6963"/>
    <w:rsid w:val="008D700D"/>
    <w:rsid w:val="008D71B4"/>
    <w:rsid w:val="008D7C9F"/>
    <w:rsid w:val="008D7F86"/>
    <w:rsid w:val="008E1D2E"/>
    <w:rsid w:val="008E3C72"/>
    <w:rsid w:val="008E4B69"/>
    <w:rsid w:val="008E795D"/>
    <w:rsid w:val="008F0D61"/>
    <w:rsid w:val="008F1209"/>
    <w:rsid w:val="008F1A9B"/>
    <w:rsid w:val="008F373A"/>
    <w:rsid w:val="008F37D8"/>
    <w:rsid w:val="008F72D6"/>
    <w:rsid w:val="00900ADE"/>
    <w:rsid w:val="00902570"/>
    <w:rsid w:val="0090426C"/>
    <w:rsid w:val="00904DD2"/>
    <w:rsid w:val="009101F0"/>
    <w:rsid w:val="009107D4"/>
    <w:rsid w:val="00913A32"/>
    <w:rsid w:val="00913A5E"/>
    <w:rsid w:val="00916786"/>
    <w:rsid w:val="00916E7D"/>
    <w:rsid w:val="00917C08"/>
    <w:rsid w:val="00921392"/>
    <w:rsid w:val="009221DB"/>
    <w:rsid w:val="00924A5C"/>
    <w:rsid w:val="00930092"/>
    <w:rsid w:val="00930668"/>
    <w:rsid w:val="00931316"/>
    <w:rsid w:val="00933BAF"/>
    <w:rsid w:val="009376AB"/>
    <w:rsid w:val="00941105"/>
    <w:rsid w:val="00942372"/>
    <w:rsid w:val="00946893"/>
    <w:rsid w:val="00947185"/>
    <w:rsid w:val="009472AB"/>
    <w:rsid w:val="00947BA4"/>
    <w:rsid w:val="00947C17"/>
    <w:rsid w:val="00951A8F"/>
    <w:rsid w:val="00951F63"/>
    <w:rsid w:val="0095202E"/>
    <w:rsid w:val="00952E65"/>
    <w:rsid w:val="00954BBF"/>
    <w:rsid w:val="009554F5"/>
    <w:rsid w:val="00956B07"/>
    <w:rsid w:val="00957AE1"/>
    <w:rsid w:val="00960126"/>
    <w:rsid w:val="009611F8"/>
    <w:rsid w:val="00961B45"/>
    <w:rsid w:val="00963FBD"/>
    <w:rsid w:val="0096659C"/>
    <w:rsid w:val="009700F4"/>
    <w:rsid w:val="009727E4"/>
    <w:rsid w:val="0097291E"/>
    <w:rsid w:val="00973786"/>
    <w:rsid w:val="009741FF"/>
    <w:rsid w:val="0097444A"/>
    <w:rsid w:val="00974F10"/>
    <w:rsid w:val="00981B4E"/>
    <w:rsid w:val="00982103"/>
    <w:rsid w:val="00987285"/>
    <w:rsid w:val="00987C2C"/>
    <w:rsid w:val="00987ECF"/>
    <w:rsid w:val="00991DB0"/>
    <w:rsid w:val="0099513E"/>
    <w:rsid w:val="009A02F3"/>
    <w:rsid w:val="009A137A"/>
    <w:rsid w:val="009A1AA5"/>
    <w:rsid w:val="009A3312"/>
    <w:rsid w:val="009A3316"/>
    <w:rsid w:val="009A3FDB"/>
    <w:rsid w:val="009A61C9"/>
    <w:rsid w:val="009B2B0E"/>
    <w:rsid w:val="009B4DED"/>
    <w:rsid w:val="009B532F"/>
    <w:rsid w:val="009B57E2"/>
    <w:rsid w:val="009C0A9C"/>
    <w:rsid w:val="009C1AC9"/>
    <w:rsid w:val="009C32F2"/>
    <w:rsid w:val="009C4F25"/>
    <w:rsid w:val="009D1405"/>
    <w:rsid w:val="009D2399"/>
    <w:rsid w:val="009D2B6C"/>
    <w:rsid w:val="009D2F01"/>
    <w:rsid w:val="009D5958"/>
    <w:rsid w:val="009D74BA"/>
    <w:rsid w:val="009D7AD5"/>
    <w:rsid w:val="009E05BC"/>
    <w:rsid w:val="009E0907"/>
    <w:rsid w:val="009E3BE9"/>
    <w:rsid w:val="009E3CED"/>
    <w:rsid w:val="009E4062"/>
    <w:rsid w:val="009E5303"/>
    <w:rsid w:val="009E66B7"/>
    <w:rsid w:val="009E6A4F"/>
    <w:rsid w:val="009E7BB7"/>
    <w:rsid w:val="009F213F"/>
    <w:rsid w:val="009F2DA3"/>
    <w:rsid w:val="009F334C"/>
    <w:rsid w:val="009F3D6F"/>
    <w:rsid w:val="00A05633"/>
    <w:rsid w:val="00A06F53"/>
    <w:rsid w:val="00A145F5"/>
    <w:rsid w:val="00A15002"/>
    <w:rsid w:val="00A1726C"/>
    <w:rsid w:val="00A17C80"/>
    <w:rsid w:val="00A21B3F"/>
    <w:rsid w:val="00A21F12"/>
    <w:rsid w:val="00A230D2"/>
    <w:rsid w:val="00A251A1"/>
    <w:rsid w:val="00A270F1"/>
    <w:rsid w:val="00A317DC"/>
    <w:rsid w:val="00A31913"/>
    <w:rsid w:val="00A3375B"/>
    <w:rsid w:val="00A343E0"/>
    <w:rsid w:val="00A34B2D"/>
    <w:rsid w:val="00A35FF1"/>
    <w:rsid w:val="00A44284"/>
    <w:rsid w:val="00A44E38"/>
    <w:rsid w:val="00A47EF6"/>
    <w:rsid w:val="00A50256"/>
    <w:rsid w:val="00A51B70"/>
    <w:rsid w:val="00A52732"/>
    <w:rsid w:val="00A55BA5"/>
    <w:rsid w:val="00A56B0C"/>
    <w:rsid w:val="00A60B13"/>
    <w:rsid w:val="00A64AB8"/>
    <w:rsid w:val="00A65592"/>
    <w:rsid w:val="00A65E76"/>
    <w:rsid w:val="00A66971"/>
    <w:rsid w:val="00A66A87"/>
    <w:rsid w:val="00A66AB5"/>
    <w:rsid w:val="00A67EB7"/>
    <w:rsid w:val="00A7414B"/>
    <w:rsid w:val="00A7467A"/>
    <w:rsid w:val="00A74D28"/>
    <w:rsid w:val="00A771D2"/>
    <w:rsid w:val="00A80102"/>
    <w:rsid w:val="00A805F7"/>
    <w:rsid w:val="00A80C19"/>
    <w:rsid w:val="00A8118D"/>
    <w:rsid w:val="00A81CD0"/>
    <w:rsid w:val="00A82B2D"/>
    <w:rsid w:val="00A82EA9"/>
    <w:rsid w:val="00A83C45"/>
    <w:rsid w:val="00A85659"/>
    <w:rsid w:val="00A862DD"/>
    <w:rsid w:val="00A86FA2"/>
    <w:rsid w:val="00A87B4F"/>
    <w:rsid w:val="00A87E05"/>
    <w:rsid w:val="00A929A1"/>
    <w:rsid w:val="00AA04A4"/>
    <w:rsid w:val="00AA0ACE"/>
    <w:rsid w:val="00AA1DA1"/>
    <w:rsid w:val="00AA215C"/>
    <w:rsid w:val="00AA2F17"/>
    <w:rsid w:val="00AA318A"/>
    <w:rsid w:val="00AA5F9E"/>
    <w:rsid w:val="00AA7EE4"/>
    <w:rsid w:val="00AB0C23"/>
    <w:rsid w:val="00AB2292"/>
    <w:rsid w:val="00AB2533"/>
    <w:rsid w:val="00AB2B50"/>
    <w:rsid w:val="00AB39D9"/>
    <w:rsid w:val="00AB3D1E"/>
    <w:rsid w:val="00AB4A39"/>
    <w:rsid w:val="00AB5E7B"/>
    <w:rsid w:val="00AC2A7C"/>
    <w:rsid w:val="00AC6C5D"/>
    <w:rsid w:val="00AC6DA2"/>
    <w:rsid w:val="00AC6E93"/>
    <w:rsid w:val="00AD0974"/>
    <w:rsid w:val="00AD144D"/>
    <w:rsid w:val="00AD3951"/>
    <w:rsid w:val="00AD473E"/>
    <w:rsid w:val="00AD5C53"/>
    <w:rsid w:val="00AD6150"/>
    <w:rsid w:val="00AD765E"/>
    <w:rsid w:val="00AE09D5"/>
    <w:rsid w:val="00AE0CDD"/>
    <w:rsid w:val="00AE16A4"/>
    <w:rsid w:val="00AE1775"/>
    <w:rsid w:val="00AE3340"/>
    <w:rsid w:val="00AE3F75"/>
    <w:rsid w:val="00AE465E"/>
    <w:rsid w:val="00AE4B71"/>
    <w:rsid w:val="00AE54D0"/>
    <w:rsid w:val="00AE5927"/>
    <w:rsid w:val="00AE6743"/>
    <w:rsid w:val="00AE7929"/>
    <w:rsid w:val="00AE7D8B"/>
    <w:rsid w:val="00AF0B8D"/>
    <w:rsid w:val="00AF2099"/>
    <w:rsid w:val="00AF4384"/>
    <w:rsid w:val="00AF48BD"/>
    <w:rsid w:val="00AF6B41"/>
    <w:rsid w:val="00AF7349"/>
    <w:rsid w:val="00AF7588"/>
    <w:rsid w:val="00B009DB"/>
    <w:rsid w:val="00B01812"/>
    <w:rsid w:val="00B022B7"/>
    <w:rsid w:val="00B03068"/>
    <w:rsid w:val="00B04F47"/>
    <w:rsid w:val="00B0560F"/>
    <w:rsid w:val="00B058D2"/>
    <w:rsid w:val="00B0653C"/>
    <w:rsid w:val="00B07BE9"/>
    <w:rsid w:val="00B07F5A"/>
    <w:rsid w:val="00B10744"/>
    <w:rsid w:val="00B1262F"/>
    <w:rsid w:val="00B12870"/>
    <w:rsid w:val="00B20074"/>
    <w:rsid w:val="00B22159"/>
    <w:rsid w:val="00B22BAD"/>
    <w:rsid w:val="00B239AE"/>
    <w:rsid w:val="00B2526C"/>
    <w:rsid w:val="00B27CF1"/>
    <w:rsid w:val="00B307E5"/>
    <w:rsid w:val="00B31BA9"/>
    <w:rsid w:val="00B34F86"/>
    <w:rsid w:val="00B359D4"/>
    <w:rsid w:val="00B37D0B"/>
    <w:rsid w:val="00B40AD3"/>
    <w:rsid w:val="00B411B2"/>
    <w:rsid w:val="00B416AE"/>
    <w:rsid w:val="00B44865"/>
    <w:rsid w:val="00B47F3F"/>
    <w:rsid w:val="00B532CA"/>
    <w:rsid w:val="00B56398"/>
    <w:rsid w:val="00B61F45"/>
    <w:rsid w:val="00B62721"/>
    <w:rsid w:val="00B64553"/>
    <w:rsid w:val="00B64D7E"/>
    <w:rsid w:val="00B654D2"/>
    <w:rsid w:val="00B66D83"/>
    <w:rsid w:val="00B67825"/>
    <w:rsid w:val="00B67DA8"/>
    <w:rsid w:val="00B70771"/>
    <w:rsid w:val="00B70E91"/>
    <w:rsid w:val="00B7119E"/>
    <w:rsid w:val="00B71E6D"/>
    <w:rsid w:val="00B731C7"/>
    <w:rsid w:val="00B760C3"/>
    <w:rsid w:val="00B77341"/>
    <w:rsid w:val="00B773CB"/>
    <w:rsid w:val="00B83269"/>
    <w:rsid w:val="00B86582"/>
    <w:rsid w:val="00B875FD"/>
    <w:rsid w:val="00B879B8"/>
    <w:rsid w:val="00B903CA"/>
    <w:rsid w:val="00B9129E"/>
    <w:rsid w:val="00B9286B"/>
    <w:rsid w:val="00B9373A"/>
    <w:rsid w:val="00B94516"/>
    <w:rsid w:val="00B952CF"/>
    <w:rsid w:val="00B9561D"/>
    <w:rsid w:val="00B956DD"/>
    <w:rsid w:val="00B965C4"/>
    <w:rsid w:val="00BA2AC0"/>
    <w:rsid w:val="00BA340C"/>
    <w:rsid w:val="00BA5AFF"/>
    <w:rsid w:val="00BA698B"/>
    <w:rsid w:val="00BA7077"/>
    <w:rsid w:val="00BB0AFA"/>
    <w:rsid w:val="00BB1477"/>
    <w:rsid w:val="00BB4036"/>
    <w:rsid w:val="00BB58B6"/>
    <w:rsid w:val="00BB5CA5"/>
    <w:rsid w:val="00BB6750"/>
    <w:rsid w:val="00BB7591"/>
    <w:rsid w:val="00BB7724"/>
    <w:rsid w:val="00BB7EF8"/>
    <w:rsid w:val="00BC5440"/>
    <w:rsid w:val="00BC5EFB"/>
    <w:rsid w:val="00BC60C9"/>
    <w:rsid w:val="00BC7EC2"/>
    <w:rsid w:val="00BD303B"/>
    <w:rsid w:val="00BD5816"/>
    <w:rsid w:val="00BD66ED"/>
    <w:rsid w:val="00BE1BF4"/>
    <w:rsid w:val="00BE2549"/>
    <w:rsid w:val="00BE519C"/>
    <w:rsid w:val="00BE56FB"/>
    <w:rsid w:val="00BE570D"/>
    <w:rsid w:val="00BE5E6E"/>
    <w:rsid w:val="00BF2B21"/>
    <w:rsid w:val="00BF3341"/>
    <w:rsid w:val="00BF49AB"/>
    <w:rsid w:val="00BF4FF6"/>
    <w:rsid w:val="00BF528C"/>
    <w:rsid w:val="00BF5340"/>
    <w:rsid w:val="00BF62F2"/>
    <w:rsid w:val="00C001CA"/>
    <w:rsid w:val="00C0369A"/>
    <w:rsid w:val="00C06318"/>
    <w:rsid w:val="00C112F3"/>
    <w:rsid w:val="00C137B8"/>
    <w:rsid w:val="00C16D82"/>
    <w:rsid w:val="00C16F4C"/>
    <w:rsid w:val="00C17D1F"/>
    <w:rsid w:val="00C17D51"/>
    <w:rsid w:val="00C20897"/>
    <w:rsid w:val="00C20B87"/>
    <w:rsid w:val="00C22BAB"/>
    <w:rsid w:val="00C25154"/>
    <w:rsid w:val="00C254C0"/>
    <w:rsid w:val="00C27DB1"/>
    <w:rsid w:val="00C30972"/>
    <w:rsid w:val="00C32783"/>
    <w:rsid w:val="00C3343E"/>
    <w:rsid w:val="00C33AAF"/>
    <w:rsid w:val="00C33CE5"/>
    <w:rsid w:val="00C341AF"/>
    <w:rsid w:val="00C346A5"/>
    <w:rsid w:val="00C34990"/>
    <w:rsid w:val="00C34A4B"/>
    <w:rsid w:val="00C369B3"/>
    <w:rsid w:val="00C379AC"/>
    <w:rsid w:val="00C37A60"/>
    <w:rsid w:val="00C37B62"/>
    <w:rsid w:val="00C40770"/>
    <w:rsid w:val="00C407E8"/>
    <w:rsid w:val="00C4253E"/>
    <w:rsid w:val="00C4742D"/>
    <w:rsid w:val="00C47693"/>
    <w:rsid w:val="00C50478"/>
    <w:rsid w:val="00C52C79"/>
    <w:rsid w:val="00C53B2F"/>
    <w:rsid w:val="00C55DB1"/>
    <w:rsid w:val="00C57C58"/>
    <w:rsid w:val="00C600EF"/>
    <w:rsid w:val="00C61229"/>
    <w:rsid w:val="00C67B88"/>
    <w:rsid w:val="00C70924"/>
    <w:rsid w:val="00C75134"/>
    <w:rsid w:val="00C76149"/>
    <w:rsid w:val="00C76389"/>
    <w:rsid w:val="00C7667A"/>
    <w:rsid w:val="00C7718E"/>
    <w:rsid w:val="00C80951"/>
    <w:rsid w:val="00C80B9E"/>
    <w:rsid w:val="00C834B3"/>
    <w:rsid w:val="00C852CA"/>
    <w:rsid w:val="00C92E8E"/>
    <w:rsid w:val="00C97335"/>
    <w:rsid w:val="00C97424"/>
    <w:rsid w:val="00CA12E4"/>
    <w:rsid w:val="00CA34E0"/>
    <w:rsid w:val="00CA5BF3"/>
    <w:rsid w:val="00CA7437"/>
    <w:rsid w:val="00CB02F5"/>
    <w:rsid w:val="00CB09C1"/>
    <w:rsid w:val="00CB17BB"/>
    <w:rsid w:val="00CB2CCB"/>
    <w:rsid w:val="00CB3488"/>
    <w:rsid w:val="00CB3D5E"/>
    <w:rsid w:val="00CB3E67"/>
    <w:rsid w:val="00CC2439"/>
    <w:rsid w:val="00CC3BD1"/>
    <w:rsid w:val="00CC47E7"/>
    <w:rsid w:val="00CC7EC9"/>
    <w:rsid w:val="00CD039E"/>
    <w:rsid w:val="00CD4339"/>
    <w:rsid w:val="00CD573C"/>
    <w:rsid w:val="00CE353C"/>
    <w:rsid w:val="00CE606C"/>
    <w:rsid w:val="00CE6953"/>
    <w:rsid w:val="00CF01D3"/>
    <w:rsid w:val="00CF0E52"/>
    <w:rsid w:val="00CF0E6C"/>
    <w:rsid w:val="00CF14F1"/>
    <w:rsid w:val="00CF173C"/>
    <w:rsid w:val="00CF1813"/>
    <w:rsid w:val="00CF42DA"/>
    <w:rsid w:val="00CF49F7"/>
    <w:rsid w:val="00CF7539"/>
    <w:rsid w:val="00D01022"/>
    <w:rsid w:val="00D023E3"/>
    <w:rsid w:val="00D046FB"/>
    <w:rsid w:val="00D0559C"/>
    <w:rsid w:val="00D06007"/>
    <w:rsid w:val="00D06D56"/>
    <w:rsid w:val="00D10C1C"/>
    <w:rsid w:val="00D11255"/>
    <w:rsid w:val="00D146B2"/>
    <w:rsid w:val="00D14762"/>
    <w:rsid w:val="00D17852"/>
    <w:rsid w:val="00D21628"/>
    <w:rsid w:val="00D26643"/>
    <w:rsid w:val="00D2709D"/>
    <w:rsid w:val="00D31909"/>
    <w:rsid w:val="00D326E2"/>
    <w:rsid w:val="00D3376C"/>
    <w:rsid w:val="00D339A6"/>
    <w:rsid w:val="00D34C04"/>
    <w:rsid w:val="00D35F0B"/>
    <w:rsid w:val="00D36B82"/>
    <w:rsid w:val="00D37C25"/>
    <w:rsid w:val="00D37C33"/>
    <w:rsid w:val="00D40632"/>
    <w:rsid w:val="00D44D99"/>
    <w:rsid w:val="00D4568E"/>
    <w:rsid w:val="00D45D8D"/>
    <w:rsid w:val="00D46FAE"/>
    <w:rsid w:val="00D53BFF"/>
    <w:rsid w:val="00D53D78"/>
    <w:rsid w:val="00D56011"/>
    <w:rsid w:val="00D6498A"/>
    <w:rsid w:val="00D7031A"/>
    <w:rsid w:val="00D7237C"/>
    <w:rsid w:val="00D73C84"/>
    <w:rsid w:val="00D76D2B"/>
    <w:rsid w:val="00D80025"/>
    <w:rsid w:val="00D81586"/>
    <w:rsid w:val="00D8192A"/>
    <w:rsid w:val="00D83F5E"/>
    <w:rsid w:val="00D849A0"/>
    <w:rsid w:val="00D84F82"/>
    <w:rsid w:val="00D863D0"/>
    <w:rsid w:val="00D876F8"/>
    <w:rsid w:val="00D907F4"/>
    <w:rsid w:val="00D908B4"/>
    <w:rsid w:val="00D913BF"/>
    <w:rsid w:val="00D92A0D"/>
    <w:rsid w:val="00D93500"/>
    <w:rsid w:val="00D95F77"/>
    <w:rsid w:val="00D96FB4"/>
    <w:rsid w:val="00D97873"/>
    <w:rsid w:val="00D97B76"/>
    <w:rsid w:val="00DA3DA0"/>
    <w:rsid w:val="00DA560B"/>
    <w:rsid w:val="00DB18D2"/>
    <w:rsid w:val="00DB2C04"/>
    <w:rsid w:val="00DB4A7C"/>
    <w:rsid w:val="00DB6030"/>
    <w:rsid w:val="00DB6D42"/>
    <w:rsid w:val="00DC4E91"/>
    <w:rsid w:val="00DC5427"/>
    <w:rsid w:val="00DC6B6F"/>
    <w:rsid w:val="00DC75C5"/>
    <w:rsid w:val="00DD1B61"/>
    <w:rsid w:val="00DD1D43"/>
    <w:rsid w:val="00DD435E"/>
    <w:rsid w:val="00DD4793"/>
    <w:rsid w:val="00DD66F0"/>
    <w:rsid w:val="00DD6C97"/>
    <w:rsid w:val="00DD70A1"/>
    <w:rsid w:val="00DE1763"/>
    <w:rsid w:val="00DE4E36"/>
    <w:rsid w:val="00DF0750"/>
    <w:rsid w:val="00DF1E39"/>
    <w:rsid w:val="00DF21C5"/>
    <w:rsid w:val="00DF3531"/>
    <w:rsid w:val="00DF5B6C"/>
    <w:rsid w:val="00E053C3"/>
    <w:rsid w:val="00E05C40"/>
    <w:rsid w:val="00E068B9"/>
    <w:rsid w:val="00E12C35"/>
    <w:rsid w:val="00E134E8"/>
    <w:rsid w:val="00E16BD5"/>
    <w:rsid w:val="00E25F0B"/>
    <w:rsid w:val="00E26749"/>
    <w:rsid w:val="00E271D9"/>
    <w:rsid w:val="00E315E9"/>
    <w:rsid w:val="00E330E6"/>
    <w:rsid w:val="00E3328F"/>
    <w:rsid w:val="00E33932"/>
    <w:rsid w:val="00E34683"/>
    <w:rsid w:val="00E3545E"/>
    <w:rsid w:val="00E36534"/>
    <w:rsid w:val="00E377A4"/>
    <w:rsid w:val="00E450BF"/>
    <w:rsid w:val="00E45ABA"/>
    <w:rsid w:val="00E46E50"/>
    <w:rsid w:val="00E51073"/>
    <w:rsid w:val="00E51ADE"/>
    <w:rsid w:val="00E53663"/>
    <w:rsid w:val="00E53C09"/>
    <w:rsid w:val="00E56E60"/>
    <w:rsid w:val="00E57C89"/>
    <w:rsid w:val="00E60390"/>
    <w:rsid w:val="00E60E99"/>
    <w:rsid w:val="00E61CDA"/>
    <w:rsid w:val="00E63219"/>
    <w:rsid w:val="00E65B27"/>
    <w:rsid w:val="00E75972"/>
    <w:rsid w:val="00E81C99"/>
    <w:rsid w:val="00E829B3"/>
    <w:rsid w:val="00E8523A"/>
    <w:rsid w:val="00E85E5D"/>
    <w:rsid w:val="00E87A29"/>
    <w:rsid w:val="00E910A8"/>
    <w:rsid w:val="00E91251"/>
    <w:rsid w:val="00E9308E"/>
    <w:rsid w:val="00E93D2B"/>
    <w:rsid w:val="00E9547B"/>
    <w:rsid w:val="00E966BF"/>
    <w:rsid w:val="00E96E9F"/>
    <w:rsid w:val="00EA012D"/>
    <w:rsid w:val="00EA063B"/>
    <w:rsid w:val="00EA23AC"/>
    <w:rsid w:val="00EA3D55"/>
    <w:rsid w:val="00EA4BE1"/>
    <w:rsid w:val="00EA5B4A"/>
    <w:rsid w:val="00EA7680"/>
    <w:rsid w:val="00EB0BA8"/>
    <w:rsid w:val="00EB12DF"/>
    <w:rsid w:val="00EB2460"/>
    <w:rsid w:val="00EB2D84"/>
    <w:rsid w:val="00EB7456"/>
    <w:rsid w:val="00EB781D"/>
    <w:rsid w:val="00EC3046"/>
    <w:rsid w:val="00EC4325"/>
    <w:rsid w:val="00EC5704"/>
    <w:rsid w:val="00EC72C0"/>
    <w:rsid w:val="00ED0A65"/>
    <w:rsid w:val="00ED0DAE"/>
    <w:rsid w:val="00ED0F9D"/>
    <w:rsid w:val="00ED0FC2"/>
    <w:rsid w:val="00ED379E"/>
    <w:rsid w:val="00ED46FD"/>
    <w:rsid w:val="00ED7E52"/>
    <w:rsid w:val="00EE2543"/>
    <w:rsid w:val="00EE32E1"/>
    <w:rsid w:val="00EE474E"/>
    <w:rsid w:val="00EE4B68"/>
    <w:rsid w:val="00EE6E90"/>
    <w:rsid w:val="00EE772C"/>
    <w:rsid w:val="00EF01EB"/>
    <w:rsid w:val="00EF0C8B"/>
    <w:rsid w:val="00EF1407"/>
    <w:rsid w:val="00EF4F51"/>
    <w:rsid w:val="00EF5AAF"/>
    <w:rsid w:val="00F0252A"/>
    <w:rsid w:val="00F05733"/>
    <w:rsid w:val="00F07E58"/>
    <w:rsid w:val="00F104DA"/>
    <w:rsid w:val="00F12483"/>
    <w:rsid w:val="00F15B34"/>
    <w:rsid w:val="00F16A33"/>
    <w:rsid w:val="00F2020E"/>
    <w:rsid w:val="00F20ACB"/>
    <w:rsid w:val="00F22007"/>
    <w:rsid w:val="00F254B9"/>
    <w:rsid w:val="00F304C1"/>
    <w:rsid w:val="00F30E44"/>
    <w:rsid w:val="00F31408"/>
    <w:rsid w:val="00F3145E"/>
    <w:rsid w:val="00F32DE8"/>
    <w:rsid w:val="00F334F7"/>
    <w:rsid w:val="00F347B5"/>
    <w:rsid w:val="00F368C5"/>
    <w:rsid w:val="00F36BEB"/>
    <w:rsid w:val="00F37824"/>
    <w:rsid w:val="00F4403F"/>
    <w:rsid w:val="00F46E41"/>
    <w:rsid w:val="00F51EB2"/>
    <w:rsid w:val="00F52A2A"/>
    <w:rsid w:val="00F5432E"/>
    <w:rsid w:val="00F548C6"/>
    <w:rsid w:val="00F5639F"/>
    <w:rsid w:val="00F57651"/>
    <w:rsid w:val="00F6140B"/>
    <w:rsid w:val="00F62F6C"/>
    <w:rsid w:val="00F6676A"/>
    <w:rsid w:val="00F67672"/>
    <w:rsid w:val="00F72595"/>
    <w:rsid w:val="00F7378A"/>
    <w:rsid w:val="00F74C25"/>
    <w:rsid w:val="00F75116"/>
    <w:rsid w:val="00F76AF3"/>
    <w:rsid w:val="00F81993"/>
    <w:rsid w:val="00F82B86"/>
    <w:rsid w:val="00F857D8"/>
    <w:rsid w:val="00F86478"/>
    <w:rsid w:val="00F87A2F"/>
    <w:rsid w:val="00F91C15"/>
    <w:rsid w:val="00F9488B"/>
    <w:rsid w:val="00F94DA9"/>
    <w:rsid w:val="00F95C04"/>
    <w:rsid w:val="00F95DBB"/>
    <w:rsid w:val="00FA0555"/>
    <w:rsid w:val="00FA1254"/>
    <w:rsid w:val="00FA278D"/>
    <w:rsid w:val="00FA3E63"/>
    <w:rsid w:val="00FA46A5"/>
    <w:rsid w:val="00FA4B2E"/>
    <w:rsid w:val="00FA636B"/>
    <w:rsid w:val="00FB1052"/>
    <w:rsid w:val="00FB223E"/>
    <w:rsid w:val="00FB2ED9"/>
    <w:rsid w:val="00FB30A9"/>
    <w:rsid w:val="00FB4F6C"/>
    <w:rsid w:val="00FC0CB3"/>
    <w:rsid w:val="00FC0F55"/>
    <w:rsid w:val="00FC173C"/>
    <w:rsid w:val="00FC298D"/>
    <w:rsid w:val="00FC791F"/>
    <w:rsid w:val="00FD4E54"/>
    <w:rsid w:val="00FD5FF1"/>
    <w:rsid w:val="00FE0C38"/>
    <w:rsid w:val="00FE1EA1"/>
    <w:rsid w:val="00FE2285"/>
    <w:rsid w:val="00FE3C92"/>
    <w:rsid w:val="00FE476C"/>
    <w:rsid w:val="00FE53F4"/>
    <w:rsid w:val="00FF032B"/>
    <w:rsid w:val="00FF035C"/>
    <w:rsid w:val="00FF0391"/>
    <w:rsid w:val="00FF1639"/>
    <w:rsid w:val="00FF1913"/>
    <w:rsid w:val="00FF237D"/>
    <w:rsid w:val="00FF336D"/>
    <w:rsid w:val="00FF43A7"/>
    <w:rsid w:val="00FF5AA6"/>
    <w:rsid w:val="00FF7D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56F7"/>
  <w15:docId w15:val="{FB189341-70DD-43D1-B1FB-E7B013A6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2"/>
      <w:szCs w:val="22"/>
      <w:lang w:eastAsia="en-US"/>
    </w:rPr>
  </w:style>
  <w:style w:type="paragraph" w:styleId="Nadpis1">
    <w:name w:val="heading 1"/>
    <w:aliases w:val="Chapter,H1"/>
    <w:basedOn w:val="Normln"/>
    <w:next w:val="Normln"/>
    <w:link w:val="Nadpis1Char"/>
    <w:autoRedefine/>
    <w:qFormat/>
    <w:rsid w:val="00EB2D84"/>
    <w:pPr>
      <w:keepNext/>
      <w:widowControl w:val="0"/>
      <w:numPr>
        <w:numId w:val="41"/>
      </w:numPr>
      <w:spacing w:before="360" w:after="300"/>
      <w:jc w:val="center"/>
      <w:outlineLvl w:val="0"/>
    </w:pPr>
    <w:rPr>
      <w:rFonts w:ascii="Arial" w:eastAsia="Times New Roman" w:hAnsi="Arial"/>
      <w:b/>
      <w:kern w:val="28"/>
      <w:sz w:val="26"/>
      <w:szCs w:val="20"/>
      <w:lang w:eastAsia="cs-CZ"/>
    </w:rPr>
  </w:style>
  <w:style w:type="paragraph" w:styleId="Nadpis2">
    <w:name w:val="heading 2"/>
    <w:aliases w:val="Podkapitola1,H2"/>
    <w:basedOn w:val="Normln"/>
    <w:link w:val="Nadpis2Char"/>
    <w:autoRedefine/>
    <w:unhideWhenUsed/>
    <w:qFormat/>
    <w:rsid w:val="0020787B"/>
    <w:pPr>
      <w:numPr>
        <w:ilvl w:val="1"/>
        <w:numId w:val="41"/>
      </w:numPr>
      <w:tabs>
        <w:tab w:val="clear" w:pos="993"/>
      </w:tabs>
      <w:spacing w:after="120" w:line="276" w:lineRule="auto"/>
      <w:ind w:left="709"/>
      <w:jc w:val="both"/>
      <w:outlineLvl w:val="1"/>
    </w:pPr>
    <w:rPr>
      <w:rFonts w:ascii="Tahoma" w:eastAsiaTheme="majorEastAsia" w:hAnsi="Tahoma" w:cs="Tahoma"/>
      <w:sz w:val="20"/>
      <w:szCs w:val="26"/>
    </w:rPr>
  </w:style>
  <w:style w:type="paragraph" w:styleId="Nadpis3">
    <w:name w:val="heading 3"/>
    <w:aliases w:val="Podpodkapitola"/>
    <w:basedOn w:val="Nadpis2"/>
    <w:link w:val="Nadpis3Char"/>
    <w:autoRedefine/>
    <w:unhideWhenUsed/>
    <w:qFormat/>
    <w:rsid w:val="00AB0C23"/>
    <w:pPr>
      <w:numPr>
        <w:ilvl w:val="2"/>
      </w:numPr>
      <w:tabs>
        <w:tab w:val="clear" w:pos="1986"/>
        <w:tab w:val="num" w:pos="1418"/>
      </w:tabs>
      <w:ind w:left="1418"/>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12BCE"/>
    <w:rPr>
      <w:color w:val="0000FF" w:themeColor="hyperlink"/>
      <w:u w:val="single"/>
    </w:rPr>
  </w:style>
  <w:style w:type="paragraph" w:styleId="Odstavecseseznamem">
    <w:name w:val="List Paragraph"/>
    <w:aliases w:val="Bullet Number"/>
    <w:basedOn w:val="Normln"/>
    <w:link w:val="OdstavecseseznamemChar"/>
    <w:uiPriority w:val="34"/>
    <w:qFormat/>
    <w:rsid w:val="00FC173C"/>
    <w:pPr>
      <w:ind w:left="720"/>
      <w:contextualSpacing/>
    </w:pPr>
  </w:style>
  <w:style w:type="paragraph" w:styleId="Textbubliny">
    <w:name w:val="Balloon Text"/>
    <w:basedOn w:val="Normln"/>
    <w:link w:val="TextbublinyChar"/>
    <w:semiHidden/>
    <w:unhideWhenUsed/>
    <w:rsid w:val="00D92A0D"/>
    <w:rPr>
      <w:rFonts w:ascii="Tahoma" w:hAnsi="Tahoma" w:cs="Tahoma"/>
      <w:sz w:val="16"/>
      <w:szCs w:val="16"/>
    </w:rPr>
  </w:style>
  <w:style w:type="character" w:customStyle="1" w:styleId="TextbublinyChar">
    <w:name w:val="Text bubliny Char"/>
    <w:basedOn w:val="Standardnpsmoodstavce"/>
    <w:link w:val="Textbubliny"/>
    <w:semiHidden/>
    <w:rsid w:val="00D92A0D"/>
    <w:rPr>
      <w:rFonts w:ascii="Tahoma" w:hAnsi="Tahoma" w:cs="Tahoma"/>
      <w:sz w:val="16"/>
      <w:szCs w:val="16"/>
      <w:lang w:eastAsia="en-US"/>
    </w:rPr>
  </w:style>
  <w:style w:type="paragraph" w:styleId="Zhlav">
    <w:name w:val="header"/>
    <w:basedOn w:val="Normln"/>
    <w:link w:val="ZhlavChar"/>
    <w:uiPriority w:val="99"/>
    <w:unhideWhenUsed/>
    <w:rsid w:val="003D642B"/>
    <w:pPr>
      <w:tabs>
        <w:tab w:val="center" w:pos="4536"/>
        <w:tab w:val="right" w:pos="9072"/>
      </w:tabs>
    </w:pPr>
  </w:style>
  <w:style w:type="character" w:customStyle="1" w:styleId="ZhlavChar">
    <w:name w:val="Záhlaví Char"/>
    <w:basedOn w:val="Standardnpsmoodstavce"/>
    <w:link w:val="Zhlav"/>
    <w:uiPriority w:val="99"/>
    <w:rsid w:val="003D642B"/>
    <w:rPr>
      <w:sz w:val="22"/>
      <w:szCs w:val="22"/>
      <w:lang w:eastAsia="en-US"/>
    </w:rPr>
  </w:style>
  <w:style w:type="paragraph" w:styleId="Zpat">
    <w:name w:val="footer"/>
    <w:basedOn w:val="Normln"/>
    <w:link w:val="ZpatChar"/>
    <w:uiPriority w:val="99"/>
    <w:unhideWhenUsed/>
    <w:rsid w:val="003D642B"/>
    <w:pPr>
      <w:tabs>
        <w:tab w:val="center" w:pos="4536"/>
        <w:tab w:val="right" w:pos="9072"/>
      </w:tabs>
    </w:pPr>
  </w:style>
  <w:style w:type="character" w:customStyle="1" w:styleId="ZpatChar">
    <w:name w:val="Zápatí Char"/>
    <w:basedOn w:val="Standardnpsmoodstavce"/>
    <w:link w:val="Zpat"/>
    <w:uiPriority w:val="99"/>
    <w:rsid w:val="003D642B"/>
    <w:rPr>
      <w:sz w:val="22"/>
      <w:szCs w:val="22"/>
      <w:lang w:eastAsia="en-US"/>
    </w:rPr>
  </w:style>
  <w:style w:type="paragraph" w:styleId="Normlnweb">
    <w:name w:val="Normal (Web)"/>
    <w:basedOn w:val="Normln"/>
    <w:rsid w:val="002069E8"/>
    <w:pPr>
      <w:spacing w:before="100" w:after="100"/>
    </w:pPr>
    <w:rPr>
      <w:rFonts w:ascii="Times New Roman" w:eastAsia="Times New Roman" w:hAnsi="Times New Roman"/>
      <w:sz w:val="24"/>
      <w:szCs w:val="24"/>
      <w:lang w:eastAsia="cs-CZ"/>
    </w:rPr>
  </w:style>
  <w:style w:type="character" w:customStyle="1" w:styleId="Nadpis1Char">
    <w:name w:val="Nadpis 1 Char"/>
    <w:aliases w:val="Chapter Char,H1 Char"/>
    <w:basedOn w:val="Standardnpsmoodstavce"/>
    <w:link w:val="Nadpis1"/>
    <w:rsid w:val="00EB2D84"/>
    <w:rPr>
      <w:rFonts w:ascii="Arial" w:eastAsia="Times New Roman" w:hAnsi="Arial"/>
      <w:b/>
      <w:kern w:val="28"/>
      <w:sz w:val="26"/>
    </w:rPr>
  </w:style>
  <w:style w:type="paragraph" w:styleId="Zkladntextodsazen">
    <w:name w:val="Body Text Indent"/>
    <w:basedOn w:val="Normln"/>
    <w:link w:val="ZkladntextodsazenChar"/>
    <w:rsid w:val="009E66B7"/>
    <w:pPr>
      <w:spacing w:after="120"/>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9E66B7"/>
    <w:rPr>
      <w:rFonts w:ascii="Times New Roman" w:eastAsia="Times New Roman" w:hAnsi="Times New Roman"/>
      <w:sz w:val="24"/>
      <w:szCs w:val="24"/>
    </w:rPr>
  </w:style>
  <w:style w:type="paragraph" w:customStyle="1" w:styleId="kancel">
    <w:name w:val="kancelář"/>
    <w:basedOn w:val="Normln"/>
    <w:rsid w:val="0070036A"/>
    <w:pPr>
      <w:ind w:left="227" w:hanging="227"/>
      <w:jc w:val="both"/>
    </w:pPr>
    <w:rPr>
      <w:rFonts w:ascii="Times New Roman" w:eastAsia="Times New Roman" w:hAnsi="Times New Roman"/>
      <w:sz w:val="24"/>
      <w:szCs w:val="20"/>
      <w:lang w:eastAsia="cs-CZ"/>
    </w:rPr>
  </w:style>
  <w:style w:type="character" w:styleId="Odkaznakoment">
    <w:name w:val="annotation reference"/>
    <w:basedOn w:val="Standardnpsmoodstavce"/>
    <w:unhideWhenUsed/>
    <w:rsid w:val="004628BF"/>
    <w:rPr>
      <w:sz w:val="16"/>
      <w:szCs w:val="16"/>
    </w:rPr>
  </w:style>
  <w:style w:type="paragraph" w:styleId="Textkomente">
    <w:name w:val="annotation text"/>
    <w:basedOn w:val="Normln"/>
    <w:link w:val="TextkomenteChar"/>
    <w:unhideWhenUsed/>
    <w:rsid w:val="004628BF"/>
    <w:rPr>
      <w:sz w:val="20"/>
      <w:szCs w:val="20"/>
    </w:rPr>
  </w:style>
  <w:style w:type="character" w:customStyle="1" w:styleId="TextkomenteChar">
    <w:name w:val="Text komentáře Char"/>
    <w:basedOn w:val="Standardnpsmoodstavce"/>
    <w:link w:val="Textkomente"/>
    <w:rsid w:val="004628BF"/>
    <w:rPr>
      <w:lang w:eastAsia="en-US"/>
    </w:rPr>
  </w:style>
  <w:style w:type="paragraph" w:styleId="Pedmtkomente">
    <w:name w:val="annotation subject"/>
    <w:basedOn w:val="Textkomente"/>
    <w:next w:val="Textkomente"/>
    <w:link w:val="PedmtkomenteChar"/>
    <w:uiPriority w:val="99"/>
    <w:semiHidden/>
    <w:unhideWhenUsed/>
    <w:rsid w:val="004628BF"/>
    <w:rPr>
      <w:b/>
      <w:bCs/>
    </w:rPr>
  </w:style>
  <w:style w:type="character" w:customStyle="1" w:styleId="PedmtkomenteChar">
    <w:name w:val="Předmět komentáře Char"/>
    <w:basedOn w:val="TextkomenteChar"/>
    <w:link w:val="Pedmtkomente"/>
    <w:uiPriority w:val="99"/>
    <w:semiHidden/>
    <w:rsid w:val="004628BF"/>
    <w:rPr>
      <w:b/>
      <w:bCs/>
      <w:lang w:eastAsia="en-US"/>
    </w:rPr>
  </w:style>
  <w:style w:type="paragraph" w:styleId="Revize">
    <w:name w:val="Revision"/>
    <w:hidden/>
    <w:uiPriority w:val="99"/>
    <w:semiHidden/>
    <w:rsid w:val="000763F4"/>
    <w:rPr>
      <w:sz w:val="22"/>
      <w:szCs w:val="22"/>
      <w:lang w:eastAsia="en-US"/>
    </w:rPr>
  </w:style>
  <w:style w:type="paragraph" w:styleId="Zkladntext">
    <w:name w:val="Body Text"/>
    <w:basedOn w:val="Normln"/>
    <w:link w:val="ZkladntextChar"/>
    <w:uiPriority w:val="99"/>
    <w:unhideWhenUsed/>
    <w:rsid w:val="000D12FC"/>
    <w:pPr>
      <w:spacing w:after="120"/>
    </w:pPr>
  </w:style>
  <w:style w:type="character" w:customStyle="1" w:styleId="ZkladntextChar">
    <w:name w:val="Základní text Char"/>
    <w:basedOn w:val="Standardnpsmoodstavce"/>
    <w:link w:val="Zkladntext"/>
    <w:uiPriority w:val="99"/>
    <w:rsid w:val="000D12FC"/>
    <w:rPr>
      <w:sz w:val="22"/>
      <w:szCs w:val="22"/>
      <w:lang w:eastAsia="en-US"/>
    </w:rPr>
  </w:style>
  <w:style w:type="paragraph" w:customStyle="1" w:styleId="Default">
    <w:name w:val="Default"/>
    <w:rsid w:val="006320D8"/>
    <w:pPr>
      <w:autoSpaceDE w:val="0"/>
      <w:autoSpaceDN w:val="0"/>
      <w:adjustRightInd w:val="0"/>
    </w:pPr>
    <w:rPr>
      <w:rFonts w:ascii="Verdana" w:hAnsi="Verdana" w:cs="Verdana"/>
      <w:color w:val="000000"/>
      <w:sz w:val="24"/>
      <w:szCs w:val="24"/>
      <w:lang w:eastAsia="en-US"/>
    </w:rPr>
  </w:style>
  <w:style w:type="character" w:customStyle="1" w:styleId="OdstavecseseznamemChar">
    <w:name w:val="Odstavec se seznamem Char"/>
    <w:aliases w:val="Bullet Number Char"/>
    <w:link w:val="Odstavecseseznamem"/>
    <w:uiPriority w:val="34"/>
    <w:rsid w:val="00D84F82"/>
    <w:rPr>
      <w:sz w:val="22"/>
      <w:szCs w:val="22"/>
      <w:lang w:eastAsia="en-US"/>
    </w:rPr>
  </w:style>
  <w:style w:type="character" w:styleId="Nevyeenzmnka">
    <w:name w:val="Unresolved Mention"/>
    <w:basedOn w:val="Standardnpsmoodstavce"/>
    <w:uiPriority w:val="99"/>
    <w:semiHidden/>
    <w:unhideWhenUsed/>
    <w:rsid w:val="00614ABB"/>
    <w:rPr>
      <w:color w:val="605E5C"/>
      <w:shd w:val="clear" w:color="auto" w:fill="E1DFDD"/>
    </w:rPr>
  </w:style>
  <w:style w:type="paragraph" w:styleId="Podnadpis">
    <w:name w:val="Subtitle"/>
    <w:aliases w:val="Odsazení 2"/>
    <w:basedOn w:val="Normln"/>
    <w:next w:val="Normln"/>
    <w:link w:val="PodnadpisChar"/>
    <w:qFormat/>
    <w:rsid w:val="007871E8"/>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PodnadpisChar">
    <w:name w:val="Podnadpis Char"/>
    <w:aliases w:val="Odsazení 2 Char"/>
    <w:basedOn w:val="Standardnpsmoodstavce"/>
    <w:link w:val="Podnadpis"/>
    <w:rsid w:val="007871E8"/>
    <w:rPr>
      <w:rFonts w:asciiTheme="minorHAnsi" w:eastAsiaTheme="minorEastAsia" w:hAnsiTheme="minorHAnsi" w:cstheme="minorBidi"/>
      <w:color w:val="5A5A5A" w:themeColor="text1" w:themeTint="A5"/>
      <w:spacing w:val="15"/>
      <w:sz w:val="22"/>
      <w:szCs w:val="22"/>
      <w:lang w:eastAsia="en-US"/>
    </w:rPr>
  </w:style>
  <w:style w:type="character" w:styleId="Siln">
    <w:name w:val="Strong"/>
    <w:aliases w:val="Odsazení 3"/>
    <w:qFormat/>
    <w:rsid w:val="007871E8"/>
    <w:rPr>
      <w:b w:val="0"/>
      <w:bCs w:val="0"/>
      <w:sz w:val="24"/>
    </w:rPr>
  </w:style>
  <w:style w:type="character" w:customStyle="1" w:styleId="Nadpis3Char">
    <w:name w:val="Nadpis 3 Char"/>
    <w:aliases w:val="Podpodkapitola Char"/>
    <w:basedOn w:val="Standardnpsmoodstavce"/>
    <w:link w:val="Nadpis3"/>
    <w:rsid w:val="00AB0C23"/>
    <w:rPr>
      <w:rFonts w:ascii="Tahoma" w:eastAsiaTheme="majorEastAsia" w:hAnsi="Tahoma" w:cs="Tahoma"/>
      <w:szCs w:val="26"/>
      <w:lang w:eastAsia="en-US"/>
    </w:rPr>
  </w:style>
  <w:style w:type="character" w:customStyle="1" w:styleId="Nadpis2Char">
    <w:name w:val="Nadpis 2 Char"/>
    <w:aliases w:val="Podkapitola1 Char,H2 Char"/>
    <w:basedOn w:val="Standardnpsmoodstavce"/>
    <w:link w:val="Nadpis2"/>
    <w:rsid w:val="0020787B"/>
    <w:rPr>
      <w:rFonts w:ascii="Tahoma" w:eastAsiaTheme="majorEastAsia" w:hAnsi="Tahoma" w:cs="Tahoma"/>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148192">
      <w:bodyDiv w:val="1"/>
      <w:marLeft w:val="0"/>
      <w:marRight w:val="0"/>
      <w:marTop w:val="0"/>
      <w:marBottom w:val="0"/>
      <w:divBdr>
        <w:top w:val="none" w:sz="0" w:space="0" w:color="auto"/>
        <w:left w:val="none" w:sz="0" w:space="0" w:color="auto"/>
        <w:bottom w:val="none" w:sz="0" w:space="0" w:color="auto"/>
        <w:right w:val="none" w:sz="0" w:space="0" w:color="auto"/>
      </w:divBdr>
    </w:div>
    <w:div w:id="461192267">
      <w:bodyDiv w:val="1"/>
      <w:marLeft w:val="0"/>
      <w:marRight w:val="0"/>
      <w:marTop w:val="0"/>
      <w:marBottom w:val="0"/>
      <w:divBdr>
        <w:top w:val="none" w:sz="0" w:space="0" w:color="auto"/>
        <w:left w:val="none" w:sz="0" w:space="0" w:color="auto"/>
        <w:bottom w:val="none" w:sz="0" w:space="0" w:color="auto"/>
        <w:right w:val="none" w:sz="0" w:space="0" w:color="auto"/>
      </w:divBdr>
    </w:div>
    <w:div w:id="583346373">
      <w:bodyDiv w:val="1"/>
      <w:marLeft w:val="0"/>
      <w:marRight w:val="0"/>
      <w:marTop w:val="0"/>
      <w:marBottom w:val="0"/>
      <w:divBdr>
        <w:top w:val="none" w:sz="0" w:space="0" w:color="auto"/>
        <w:left w:val="none" w:sz="0" w:space="0" w:color="auto"/>
        <w:bottom w:val="none" w:sz="0" w:space="0" w:color="auto"/>
        <w:right w:val="none" w:sz="0" w:space="0" w:color="auto"/>
      </w:divBdr>
    </w:div>
    <w:div w:id="887953948">
      <w:bodyDiv w:val="1"/>
      <w:marLeft w:val="0"/>
      <w:marRight w:val="0"/>
      <w:marTop w:val="0"/>
      <w:marBottom w:val="0"/>
      <w:divBdr>
        <w:top w:val="none" w:sz="0" w:space="0" w:color="auto"/>
        <w:left w:val="none" w:sz="0" w:space="0" w:color="auto"/>
        <w:bottom w:val="none" w:sz="0" w:space="0" w:color="auto"/>
        <w:right w:val="none" w:sz="0" w:space="0" w:color="auto"/>
      </w:divBdr>
    </w:div>
    <w:div w:id="115895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dastych@praha5.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n@ptaha5.cz" TargetMode="External"/><Relationship Id="rId5" Type="http://schemas.openxmlformats.org/officeDocument/2006/relationships/webSettings" Target="webSettings.xml"/><Relationship Id="rId10" Type="http://schemas.openxmlformats.org/officeDocument/2006/relationships/hyperlink" Target="mailto:jiri.dastych@praha5.cz" TargetMode="External"/><Relationship Id="rId4" Type="http://schemas.openxmlformats.org/officeDocument/2006/relationships/settings" Target="settings.xml"/><Relationship Id="rId9" Type="http://schemas.openxmlformats.org/officeDocument/2006/relationships/hyperlink" Target="mailto:oin@praha5.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6CCF9-64F3-4491-B6A7-717BF1AD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3166</Words>
  <Characters>18686</Characters>
  <Application>Microsoft Office Word</Application>
  <DocSecurity>4</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Hejtmánková Simona (ČSSZ 23)</dc:creator>
  <cp:keywords/>
  <dc:description/>
  <cp:lastModifiedBy>Topič Petr, Ing.</cp:lastModifiedBy>
  <cp:revision>2</cp:revision>
  <cp:lastPrinted>2015-02-10T13:36:00Z</cp:lastPrinted>
  <dcterms:created xsi:type="dcterms:W3CDTF">2025-11-20T13:34:00Z</dcterms:created>
  <dcterms:modified xsi:type="dcterms:W3CDTF">2025-11-20T13:34:00Z</dcterms:modified>
</cp:coreProperties>
</file>